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12A" w:rsidRDefault="00BD5FFD" w:rsidP="00BD5FFD">
      <w:pPr>
        <w:jc w:val="right"/>
        <w:rPr>
          <w:rFonts w:ascii="Times New Roman" w:hAnsi="Times New Roman" w:cs="Times New Roman"/>
          <w:b/>
        </w:rPr>
      </w:pPr>
      <w:r>
        <w:rPr>
          <w:rFonts w:ascii="Times New Roman" w:hAnsi="Times New Roman" w:cs="Times New Roman"/>
          <w:b/>
        </w:rPr>
        <w:t>УТВЕРЖДАЮ</w:t>
      </w:r>
    </w:p>
    <w:p w:rsidR="00BD5FFD" w:rsidRDefault="00BD5FFD" w:rsidP="00BD5FFD">
      <w:pPr>
        <w:jc w:val="right"/>
        <w:rPr>
          <w:rFonts w:ascii="Times New Roman" w:hAnsi="Times New Roman" w:cs="Times New Roman"/>
          <w:b/>
        </w:rPr>
      </w:pPr>
      <w:r>
        <w:rPr>
          <w:rFonts w:ascii="Times New Roman" w:hAnsi="Times New Roman" w:cs="Times New Roman"/>
          <w:b/>
        </w:rPr>
        <w:t>Заместитель генерального директора</w:t>
      </w:r>
    </w:p>
    <w:p w:rsidR="00DD6C3C" w:rsidRDefault="00DD6C3C" w:rsidP="00BD5FFD">
      <w:pPr>
        <w:jc w:val="right"/>
        <w:rPr>
          <w:rFonts w:ascii="Times New Roman" w:hAnsi="Times New Roman" w:cs="Times New Roman"/>
          <w:b/>
        </w:rPr>
      </w:pPr>
      <w:r>
        <w:rPr>
          <w:rFonts w:ascii="Times New Roman" w:hAnsi="Times New Roman" w:cs="Times New Roman"/>
          <w:b/>
        </w:rPr>
        <w:t>по реализации и развитию услуг</w:t>
      </w:r>
    </w:p>
    <w:p w:rsidR="00DD6C3C" w:rsidRDefault="00DD6C3C" w:rsidP="00BD5FFD">
      <w:pPr>
        <w:jc w:val="right"/>
        <w:rPr>
          <w:rFonts w:ascii="Times New Roman" w:hAnsi="Times New Roman" w:cs="Times New Roman"/>
          <w:b/>
        </w:rPr>
      </w:pPr>
      <w:r>
        <w:rPr>
          <w:rFonts w:ascii="Times New Roman" w:hAnsi="Times New Roman" w:cs="Times New Roman"/>
          <w:b/>
        </w:rPr>
        <w:t>АО «</w:t>
      </w:r>
      <w:proofErr w:type="spellStart"/>
      <w:r>
        <w:rPr>
          <w:rFonts w:ascii="Times New Roman" w:hAnsi="Times New Roman" w:cs="Times New Roman"/>
          <w:b/>
        </w:rPr>
        <w:t>Энергосервис</w:t>
      </w:r>
      <w:proofErr w:type="spellEnd"/>
      <w:r>
        <w:rPr>
          <w:rFonts w:ascii="Times New Roman" w:hAnsi="Times New Roman" w:cs="Times New Roman"/>
          <w:b/>
        </w:rPr>
        <w:t xml:space="preserve"> Волги»</w:t>
      </w:r>
    </w:p>
    <w:p w:rsidR="00DD6C3C" w:rsidRDefault="00DD6C3C" w:rsidP="00BD5FFD">
      <w:pPr>
        <w:jc w:val="right"/>
        <w:rPr>
          <w:rFonts w:ascii="Times New Roman" w:hAnsi="Times New Roman" w:cs="Times New Roman"/>
          <w:b/>
        </w:rPr>
      </w:pPr>
    </w:p>
    <w:p w:rsidR="00DD6C3C" w:rsidRDefault="00DD6C3C" w:rsidP="00BD5FFD">
      <w:pPr>
        <w:jc w:val="right"/>
        <w:rPr>
          <w:rFonts w:ascii="Times New Roman" w:hAnsi="Times New Roman" w:cs="Times New Roman"/>
          <w:b/>
        </w:rPr>
      </w:pPr>
      <w:r>
        <w:rPr>
          <w:rFonts w:ascii="Times New Roman" w:hAnsi="Times New Roman" w:cs="Times New Roman"/>
          <w:b/>
        </w:rPr>
        <w:t>______________________В.В. Пухарев</w:t>
      </w:r>
    </w:p>
    <w:p w:rsidR="00BD5FFD" w:rsidRDefault="00BD5FFD" w:rsidP="00BD5FFD">
      <w:pPr>
        <w:jc w:val="right"/>
        <w:rPr>
          <w:rFonts w:ascii="Times New Roman" w:hAnsi="Times New Roman" w:cs="Times New Roman"/>
          <w:b/>
        </w:rPr>
      </w:pPr>
    </w:p>
    <w:p w:rsidR="00C97C21" w:rsidRDefault="00C97C21" w:rsidP="00C97C21">
      <w:pPr>
        <w:jc w:val="center"/>
        <w:rPr>
          <w:rFonts w:ascii="Times New Roman" w:eastAsia="Times New Roman" w:hAnsi="Times New Roman" w:cs="Times New Roman"/>
          <w:b/>
          <w:sz w:val="24"/>
          <w:lang w:eastAsia="ru-RU"/>
        </w:rPr>
      </w:pPr>
    </w:p>
    <w:p w:rsidR="00C97C21" w:rsidRDefault="00C97C21" w:rsidP="00C97C21">
      <w:pPr>
        <w:jc w:val="center"/>
        <w:rPr>
          <w:rFonts w:ascii="Times New Roman" w:eastAsia="Times New Roman" w:hAnsi="Times New Roman" w:cs="Times New Roman"/>
          <w:b/>
          <w:sz w:val="24"/>
          <w:lang w:eastAsia="ru-RU"/>
        </w:rPr>
      </w:pPr>
    </w:p>
    <w:p w:rsidR="00C97C21" w:rsidRDefault="00C97C21" w:rsidP="00C97C21">
      <w:pPr>
        <w:jc w:val="center"/>
        <w:rPr>
          <w:rFonts w:ascii="Times New Roman" w:eastAsia="Times New Roman" w:hAnsi="Times New Roman" w:cs="Times New Roman"/>
          <w:b/>
          <w:sz w:val="24"/>
          <w:lang w:eastAsia="ru-RU"/>
        </w:rPr>
      </w:pPr>
    </w:p>
    <w:p w:rsidR="00C97C21" w:rsidRDefault="00C97C21" w:rsidP="00C97C21">
      <w:pPr>
        <w:jc w:val="center"/>
        <w:rPr>
          <w:rFonts w:ascii="Times New Roman" w:eastAsia="Times New Roman" w:hAnsi="Times New Roman" w:cs="Times New Roman"/>
          <w:b/>
          <w:sz w:val="24"/>
          <w:lang w:eastAsia="ru-RU"/>
        </w:rPr>
      </w:pPr>
    </w:p>
    <w:p w:rsidR="00C97C21" w:rsidRDefault="00C97C21" w:rsidP="00C97C21">
      <w:pPr>
        <w:jc w:val="center"/>
        <w:rPr>
          <w:rFonts w:ascii="Times New Roman" w:eastAsia="Times New Roman" w:hAnsi="Times New Roman" w:cs="Times New Roman"/>
          <w:b/>
          <w:sz w:val="24"/>
          <w:lang w:eastAsia="ru-RU"/>
        </w:rPr>
      </w:pPr>
    </w:p>
    <w:p w:rsidR="00C97C21" w:rsidRDefault="00C97C21" w:rsidP="00C97C21">
      <w:pPr>
        <w:jc w:val="center"/>
        <w:rPr>
          <w:rFonts w:ascii="Times New Roman" w:eastAsia="Times New Roman" w:hAnsi="Times New Roman" w:cs="Times New Roman"/>
          <w:b/>
          <w:sz w:val="24"/>
          <w:lang w:eastAsia="ru-RU"/>
        </w:rPr>
      </w:pPr>
    </w:p>
    <w:p w:rsidR="00C97C21" w:rsidRDefault="00C97C21" w:rsidP="00C97C21">
      <w:pPr>
        <w:jc w:val="center"/>
        <w:rPr>
          <w:rFonts w:ascii="Times New Roman" w:eastAsia="Times New Roman" w:hAnsi="Times New Roman" w:cs="Times New Roman"/>
          <w:b/>
          <w:sz w:val="24"/>
          <w:lang w:eastAsia="ru-RU"/>
        </w:rPr>
      </w:pPr>
    </w:p>
    <w:p w:rsidR="00C97C21" w:rsidRDefault="00C97C21" w:rsidP="00C97C21">
      <w:pPr>
        <w:jc w:val="center"/>
        <w:rPr>
          <w:rFonts w:ascii="Times New Roman" w:eastAsia="Times New Roman" w:hAnsi="Times New Roman" w:cs="Times New Roman"/>
          <w:b/>
          <w:sz w:val="24"/>
          <w:lang w:eastAsia="ru-RU"/>
        </w:rPr>
      </w:pPr>
    </w:p>
    <w:p w:rsidR="00C97C21" w:rsidRDefault="00C97C21" w:rsidP="00C97C21">
      <w:pPr>
        <w:jc w:val="center"/>
        <w:rPr>
          <w:rFonts w:ascii="Times New Roman" w:eastAsia="Times New Roman" w:hAnsi="Times New Roman" w:cs="Times New Roman"/>
          <w:b/>
          <w:sz w:val="24"/>
          <w:lang w:eastAsia="ru-RU"/>
        </w:rPr>
      </w:pPr>
    </w:p>
    <w:p w:rsidR="00C97C21" w:rsidRDefault="00C97C21" w:rsidP="00C97C21">
      <w:pPr>
        <w:jc w:val="center"/>
        <w:rPr>
          <w:rFonts w:ascii="Times New Roman" w:eastAsia="Times New Roman" w:hAnsi="Times New Roman" w:cs="Times New Roman"/>
          <w:b/>
          <w:sz w:val="24"/>
          <w:lang w:eastAsia="ru-RU"/>
        </w:rPr>
      </w:pPr>
    </w:p>
    <w:p w:rsidR="00C97C21" w:rsidRDefault="00C97C21" w:rsidP="00C97C21">
      <w:pPr>
        <w:jc w:val="center"/>
        <w:rPr>
          <w:rFonts w:ascii="Times New Roman" w:eastAsia="Times New Roman" w:hAnsi="Times New Roman" w:cs="Times New Roman"/>
          <w:b/>
          <w:sz w:val="24"/>
          <w:lang w:eastAsia="ru-RU"/>
        </w:rPr>
      </w:pPr>
    </w:p>
    <w:p w:rsidR="00C97C21" w:rsidRDefault="00C97C21" w:rsidP="00C97C21">
      <w:pPr>
        <w:jc w:val="center"/>
        <w:rPr>
          <w:rFonts w:ascii="Times New Roman" w:eastAsia="Times New Roman" w:hAnsi="Times New Roman" w:cs="Times New Roman"/>
          <w:b/>
          <w:sz w:val="24"/>
          <w:lang w:eastAsia="ru-RU"/>
        </w:rPr>
      </w:pPr>
    </w:p>
    <w:p w:rsidR="00C97C21" w:rsidRPr="00423120" w:rsidRDefault="00C97C21" w:rsidP="00C97C21">
      <w:pPr>
        <w:jc w:val="center"/>
        <w:rPr>
          <w:rFonts w:ascii="Times New Roman" w:eastAsia="Times New Roman" w:hAnsi="Times New Roman" w:cs="Times New Roman"/>
          <w:b/>
          <w:sz w:val="28"/>
          <w:szCs w:val="28"/>
          <w:lang w:eastAsia="ru-RU"/>
        </w:rPr>
      </w:pPr>
      <w:r w:rsidRPr="00423120">
        <w:rPr>
          <w:rFonts w:ascii="Times New Roman" w:eastAsia="Times New Roman" w:hAnsi="Times New Roman" w:cs="Times New Roman"/>
          <w:b/>
          <w:sz w:val="28"/>
          <w:szCs w:val="28"/>
          <w:lang w:eastAsia="ru-RU"/>
        </w:rPr>
        <w:t xml:space="preserve">ТЕХНИЧЕСКОЕ ЗАДАНИЕ </w:t>
      </w:r>
    </w:p>
    <w:p w:rsidR="00C97C21" w:rsidRPr="00423120" w:rsidRDefault="00D46EEA" w:rsidP="00C97C21">
      <w:pPr>
        <w:ind w:firstLine="709"/>
        <w:jc w:val="center"/>
        <w:rPr>
          <w:rFonts w:ascii="Times New Roman" w:hAnsi="Times New Roman" w:cs="Times New Roman"/>
          <w:b/>
          <w:sz w:val="28"/>
          <w:szCs w:val="28"/>
        </w:rPr>
      </w:pPr>
      <w:r>
        <w:rPr>
          <w:rFonts w:ascii="Times New Roman" w:hAnsi="Times New Roman" w:cs="Times New Roman"/>
        </w:rPr>
        <w:t xml:space="preserve">На выполнение </w:t>
      </w:r>
      <w:r w:rsidRPr="00106194">
        <w:rPr>
          <w:rFonts w:ascii="Times New Roman" w:hAnsi="Times New Roman" w:cs="Times New Roman"/>
        </w:rPr>
        <w:t>строительно-монтажных и пуско-наладочных работ</w:t>
      </w:r>
      <w:r>
        <w:rPr>
          <w:rFonts w:ascii="Times New Roman" w:hAnsi="Times New Roman" w:cs="Times New Roman"/>
        </w:rPr>
        <w:t xml:space="preserve"> </w:t>
      </w:r>
      <w:r w:rsidRPr="002278D9">
        <w:rPr>
          <w:rFonts w:ascii="Times New Roman" w:hAnsi="Times New Roman" w:cs="Times New Roman"/>
        </w:rPr>
        <w:t>по монтажу технических средств</w:t>
      </w:r>
      <w:r w:rsidR="00247747">
        <w:rPr>
          <w:rFonts w:ascii="Times New Roman" w:hAnsi="Times New Roman" w:cs="Times New Roman"/>
        </w:rPr>
        <w:t xml:space="preserve"> </w:t>
      </w:r>
      <w:r>
        <w:rPr>
          <w:rFonts w:ascii="Times New Roman" w:hAnsi="Times New Roman" w:cs="Times New Roman"/>
        </w:rPr>
        <w:t xml:space="preserve">в г. Саратове и г. Балаково </w:t>
      </w:r>
      <w:r w:rsidRPr="002278D9">
        <w:rPr>
          <w:rFonts w:ascii="Times New Roman" w:hAnsi="Times New Roman" w:cs="Times New Roman"/>
        </w:rPr>
        <w:t xml:space="preserve">по объекту </w:t>
      </w:r>
      <w:r w:rsidRPr="002278D9">
        <w:rPr>
          <w:rFonts w:ascii="Times New Roman" w:hAnsi="Times New Roman" w:cs="Times New Roman"/>
          <w:b/>
        </w:rPr>
        <w:t xml:space="preserve">«Установка приборов учета в соответствии с Федеральным законом от 27.12.2018 № 522–ФЗ при истечении МПИ или срока эксплуатации, при отсутствии прибора учета у потребителя класса напряжения 0,22 (0,4) </w:t>
      </w:r>
      <w:proofErr w:type="spellStart"/>
      <w:r w:rsidRPr="002278D9">
        <w:rPr>
          <w:rFonts w:ascii="Times New Roman" w:hAnsi="Times New Roman" w:cs="Times New Roman"/>
          <w:b/>
        </w:rPr>
        <w:t>кВ</w:t>
      </w:r>
      <w:proofErr w:type="spellEnd"/>
      <w:r w:rsidRPr="002278D9">
        <w:rPr>
          <w:rFonts w:ascii="Times New Roman" w:hAnsi="Times New Roman" w:cs="Times New Roman"/>
          <w:b/>
        </w:rPr>
        <w:t xml:space="preserve"> (Приборы учета – 128 шт.)»</w:t>
      </w:r>
      <w:r w:rsidRPr="00B44989">
        <w:rPr>
          <w:rFonts w:ascii="Times New Roman" w:hAnsi="Times New Roman" w:cs="Times New Roman"/>
        </w:rPr>
        <w:t xml:space="preserve"> </w:t>
      </w:r>
      <w:r w:rsidR="003348C4">
        <w:rPr>
          <w:rFonts w:ascii="Times New Roman" w:hAnsi="Times New Roman" w:cs="Times New Roman"/>
        </w:rPr>
        <w:t xml:space="preserve">                                для нужд АО «</w:t>
      </w:r>
      <w:proofErr w:type="spellStart"/>
      <w:r w:rsidR="003348C4">
        <w:rPr>
          <w:rFonts w:ascii="Times New Roman" w:hAnsi="Times New Roman" w:cs="Times New Roman"/>
        </w:rPr>
        <w:t>Энергосервис</w:t>
      </w:r>
      <w:proofErr w:type="spellEnd"/>
      <w:r w:rsidR="003348C4">
        <w:rPr>
          <w:rFonts w:ascii="Times New Roman" w:hAnsi="Times New Roman" w:cs="Times New Roman"/>
        </w:rPr>
        <w:t xml:space="preserve"> Волги»</w:t>
      </w:r>
    </w:p>
    <w:p w:rsidR="00C97C21" w:rsidRPr="00C97C21" w:rsidRDefault="00C97C21" w:rsidP="00C97C21">
      <w:pPr>
        <w:jc w:val="center"/>
        <w:rPr>
          <w:rFonts w:ascii="Times New Roman" w:eastAsia="Times New Roman" w:hAnsi="Times New Roman" w:cs="Times New Roman"/>
          <w:b/>
          <w:lang w:eastAsia="ru-RU"/>
        </w:rPr>
      </w:pPr>
    </w:p>
    <w:p w:rsidR="00C97C21" w:rsidRPr="00C97C21" w:rsidRDefault="00C97C21" w:rsidP="00C97C21">
      <w:pPr>
        <w:jc w:val="center"/>
        <w:rPr>
          <w:rFonts w:ascii="Times New Roman" w:eastAsia="Times New Roman" w:hAnsi="Times New Roman" w:cs="Times New Roman"/>
          <w:b/>
          <w:lang w:eastAsia="ru-RU"/>
        </w:rPr>
      </w:pPr>
    </w:p>
    <w:p w:rsidR="00C97C21" w:rsidRPr="00C97C21" w:rsidRDefault="00C97C21" w:rsidP="00C97C21">
      <w:pPr>
        <w:jc w:val="center"/>
        <w:rPr>
          <w:rFonts w:ascii="Times New Roman" w:eastAsia="Times New Roman" w:hAnsi="Times New Roman" w:cs="Times New Roman"/>
          <w:b/>
          <w:lang w:eastAsia="ru-RU"/>
        </w:rPr>
      </w:pPr>
    </w:p>
    <w:p w:rsidR="00C97C21" w:rsidRPr="00C97C21" w:rsidRDefault="00C97C21" w:rsidP="00C97C21">
      <w:pPr>
        <w:jc w:val="center"/>
        <w:rPr>
          <w:rFonts w:ascii="Times New Roman" w:eastAsia="Times New Roman" w:hAnsi="Times New Roman" w:cs="Times New Roman"/>
          <w:b/>
          <w:lang w:eastAsia="ru-RU"/>
        </w:rPr>
      </w:pPr>
    </w:p>
    <w:p w:rsidR="00C97C21" w:rsidRPr="00C97C21" w:rsidRDefault="00C97C21" w:rsidP="00C97C21">
      <w:pPr>
        <w:jc w:val="center"/>
        <w:rPr>
          <w:rFonts w:ascii="Times New Roman" w:eastAsia="Times New Roman" w:hAnsi="Times New Roman" w:cs="Times New Roman"/>
          <w:b/>
          <w:lang w:eastAsia="ru-RU"/>
        </w:rPr>
      </w:pPr>
    </w:p>
    <w:p w:rsidR="00C97C21" w:rsidRPr="00C97C21" w:rsidRDefault="00C97C21" w:rsidP="00C97C21">
      <w:pPr>
        <w:jc w:val="center"/>
        <w:rPr>
          <w:rFonts w:ascii="Times New Roman" w:eastAsia="Times New Roman" w:hAnsi="Times New Roman" w:cs="Times New Roman"/>
          <w:b/>
          <w:lang w:eastAsia="ru-RU"/>
        </w:rPr>
      </w:pPr>
    </w:p>
    <w:p w:rsidR="00C97C21" w:rsidRPr="00C97C21" w:rsidRDefault="00C97C21" w:rsidP="00C97C21">
      <w:pPr>
        <w:jc w:val="center"/>
        <w:rPr>
          <w:rFonts w:ascii="Times New Roman" w:eastAsia="Times New Roman" w:hAnsi="Times New Roman" w:cs="Times New Roman"/>
          <w:b/>
          <w:lang w:eastAsia="ru-RU"/>
        </w:rPr>
      </w:pPr>
    </w:p>
    <w:p w:rsidR="00C97C21" w:rsidRPr="00C97C21" w:rsidRDefault="00C97C21" w:rsidP="00C97C21">
      <w:pPr>
        <w:jc w:val="center"/>
        <w:rPr>
          <w:rFonts w:ascii="Times New Roman" w:eastAsia="Times New Roman" w:hAnsi="Times New Roman" w:cs="Times New Roman"/>
          <w:b/>
          <w:lang w:eastAsia="ru-RU"/>
        </w:rPr>
      </w:pPr>
    </w:p>
    <w:p w:rsidR="00C97C21" w:rsidRPr="00C97C21" w:rsidRDefault="00C97C21" w:rsidP="00C97C21">
      <w:pPr>
        <w:jc w:val="center"/>
        <w:rPr>
          <w:rFonts w:ascii="Times New Roman" w:eastAsia="Times New Roman" w:hAnsi="Times New Roman" w:cs="Times New Roman"/>
          <w:b/>
          <w:lang w:eastAsia="ru-RU"/>
        </w:rPr>
      </w:pPr>
    </w:p>
    <w:p w:rsidR="00C97C21" w:rsidRPr="00C97C21" w:rsidRDefault="00C97C21" w:rsidP="00C97C21">
      <w:pPr>
        <w:jc w:val="center"/>
        <w:rPr>
          <w:rFonts w:ascii="Times New Roman" w:eastAsia="Times New Roman" w:hAnsi="Times New Roman" w:cs="Times New Roman"/>
          <w:b/>
          <w:lang w:eastAsia="ru-RU"/>
        </w:rPr>
      </w:pPr>
    </w:p>
    <w:p w:rsidR="00C97C21" w:rsidRPr="00C97C21" w:rsidRDefault="00C97C21" w:rsidP="00C97C21">
      <w:pPr>
        <w:jc w:val="center"/>
        <w:rPr>
          <w:rFonts w:ascii="Times New Roman" w:eastAsia="Times New Roman" w:hAnsi="Times New Roman" w:cs="Times New Roman"/>
          <w:b/>
          <w:lang w:eastAsia="ru-RU"/>
        </w:rPr>
      </w:pPr>
    </w:p>
    <w:p w:rsidR="00C97C21" w:rsidRPr="00C97C21" w:rsidRDefault="00C97C21" w:rsidP="00C97C21">
      <w:pPr>
        <w:jc w:val="center"/>
        <w:rPr>
          <w:rFonts w:ascii="Times New Roman" w:eastAsia="Times New Roman" w:hAnsi="Times New Roman" w:cs="Times New Roman"/>
          <w:b/>
          <w:lang w:eastAsia="ru-RU"/>
        </w:rPr>
      </w:pPr>
    </w:p>
    <w:p w:rsidR="00C97C21" w:rsidRPr="00C97C21" w:rsidRDefault="00C97C21" w:rsidP="00C97C21">
      <w:pPr>
        <w:jc w:val="center"/>
        <w:rPr>
          <w:rFonts w:ascii="Times New Roman" w:eastAsia="Times New Roman" w:hAnsi="Times New Roman" w:cs="Times New Roman"/>
          <w:b/>
          <w:lang w:eastAsia="ru-RU"/>
        </w:rPr>
      </w:pPr>
    </w:p>
    <w:p w:rsidR="00C97C21" w:rsidRPr="00C97C21" w:rsidRDefault="00C97C21" w:rsidP="00C97C21">
      <w:pPr>
        <w:jc w:val="center"/>
        <w:rPr>
          <w:rFonts w:ascii="Times New Roman" w:eastAsia="Times New Roman" w:hAnsi="Times New Roman" w:cs="Times New Roman"/>
          <w:b/>
          <w:lang w:eastAsia="ru-RU"/>
        </w:rPr>
      </w:pPr>
    </w:p>
    <w:p w:rsidR="00C97C21" w:rsidRPr="00C97C21" w:rsidRDefault="00C97C21" w:rsidP="00C97C21">
      <w:pPr>
        <w:jc w:val="center"/>
        <w:rPr>
          <w:rFonts w:ascii="Times New Roman" w:eastAsia="Times New Roman" w:hAnsi="Times New Roman" w:cs="Times New Roman"/>
          <w:b/>
          <w:lang w:eastAsia="ru-RU"/>
        </w:rPr>
      </w:pPr>
    </w:p>
    <w:p w:rsidR="00C97C21" w:rsidRPr="00C97C21" w:rsidRDefault="00C97C21" w:rsidP="00C97C21">
      <w:pPr>
        <w:jc w:val="center"/>
        <w:rPr>
          <w:rFonts w:ascii="Times New Roman" w:eastAsia="Times New Roman" w:hAnsi="Times New Roman" w:cs="Times New Roman"/>
          <w:b/>
          <w:lang w:eastAsia="ru-RU"/>
        </w:rPr>
      </w:pPr>
    </w:p>
    <w:p w:rsidR="00C97C21" w:rsidRPr="00C97C21" w:rsidRDefault="00C97C21" w:rsidP="00C97C21">
      <w:pPr>
        <w:jc w:val="center"/>
        <w:rPr>
          <w:rFonts w:ascii="Times New Roman" w:eastAsia="Times New Roman" w:hAnsi="Times New Roman" w:cs="Times New Roman"/>
          <w:b/>
          <w:lang w:eastAsia="ru-RU"/>
        </w:rPr>
      </w:pPr>
    </w:p>
    <w:p w:rsidR="00C97C21" w:rsidRPr="00C97C21" w:rsidRDefault="00C97C21" w:rsidP="00C97C21">
      <w:pPr>
        <w:jc w:val="center"/>
        <w:rPr>
          <w:rFonts w:ascii="Times New Roman" w:eastAsia="Times New Roman" w:hAnsi="Times New Roman" w:cs="Times New Roman"/>
          <w:b/>
          <w:lang w:eastAsia="ru-RU"/>
        </w:rPr>
      </w:pPr>
    </w:p>
    <w:p w:rsidR="00C97C21" w:rsidRPr="00C97C21" w:rsidRDefault="00C97C21" w:rsidP="00C97C21">
      <w:pPr>
        <w:jc w:val="center"/>
        <w:rPr>
          <w:rFonts w:ascii="Times New Roman" w:eastAsia="Times New Roman" w:hAnsi="Times New Roman" w:cs="Times New Roman"/>
          <w:b/>
          <w:lang w:eastAsia="ru-RU"/>
        </w:rPr>
      </w:pPr>
    </w:p>
    <w:p w:rsidR="00C97C21" w:rsidRDefault="00C97C21" w:rsidP="00C97C21">
      <w:pPr>
        <w:jc w:val="center"/>
        <w:rPr>
          <w:rFonts w:ascii="Times New Roman" w:eastAsia="Times New Roman" w:hAnsi="Times New Roman" w:cs="Times New Roman"/>
          <w:b/>
          <w:lang w:eastAsia="ru-RU"/>
        </w:rPr>
      </w:pPr>
    </w:p>
    <w:p w:rsidR="00C97C21" w:rsidRDefault="00C97C21" w:rsidP="00C97C21">
      <w:pPr>
        <w:jc w:val="center"/>
        <w:rPr>
          <w:rFonts w:ascii="Times New Roman" w:eastAsia="Times New Roman" w:hAnsi="Times New Roman" w:cs="Times New Roman"/>
          <w:b/>
          <w:lang w:eastAsia="ru-RU"/>
        </w:rPr>
      </w:pPr>
    </w:p>
    <w:p w:rsidR="00C97C21" w:rsidRDefault="00C97C21" w:rsidP="00C97C21">
      <w:pPr>
        <w:jc w:val="center"/>
        <w:rPr>
          <w:rFonts w:ascii="Times New Roman" w:eastAsia="Times New Roman" w:hAnsi="Times New Roman" w:cs="Times New Roman"/>
          <w:b/>
          <w:lang w:eastAsia="ru-RU"/>
        </w:rPr>
      </w:pPr>
    </w:p>
    <w:p w:rsidR="00C97C21" w:rsidRDefault="00C97C21" w:rsidP="00C97C21">
      <w:pPr>
        <w:jc w:val="center"/>
        <w:rPr>
          <w:rFonts w:ascii="Times New Roman" w:eastAsia="Times New Roman" w:hAnsi="Times New Roman" w:cs="Times New Roman"/>
          <w:b/>
          <w:lang w:eastAsia="ru-RU"/>
        </w:rPr>
      </w:pPr>
    </w:p>
    <w:p w:rsidR="00C97C21" w:rsidRDefault="00C97C21" w:rsidP="00C97C21">
      <w:pPr>
        <w:jc w:val="center"/>
        <w:rPr>
          <w:rFonts w:ascii="Times New Roman" w:eastAsia="Times New Roman" w:hAnsi="Times New Roman" w:cs="Times New Roman"/>
          <w:b/>
          <w:lang w:eastAsia="ru-RU"/>
        </w:rPr>
      </w:pPr>
    </w:p>
    <w:p w:rsidR="00C97C21" w:rsidRDefault="00C97C21" w:rsidP="00C97C21">
      <w:pPr>
        <w:jc w:val="center"/>
        <w:rPr>
          <w:rFonts w:ascii="Times New Roman" w:eastAsia="Times New Roman" w:hAnsi="Times New Roman" w:cs="Times New Roman"/>
          <w:b/>
          <w:lang w:eastAsia="ru-RU"/>
        </w:rPr>
      </w:pPr>
    </w:p>
    <w:p w:rsidR="00C97C21" w:rsidRPr="00C97C21" w:rsidRDefault="00C97C21" w:rsidP="00E91A91">
      <w:pPr>
        <w:rPr>
          <w:rFonts w:ascii="Times New Roman" w:eastAsia="Times New Roman" w:hAnsi="Times New Roman" w:cs="Times New Roman"/>
          <w:b/>
          <w:lang w:eastAsia="ru-RU"/>
        </w:rPr>
      </w:pPr>
    </w:p>
    <w:p w:rsidR="00C97C21" w:rsidRPr="00C97C21" w:rsidRDefault="00C97C21" w:rsidP="00C97C21">
      <w:pPr>
        <w:jc w:val="center"/>
        <w:rPr>
          <w:rFonts w:ascii="Times New Roman" w:eastAsia="Times New Roman" w:hAnsi="Times New Roman" w:cs="Times New Roman"/>
          <w:b/>
          <w:lang w:eastAsia="ru-RU"/>
        </w:rPr>
      </w:pPr>
    </w:p>
    <w:p w:rsidR="00C97C21" w:rsidRPr="00C97C21" w:rsidRDefault="00C97C21" w:rsidP="00C97C21">
      <w:pPr>
        <w:jc w:val="center"/>
        <w:rPr>
          <w:rFonts w:ascii="Times New Roman" w:eastAsia="Times New Roman" w:hAnsi="Times New Roman" w:cs="Times New Roman"/>
          <w:b/>
          <w:lang w:eastAsia="ru-RU"/>
        </w:rPr>
      </w:pPr>
    </w:p>
    <w:p w:rsidR="00C97C21" w:rsidRPr="00C97C21" w:rsidRDefault="00C97C21" w:rsidP="00C97C21">
      <w:pPr>
        <w:jc w:val="center"/>
        <w:rPr>
          <w:rFonts w:ascii="Times New Roman" w:eastAsia="Times New Roman" w:hAnsi="Times New Roman" w:cs="Times New Roman"/>
          <w:b/>
          <w:lang w:eastAsia="ru-RU"/>
        </w:rPr>
      </w:pPr>
    </w:p>
    <w:p w:rsidR="00C97C21" w:rsidRPr="00C97C21" w:rsidRDefault="00C97C21" w:rsidP="00C97C21">
      <w:pPr>
        <w:jc w:val="center"/>
        <w:rPr>
          <w:rFonts w:ascii="Times New Roman" w:eastAsia="Times New Roman" w:hAnsi="Times New Roman" w:cs="Times New Roman"/>
          <w:b/>
          <w:lang w:eastAsia="ru-RU"/>
        </w:rPr>
      </w:pPr>
    </w:p>
    <w:p w:rsidR="00C97C21" w:rsidRPr="00C97C21" w:rsidRDefault="00C97C21" w:rsidP="00C97C21">
      <w:pPr>
        <w:jc w:val="center"/>
        <w:rPr>
          <w:rFonts w:ascii="Times New Roman" w:eastAsia="Times New Roman" w:hAnsi="Times New Roman" w:cs="Times New Roman"/>
          <w:b/>
          <w:lang w:eastAsia="ru-RU"/>
        </w:rPr>
      </w:pPr>
    </w:p>
    <w:p w:rsidR="00E91A91" w:rsidRPr="00E91A91" w:rsidRDefault="00384817" w:rsidP="0038481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г. Саратов, 2024 г.</w:t>
      </w:r>
    </w:p>
    <w:p w:rsidR="00384817" w:rsidRDefault="00384817" w:rsidP="00404354">
      <w:pPr>
        <w:spacing w:line="276" w:lineRule="auto"/>
        <w:jc w:val="center"/>
        <w:rPr>
          <w:rFonts w:ascii="Times New Roman" w:eastAsia="Times New Roman" w:hAnsi="Times New Roman" w:cs="Times New Roman"/>
          <w:b/>
          <w:lang w:eastAsia="ru-RU"/>
        </w:rPr>
      </w:pPr>
    </w:p>
    <w:p w:rsidR="00C97C21" w:rsidRPr="00C97C21" w:rsidRDefault="00C97C21" w:rsidP="00404354">
      <w:pPr>
        <w:spacing w:line="276" w:lineRule="auto"/>
        <w:jc w:val="center"/>
        <w:rPr>
          <w:rFonts w:ascii="Times New Roman" w:eastAsia="Times New Roman" w:hAnsi="Times New Roman" w:cs="Times New Roman"/>
          <w:b/>
          <w:lang w:eastAsia="ru-RU"/>
        </w:rPr>
      </w:pPr>
      <w:r w:rsidRPr="00C97C21">
        <w:rPr>
          <w:rFonts w:ascii="Times New Roman" w:eastAsia="Times New Roman" w:hAnsi="Times New Roman" w:cs="Times New Roman"/>
          <w:b/>
          <w:lang w:eastAsia="ru-RU"/>
        </w:rPr>
        <w:lastRenderedPageBreak/>
        <w:t>Условные обозначения и сокращения</w:t>
      </w:r>
    </w:p>
    <w:p w:rsidR="00C97C21" w:rsidRPr="00C97C21" w:rsidRDefault="00C97C21" w:rsidP="00C97C21">
      <w:pPr>
        <w:jc w:val="center"/>
        <w:rPr>
          <w:rFonts w:ascii="Times New Roman" w:eastAsia="Times New Roman" w:hAnsi="Times New Roman" w:cs="Times New Roman"/>
          <w:b/>
          <w:lang w:eastAsia="ru-RU"/>
        </w:rPr>
      </w:pP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АРМ</w:t>
      </w:r>
      <w:r w:rsidRPr="00C97C21">
        <w:rPr>
          <w:rFonts w:ascii="Times New Roman" w:eastAsia="Times New Roman" w:hAnsi="Times New Roman" w:cs="Times New Roman"/>
          <w:lang w:eastAsia="ru-RU"/>
        </w:rPr>
        <w:t xml:space="preserve"> - автоматизированное рабочее место;</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АВР</w:t>
      </w:r>
      <w:r w:rsidRPr="00C97C21">
        <w:rPr>
          <w:rFonts w:ascii="Times New Roman" w:eastAsia="Times New Roman" w:hAnsi="Times New Roman" w:cs="Times New Roman"/>
          <w:lang w:eastAsia="ru-RU"/>
        </w:rPr>
        <w:t xml:space="preserve"> - автоматический ввод резерва;</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АСТУ</w:t>
      </w:r>
      <w:r w:rsidRPr="00C97C21">
        <w:rPr>
          <w:rFonts w:ascii="Times New Roman" w:eastAsia="Times New Roman" w:hAnsi="Times New Roman" w:cs="Times New Roman"/>
          <w:lang w:eastAsia="ru-RU"/>
        </w:rPr>
        <w:t xml:space="preserve"> - автоматизированные системы технологического управления;</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ВЛ</w:t>
      </w:r>
      <w:r w:rsidRPr="00C97C21">
        <w:rPr>
          <w:rFonts w:ascii="Times New Roman" w:eastAsia="Times New Roman" w:hAnsi="Times New Roman" w:cs="Times New Roman"/>
          <w:lang w:eastAsia="ru-RU"/>
        </w:rPr>
        <w:t xml:space="preserve"> - воздушная линия;</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 xml:space="preserve">ВШУ - </w:t>
      </w:r>
      <w:r w:rsidRPr="00C97C21">
        <w:rPr>
          <w:rFonts w:ascii="Times New Roman" w:eastAsia="Times New Roman" w:hAnsi="Times New Roman" w:cs="Times New Roman"/>
          <w:lang w:eastAsia="ru-RU"/>
        </w:rPr>
        <w:t>выносной шкаф учета электроэнергии;</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КЛ</w:t>
      </w:r>
      <w:r w:rsidRPr="00C97C21">
        <w:rPr>
          <w:rFonts w:ascii="Times New Roman" w:eastAsia="Times New Roman" w:hAnsi="Times New Roman" w:cs="Times New Roman"/>
          <w:lang w:eastAsia="ru-RU"/>
        </w:rPr>
        <w:t xml:space="preserve"> - кабельная линия;</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ЗИП</w:t>
      </w:r>
      <w:r w:rsidRPr="00C97C21">
        <w:rPr>
          <w:rFonts w:ascii="Times New Roman" w:eastAsia="Times New Roman" w:hAnsi="Times New Roman" w:cs="Times New Roman"/>
          <w:lang w:eastAsia="ru-RU"/>
        </w:rPr>
        <w:t xml:space="preserve"> - запасные части, инструменты, принадлежности;</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ИВК</w:t>
      </w:r>
      <w:r w:rsidRPr="00C97C21">
        <w:rPr>
          <w:rFonts w:ascii="Times New Roman" w:eastAsia="Times New Roman" w:hAnsi="Times New Roman" w:cs="Times New Roman"/>
          <w:lang w:eastAsia="ru-RU"/>
        </w:rPr>
        <w:t xml:space="preserve"> - информационно-вычислительный комплекс «Пирамида-сети»;</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ИВКЭ</w:t>
      </w:r>
      <w:r w:rsidRPr="00C97C21">
        <w:rPr>
          <w:rFonts w:ascii="Times New Roman" w:eastAsia="Times New Roman" w:hAnsi="Times New Roman" w:cs="Times New Roman"/>
          <w:lang w:eastAsia="ru-RU"/>
        </w:rPr>
        <w:t xml:space="preserve"> - информационно-вычислительный комплекс электроустановки (УСПД) </w:t>
      </w:r>
      <w:proofErr w:type="spellStart"/>
      <w:r w:rsidRPr="00C97C21">
        <w:rPr>
          <w:rFonts w:ascii="Times New Roman" w:eastAsia="Times New Roman" w:hAnsi="Times New Roman" w:cs="Times New Roman"/>
          <w:lang w:eastAsia="ru-RU"/>
        </w:rPr>
        <w:t>автоматизированнной</w:t>
      </w:r>
      <w:proofErr w:type="spellEnd"/>
      <w:r w:rsidRPr="00C97C21">
        <w:rPr>
          <w:rFonts w:ascii="Times New Roman" w:eastAsia="Times New Roman" w:hAnsi="Times New Roman" w:cs="Times New Roman"/>
          <w:lang w:eastAsia="ru-RU"/>
        </w:rPr>
        <w:t xml:space="preserve"> системы учета с удаленным сбором данных;</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ИИК</w:t>
      </w:r>
      <w:r w:rsidRPr="00C97C21">
        <w:rPr>
          <w:rFonts w:ascii="Times New Roman" w:eastAsia="Times New Roman" w:hAnsi="Times New Roman" w:cs="Times New Roman"/>
          <w:lang w:eastAsia="ru-RU"/>
        </w:rPr>
        <w:t xml:space="preserve"> - измерительно-информационный комплекс точки учета;</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ИСУЭ</w:t>
      </w:r>
      <w:r w:rsidRPr="00C97C21">
        <w:rPr>
          <w:rFonts w:ascii="Times New Roman" w:eastAsia="Times New Roman" w:hAnsi="Times New Roman" w:cs="Times New Roman"/>
          <w:lang w:eastAsia="ru-RU"/>
        </w:rPr>
        <w:t xml:space="preserve"> – интеллектуальные системы учета электрической энергии (мощности)</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МРСК</w:t>
      </w:r>
      <w:r w:rsidRPr="00C97C21">
        <w:rPr>
          <w:rFonts w:ascii="Times New Roman" w:eastAsia="Times New Roman" w:hAnsi="Times New Roman" w:cs="Times New Roman"/>
          <w:lang w:eastAsia="ru-RU"/>
        </w:rPr>
        <w:t xml:space="preserve"> - межрегиональная распределительная сетевая компания; </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МЭК</w:t>
      </w:r>
      <w:r w:rsidRPr="00C97C21">
        <w:rPr>
          <w:rFonts w:ascii="Times New Roman" w:eastAsia="Times New Roman" w:hAnsi="Times New Roman" w:cs="Times New Roman"/>
          <w:lang w:eastAsia="ru-RU"/>
        </w:rPr>
        <w:t xml:space="preserve"> - международная электротехническая комиссия;</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ОИК</w:t>
      </w:r>
      <w:r w:rsidRPr="00C97C21">
        <w:rPr>
          <w:rFonts w:ascii="Times New Roman" w:eastAsia="Times New Roman" w:hAnsi="Times New Roman" w:cs="Times New Roman"/>
          <w:lang w:eastAsia="ru-RU"/>
        </w:rPr>
        <w:t xml:space="preserve"> - оперативно-информационный комплекс;</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 xml:space="preserve">ПД – </w:t>
      </w:r>
      <w:r w:rsidRPr="00C97C21">
        <w:rPr>
          <w:rFonts w:ascii="Times New Roman" w:eastAsia="Times New Roman" w:hAnsi="Times New Roman" w:cs="Times New Roman"/>
          <w:lang w:eastAsia="ru-RU"/>
        </w:rPr>
        <w:t>проектная документация (включая рабочую документацию);</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ПМИ</w:t>
      </w:r>
      <w:r w:rsidRPr="00C97C21">
        <w:rPr>
          <w:rFonts w:ascii="Times New Roman" w:eastAsia="Times New Roman" w:hAnsi="Times New Roman" w:cs="Times New Roman"/>
          <w:lang w:eastAsia="ru-RU"/>
        </w:rPr>
        <w:t xml:space="preserve"> - программа и методика испытаний;</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ПО</w:t>
      </w:r>
      <w:r w:rsidRPr="00C97C21">
        <w:rPr>
          <w:rFonts w:ascii="Times New Roman" w:eastAsia="Times New Roman" w:hAnsi="Times New Roman" w:cs="Times New Roman"/>
          <w:lang w:eastAsia="ru-RU"/>
        </w:rPr>
        <w:t xml:space="preserve"> - программное обеспечение;</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Правила доступа</w:t>
      </w:r>
      <w:r w:rsidRPr="00C97C21">
        <w:rPr>
          <w:rFonts w:ascii="Times New Roman" w:eastAsia="Times New Roman" w:hAnsi="Times New Roman" w:cs="Times New Roman"/>
          <w:lang w:eastAsia="ru-RU"/>
        </w:rPr>
        <w:t xml:space="preserve"> - Правила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России от 19.06.2020 №890;</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ППО</w:t>
      </w:r>
      <w:r w:rsidRPr="00C97C21">
        <w:rPr>
          <w:rFonts w:ascii="Times New Roman" w:eastAsia="Times New Roman" w:hAnsi="Times New Roman" w:cs="Times New Roman"/>
          <w:lang w:eastAsia="ru-RU"/>
        </w:rPr>
        <w:t xml:space="preserve"> - </w:t>
      </w:r>
      <w:proofErr w:type="spellStart"/>
      <w:r w:rsidRPr="00C97C21">
        <w:rPr>
          <w:rFonts w:ascii="Times New Roman" w:eastAsia="Times New Roman" w:hAnsi="Times New Roman" w:cs="Times New Roman"/>
          <w:lang w:eastAsia="ru-RU"/>
        </w:rPr>
        <w:t>предпроектное</w:t>
      </w:r>
      <w:proofErr w:type="spellEnd"/>
      <w:r w:rsidRPr="00C97C21">
        <w:rPr>
          <w:rFonts w:ascii="Times New Roman" w:eastAsia="Times New Roman" w:hAnsi="Times New Roman" w:cs="Times New Roman"/>
          <w:lang w:eastAsia="ru-RU"/>
        </w:rPr>
        <w:t xml:space="preserve"> обследование;</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РД</w:t>
      </w:r>
      <w:r w:rsidRPr="00C97C21">
        <w:rPr>
          <w:rFonts w:ascii="Times New Roman" w:eastAsia="Times New Roman" w:hAnsi="Times New Roman" w:cs="Times New Roman"/>
          <w:lang w:eastAsia="ru-RU"/>
        </w:rPr>
        <w:t xml:space="preserve"> - рабочая документация;</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ТЗ</w:t>
      </w:r>
      <w:r w:rsidRPr="00C97C21">
        <w:rPr>
          <w:rFonts w:ascii="Times New Roman" w:eastAsia="Times New Roman" w:hAnsi="Times New Roman" w:cs="Times New Roman"/>
          <w:lang w:eastAsia="ru-RU"/>
        </w:rPr>
        <w:t xml:space="preserve"> - техническое задание;</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 xml:space="preserve">ТИ </w:t>
      </w:r>
      <w:r w:rsidRPr="00C97C21">
        <w:rPr>
          <w:rFonts w:ascii="Times New Roman" w:eastAsia="Times New Roman" w:hAnsi="Times New Roman" w:cs="Times New Roman"/>
          <w:lang w:eastAsia="ru-RU"/>
        </w:rPr>
        <w:t>- телеизмерение;</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 xml:space="preserve">ТС </w:t>
      </w:r>
      <w:r w:rsidRPr="00C97C21">
        <w:rPr>
          <w:rFonts w:ascii="Times New Roman" w:eastAsia="Times New Roman" w:hAnsi="Times New Roman" w:cs="Times New Roman"/>
          <w:lang w:eastAsia="ru-RU"/>
        </w:rPr>
        <w:t>- телесигнал;</w:t>
      </w:r>
    </w:p>
    <w:p w:rsidR="00C97C21" w:rsidRPr="00C97C21" w:rsidRDefault="00C97C21" w:rsidP="00C97C21">
      <w:pPr>
        <w:spacing w:line="264" w:lineRule="auto"/>
        <w:jc w:val="both"/>
        <w:rPr>
          <w:rFonts w:ascii="Times New Roman" w:eastAsia="Times New Roman" w:hAnsi="Times New Roman" w:cs="Times New Roman"/>
          <w:b/>
          <w:lang w:eastAsia="ru-RU"/>
        </w:rPr>
      </w:pPr>
      <w:r w:rsidRPr="00C97C21">
        <w:rPr>
          <w:rFonts w:ascii="Times New Roman" w:eastAsia="Times New Roman" w:hAnsi="Times New Roman" w:cs="Times New Roman"/>
          <w:b/>
          <w:lang w:eastAsia="ru-RU"/>
        </w:rPr>
        <w:t xml:space="preserve">ТУ </w:t>
      </w:r>
      <w:r w:rsidRPr="00C97C21">
        <w:rPr>
          <w:rFonts w:ascii="Times New Roman" w:eastAsia="Times New Roman" w:hAnsi="Times New Roman" w:cs="Times New Roman"/>
          <w:lang w:eastAsia="ru-RU"/>
        </w:rPr>
        <w:t>- телеуправление;</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ТН</w:t>
      </w:r>
      <w:r w:rsidRPr="00C97C21">
        <w:rPr>
          <w:rFonts w:ascii="Times New Roman" w:eastAsia="Times New Roman" w:hAnsi="Times New Roman" w:cs="Times New Roman"/>
          <w:lang w:eastAsia="ru-RU"/>
        </w:rPr>
        <w:t xml:space="preserve"> - трансформатор напряжения;</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ТТ</w:t>
      </w:r>
      <w:r w:rsidRPr="00C97C21">
        <w:rPr>
          <w:rFonts w:ascii="Times New Roman" w:eastAsia="Times New Roman" w:hAnsi="Times New Roman" w:cs="Times New Roman"/>
          <w:lang w:eastAsia="ru-RU"/>
        </w:rPr>
        <w:t xml:space="preserve"> - трансформатор тока;</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ЦУС</w:t>
      </w:r>
      <w:r w:rsidRPr="00C97C21">
        <w:rPr>
          <w:rFonts w:ascii="Times New Roman" w:eastAsia="Times New Roman" w:hAnsi="Times New Roman" w:cs="Times New Roman"/>
          <w:lang w:eastAsia="ru-RU"/>
        </w:rPr>
        <w:t xml:space="preserve"> – центр управления сетями;</w:t>
      </w:r>
    </w:p>
    <w:p w:rsidR="00C97C21" w:rsidRPr="00C97C21" w:rsidRDefault="00C97C21" w:rsidP="00C97C21">
      <w:pPr>
        <w:spacing w:line="264" w:lineRule="auto"/>
        <w:jc w:val="both"/>
        <w:rPr>
          <w:rFonts w:ascii="Times New Roman" w:eastAsia="Times New Roman" w:hAnsi="Times New Roman" w:cs="Times New Roman"/>
          <w:b/>
          <w:lang w:eastAsia="ru-RU"/>
        </w:rPr>
      </w:pPr>
      <w:r w:rsidRPr="00C97C21">
        <w:rPr>
          <w:rFonts w:ascii="Times New Roman" w:eastAsia="Times New Roman" w:hAnsi="Times New Roman" w:cs="Times New Roman"/>
          <w:b/>
          <w:lang w:eastAsia="ru-RU"/>
        </w:rPr>
        <w:t xml:space="preserve">УСВ – </w:t>
      </w:r>
      <w:r w:rsidRPr="00C97C21">
        <w:rPr>
          <w:rFonts w:ascii="Times New Roman" w:eastAsia="Times New Roman" w:hAnsi="Times New Roman" w:cs="Times New Roman"/>
          <w:lang w:eastAsia="ru-RU"/>
        </w:rPr>
        <w:t>устройство синхронизации времени;</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УСПД</w:t>
      </w:r>
      <w:r w:rsidRPr="00C97C21">
        <w:rPr>
          <w:rFonts w:ascii="Times New Roman" w:eastAsia="Times New Roman" w:hAnsi="Times New Roman" w:cs="Times New Roman"/>
          <w:lang w:eastAsia="ru-RU"/>
        </w:rPr>
        <w:t xml:space="preserve"> - устройство сбора и передачи данных.</w:t>
      </w:r>
    </w:p>
    <w:p w:rsidR="00C97C21" w:rsidRPr="00C97C21" w:rsidRDefault="00C97C21" w:rsidP="00C97C21">
      <w:pPr>
        <w:spacing w:line="264" w:lineRule="auto"/>
        <w:jc w:val="both"/>
        <w:rPr>
          <w:rFonts w:ascii="Times New Roman" w:eastAsia="Times New Roman" w:hAnsi="Times New Roman" w:cs="Times New Roman"/>
          <w:lang w:eastAsia="ru-RU"/>
        </w:rPr>
      </w:pPr>
      <w:proofErr w:type="spellStart"/>
      <w:r w:rsidRPr="00C97C21">
        <w:rPr>
          <w:rFonts w:ascii="Times New Roman" w:eastAsia="Times New Roman" w:hAnsi="Times New Roman" w:cs="Times New Roman"/>
          <w:b/>
          <w:lang w:eastAsia="ru-RU"/>
        </w:rPr>
        <w:t>Com</w:t>
      </w:r>
      <w:proofErr w:type="spellEnd"/>
      <w:r w:rsidRPr="00C97C21">
        <w:rPr>
          <w:rFonts w:ascii="Times New Roman" w:eastAsia="Times New Roman" w:hAnsi="Times New Roman" w:cs="Times New Roman"/>
          <w:lang w:eastAsia="ru-RU"/>
        </w:rPr>
        <w:t xml:space="preserve"> - технологический стандарт от компании </w:t>
      </w:r>
      <w:r w:rsidRPr="00C97C21">
        <w:rPr>
          <w:rFonts w:ascii="Times New Roman" w:eastAsia="Times New Roman" w:hAnsi="Times New Roman" w:cs="Times New Roman"/>
          <w:lang w:val="en-US" w:eastAsia="ru-RU"/>
        </w:rPr>
        <w:t>Microsoft</w:t>
      </w:r>
      <w:r w:rsidRPr="00C97C21">
        <w:rPr>
          <w:rFonts w:ascii="Times New Roman" w:eastAsia="Times New Roman" w:hAnsi="Times New Roman" w:cs="Times New Roman"/>
          <w:lang w:eastAsia="ru-RU"/>
        </w:rPr>
        <w:t>, предназначенный для создания программного обеспечения на основе взаимодействующих распределенных компонентов;</w:t>
      </w:r>
    </w:p>
    <w:p w:rsidR="00C97C21" w:rsidRPr="00C97C21" w:rsidRDefault="00C97C21" w:rsidP="00C97C21">
      <w:pPr>
        <w:spacing w:line="264" w:lineRule="auto"/>
        <w:jc w:val="both"/>
        <w:rPr>
          <w:rFonts w:ascii="Times New Roman" w:eastAsia="Times New Roman" w:hAnsi="Times New Roman" w:cs="Times New Roman"/>
          <w:lang w:eastAsia="ru-RU"/>
        </w:rPr>
      </w:pPr>
      <w:proofErr w:type="spellStart"/>
      <w:r w:rsidRPr="00C97C21">
        <w:rPr>
          <w:rFonts w:ascii="Times New Roman" w:eastAsia="Times New Roman" w:hAnsi="Times New Roman" w:cs="Times New Roman"/>
          <w:b/>
          <w:lang w:eastAsia="ru-RU"/>
        </w:rPr>
        <w:t>DCom</w:t>
      </w:r>
      <w:proofErr w:type="spellEnd"/>
      <w:r w:rsidRPr="00C97C21">
        <w:rPr>
          <w:rFonts w:ascii="Times New Roman" w:eastAsia="Times New Roman" w:hAnsi="Times New Roman" w:cs="Times New Roman"/>
          <w:lang w:eastAsia="ru-RU"/>
        </w:rPr>
        <w:t xml:space="preserve"> - распределенная </w:t>
      </w:r>
      <w:r w:rsidRPr="00C97C21">
        <w:rPr>
          <w:rFonts w:ascii="Times New Roman" w:eastAsia="Times New Roman" w:hAnsi="Times New Roman" w:cs="Times New Roman"/>
          <w:b/>
          <w:lang w:val="en-US" w:eastAsia="ru-RU"/>
        </w:rPr>
        <w:t>Com</w:t>
      </w:r>
      <w:r w:rsidRPr="00C97C21">
        <w:rPr>
          <w:rFonts w:ascii="Times New Roman" w:eastAsia="Times New Roman" w:hAnsi="Times New Roman" w:cs="Times New Roman"/>
          <w:lang w:eastAsia="ru-RU"/>
        </w:rPr>
        <w:t xml:space="preserve"> технология;</w:t>
      </w:r>
    </w:p>
    <w:p w:rsidR="00C97C21" w:rsidRPr="00C97C21" w:rsidRDefault="00C97C21" w:rsidP="00C97C21">
      <w:pPr>
        <w:spacing w:line="264" w:lineRule="auto"/>
        <w:jc w:val="both"/>
        <w:rPr>
          <w:rFonts w:ascii="Times New Roman" w:eastAsia="Times New Roman" w:hAnsi="Times New Roman" w:cs="Times New Roman"/>
          <w:lang w:eastAsia="ru-RU"/>
        </w:rPr>
      </w:pPr>
      <w:proofErr w:type="spellStart"/>
      <w:r w:rsidRPr="00C97C21">
        <w:rPr>
          <w:rFonts w:ascii="Times New Roman" w:eastAsia="Times New Roman" w:hAnsi="Times New Roman" w:cs="Times New Roman"/>
          <w:b/>
          <w:lang w:eastAsia="ru-RU"/>
        </w:rPr>
        <w:t>Fieldbus</w:t>
      </w:r>
      <w:proofErr w:type="spellEnd"/>
      <w:r w:rsidRPr="00C97C21">
        <w:rPr>
          <w:rFonts w:ascii="Times New Roman" w:eastAsia="Times New Roman" w:hAnsi="Times New Roman" w:cs="Times New Roman"/>
          <w:b/>
          <w:lang w:eastAsia="ru-RU"/>
        </w:rPr>
        <w:t xml:space="preserve"> -</w:t>
      </w:r>
      <w:r w:rsidRPr="00C97C21">
        <w:rPr>
          <w:rFonts w:ascii="Times New Roman" w:eastAsia="Times New Roman" w:hAnsi="Times New Roman" w:cs="Times New Roman"/>
          <w:lang w:eastAsia="ru-RU"/>
        </w:rPr>
        <w:t xml:space="preserve"> промышленная сеть передачи данных;</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GSM</w:t>
      </w:r>
      <w:r w:rsidRPr="00C97C21">
        <w:rPr>
          <w:rFonts w:ascii="Times New Roman" w:eastAsia="Times New Roman" w:hAnsi="Times New Roman" w:cs="Times New Roman"/>
          <w:lang w:eastAsia="ru-RU"/>
        </w:rPr>
        <w:t xml:space="preserve"> - </w:t>
      </w:r>
      <w:proofErr w:type="spellStart"/>
      <w:r w:rsidRPr="00C97C21">
        <w:rPr>
          <w:rFonts w:ascii="Times New Roman" w:eastAsia="Times New Roman" w:hAnsi="Times New Roman" w:cs="Times New Roman"/>
          <w:i/>
          <w:shd w:val="clear" w:color="auto" w:fill="FFFFFF"/>
          <w:lang w:eastAsia="ru-RU"/>
        </w:rPr>
        <w:t>Global</w:t>
      </w:r>
      <w:proofErr w:type="spellEnd"/>
      <w:r w:rsidRPr="00C97C21">
        <w:rPr>
          <w:rFonts w:ascii="Times New Roman" w:eastAsia="Times New Roman" w:hAnsi="Times New Roman" w:cs="Times New Roman"/>
          <w:i/>
          <w:shd w:val="clear" w:color="auto" w:fill="FFFFFF"/>
          <w:lang w:eastAsia="ru-RU"/>
        </w:rPr>
        <w:t xml:space="preserve"> </w:t>
      </w:r>
      <w:proofErr w:type="spellStart"/>
      <w:r w:rsidRPr="00C97C21">
        <w:rPr>
          <w:rFonts w:ascii="Times New Roman" w:eastAsia="Times New Roman" w:hAnsi="Times New Roman" w:cs="Times New Roman"/>
          <w:i/>
          <w:shd w:val="clear" w:color="auto" w:fill="FFFFFF"/>
          <w:lang w:eastAsia="ru-RU"/>
        </w:rPr>
        <w:t>System</w:t>
      </w:r>
      <w:proofErr w:type="spellEnd"/>
      <w:r w:rsidRPr="00C97C21">
        <w:rPr>
          <w:rFonts w:ascii="Times New Roman" w:eastAsia="Times New Roman" w:hAnsi="Times New Roman" w:cs="Times New Roman"/>
          <w:i/>
          <w:shd w:val="clear" w:color="auto" w:fill="FFFFFF"/>
          <w:lang w:eastAsia="ru-RU"/>
        </w:rPr>
        <w:t xml:space="preserve"> </w:t>
      </w:r>
      <w:proofErr w:type="spellStart"/>
      <w:r w:rsidRPr="00C97C21">
        <w:rPr>
          <w:rFonts w:ascii="Times New Roman" w:eastAsia="Times New Roman" w:hAnsi="Times New Roman" w:cs="Times New Roman"/>
          <w:i/>
          <w:shd w:val="clear" w:color="auto" w:fill="FFFFFF"/>
          <w:lang w:eastAsia="ru-RU"/>
        </w:rPr>
        <w:t>for</w:t>
      </w:r>
      <w:proofErr w:type="spellEnd"/>
      <w:r w:rsidRPr="00C97C21">
        <w:rPr>
          <w:rFonts w:ascii="Times New Roman" w:eastAsia="Times New Roman" w:hAnsi="Times New Roman" w:cs="Times New Roman"/>
          <w:i/>
          <w:shd w:val="clear" w:color="auto" w:fill="FFFFFF"/>
          <w:lang w:eastAsia="ru-RU"/>
        </w:rPr>
        <w:t xml:space="preserve"> </w:t>
      </w:r>
      <w:proofErr w:type="spellStart"/>
      <w:r w:rsidRPr="00C97C21">
        <w:rPr>
          <w:rFonts w:ascii="Times New Roman" w:eastAsia="Times New Roman" w:hAnsi="Times New Roman" w:cs="Times New Roman"/>
          <w:i/>
          <w:shd w:val="clear" w:color="auto" w:fill="FFFFFF"/>
          <w:lang w:eastAsia="ru-RU"/>
        </w:rPr>
        <w:t>Mobile</w:t>
      </w:r>
      <w:proofErr w:type="spellEnd"/>
      <w:r w:rsidRPr="00C97C21">
        <w:rPr>
          <w:rFonts w:ascii="Times New Roman" w:eastAsia="Times New Roman" w:hAnsi="Times New Roman" w:cs="Times New Roman"/>
          <w:i/>
          <w:shd w:val="clear" w:color="auto" w:fill="FFFFFF"/>
          <w:lang w:eastAsia="ru-RU"/>
        </w:rPr>
        <w:t xml:space="preserve"> </w:t>
      </w:r>
      <w:proofErr w:type="spellStart"/>
      <w:r w:rsidRPr="00C97C21">
        <w:rPr>
          <w:rFonts w:ascii="Times New Roman" w:eastAsia="Times New Roman" w:hAnsi="Times New Roman" w:cs="Times New Roman"/>
          <w:i/>
          <w:shd w:val="clear" w:color="auto" w:fill="FFFFFF"/>
          <w:lang w:eastAsia="ru-RU"/>
        </w:rPr>
        <w:t>Communications</w:t>
      </w:r>
      <w:proofErr w:type="spellEnd"/>
      <w:r w:rsidRPr="00C97C21">
        <w:rPr>
          <w:rFonts w:ascii="Times New Roman" w:eastAsia="Times New Roman" w:hAnsi="Times New Roman" w:cs="Times New Roman"/>
          <w:i/>
          <w:shd w:val="clear" w:color="auto" w:fill="FFFFFF"/>
          <w:lang w:eastAsia="ru-RU"/>
        </w:rPr>
        <w:t>,</w:t>
      </w:r>
      <w:r w:rsidRPr="00C97C21">
        <w:rPr>
          <w:rFonts w:ascii="Times New Roman" w:eastAsia="Times New Roman" w:hAnsi="Times New Roman" w:cs="Times New Roman"/>
          <w:lang w:eastAsia="ru-RU"/>
        </w:rPr>
        <w:t xml:space="preserve"> цифровой стандарт подвижной радиотелефонной (сотовой) связи 2-го поколения;</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GPRS</w:t>
      </w:r>
      <w:r w:rsidRPr="00C97C21">
        <w:rPr>
          <w:rFonts w:ascii="Times New Roman" w:eastAsia="Times New Roman" w:hAnsi="Times New Roman" w:cs="Times New Roman"/>
          <w:lang w:eastAsia="ru-RU"/>
        </w:rPr>
        <w:t xml:space="preserve"> - </w:t>
      </w:r>
      <w:proofErr w:type="spellStart"/>
      <w:r w:rsidRPr="00C97C21">
        <w:rPr>
          <w:rFonts w:ascii="Times New Roman" w:eastAsia="Times New Roman" w:hAnsi="Times New Roman" w:cs="Times New Roman"/>
          <w:i/>
          <w:shd w:val="clear" w:color="auto" w:fill="FFFFFF"/>
          <w:lang w:eastAsia="ru-RU"/>
        </w:rPr>
        <w:t>General</w:t>
      </w:r>
      <w:proofErr w:type="spellEnd"/>
      <w:r w:rsidRPr="00C97C21">
        <w:rPr>
          <w:rFonts w:ascii="Times New Roman" w:eastAsia="Times New Roman" w:hAnsi="Times New Roman" w:cs="Times New Roman"/>
          <w:i/>
          <w:shd w:val="clear" w:color="auto" w:fill="FFFFFF"/>
          <w:lang w:eastAsia="ru-RU"/>
        </w:rPr>
        <w:t xml:space="preserve"> </w:t>
      </w:r>
      <w:proofErr w:type="spellStart"/>
      <w:r w:rsidRPr="00C97C21">
        <w:rPr>
          <w:rFonts w:ascii="Times New Roman" w:eastAsia="Times New Roman" w:hAnsi="Times New Roman" w:cs="Times New Roman"/>
          <w:i/>
          <w:shd w:val="clear" w:color="auto" w:fill="FFFFFF"/>
          <w:lang w:eastAsia="ru-RU"/>
        </w:rPr>
        <w:t>Packet</w:t>
      </w:r>
      <w:proofErr w:type="spellEnd"/>
      <w:r w:rsidRPr="00C97C21">
        <w:rPr>
          <w:rFonts w:ascii="Times New Roman" w:eastAsia="Times New Roman" w:hAnsi="Times New Roman" w:cs="Times New Roman"/>
          <w:i/>
          <w:shd w:val="clear" w:color="auto" w:fill="FFFFFF"/>
          <w:lang w:eastAsia="ru-RU"/>
        </w:rPr>
        <w:t xml:space="preserve"> </w:t>
      </w:r>
      <w:proofErr w:type="spellStart"/>
      <w:r w:rsidRPr="00C97C21">
        <w:rPr>
          <w:rFonts w:ascii="Times New Roman" w:eastAsia="Times New Roman" w:hAnsi="Times New Roman" w:cs="Times New Roman"/>
          <w:i/>
          <w:shd w:val="clear" w:color="auto" w:fill="FFFFFF"/>
          <w:lang w:eastAsia="ru-RU"/>
        </w:rPr>
        <w:t>Radio</w:t>
      </w:r>
      <w:proofErr w:type="spellEnd"/>
      <w:r w:rsidRPr="00C97C21">
        <w:rPr>
          <w:rFonts w:ascii="Times New Roman" w:eastAsia="Times New Roman" w:hAnsi="Times New Roman" w:cs="Times New Roman"/>
          <w:i/>
          <w:shd w:val="clear" w:color="auto" w:fill="FFFFFF"/>
          <w:lang w:eastAsia="ru-RU"/>
        </w:rPr>
        <w:t xml:space="preserve"> </w:t>
      </w:r>
      <w:proofErr w:type="spellStart"/>
      <w:r w:rsidRPr="00C97C21">
        <w:rPr>
          <w:rFonts w:ascii="Times New Roman" w:eastAsia="Times New Roman" w:hAnsi="Times New Roman" w:cs="Times New Roman"/>
          <w:i/>
          <w:shd w:val="clear" w:color="auto" w:fill="FFFFFF"/>
          <w:lang w:eastAsia="ru-RU"/>
        </w:rPr>
        <w:t>Service</w:t>
      </w:r>
      <w:proofErr w:type="spellEnd"/>
      <w:r w:rsidRPr="00C97C21">
        <w:rPr>
          <w:rFonts w:ascii="Times New Roman" w:eastAsia="Times New Roman" w:hAnsi="Times New Roman" w:cs="Times New Roman"/>
          <w:i/>
          <w:shd w:val="clear" w:color="auto" w:fill="FFFFFF"/>
          <w:lang w:eastAsia="ru-RU"/>
        </w:rPr>
        <w:t>,</w:t>
      </w:r>
      <w:r w:rsidRPr="00C97C21">
        <w:rPr>
          <w:rFonts w:ascii="Times New Roman" w:eastAsia="Times New Roman" w:hAnsi="Times New Roman" w:cs="Times New Roman"/>
          <w:i/>
          <w:lang w:eastAsia="ru-RU"/>
        </w:rPr>
        <w:t xml:space="preserve"> </w:t>
      </w:r>
      <w:r w:rsidRPr="00C97C21">
        <w:rPr>
          <w:rFonts w:ascii="Times New Roman" w:eastAsia="Times New Roman" w:hAnsi="Times New Roman" w:cs="Times New Roman"/>
          <w:lang w:eastAsia="ru-RU"/>
        </w:rPr>
        <w:t xml:space="preserve">технология </w:t>
      </w:r>
      <w:r w:rsidRPr="00C97C21">
        <w:rPr>
          <w:rFonts w:ascii="Times New Roman" w:eastAsia="Times New Roman" w:hAnsi="Times New Roman" w:cs="Times New Roman"/>
          <w:shd w:val="clear" w:color="auto" w:fill="FFFFFF"/>
          <w:lang w:eastAsia="ru-RU"/>
        </w:rPr>
        <w:t>пакетной передачи данных</w:t>
      </w:r>
      <w:r w:rsidRPr="00C97C21">
        <w:rPr>
          <w:rFonts w:ascii="Times New Roman" w:eastAsia="Times New Roman" w:hAnsi="Times New Roman" w:cs="Times New Roman"/>
          <w:lang w:eastAsia="ru-RU"/>
        </w:rPr>
        <w:t xml:space="preserve"> в сети </w:t>
      </w:r>
      <w:r w:rsidRPr="00C97C21">
        <w:rPr>
          <w:rFonts w:ascii="Times New Roman" w:eastAsia="Times New Roman" w:hAnsi="Times New Roman" w:cs="Times New Roman"/>
          <w:lang w:val="en-US" w:eastAsia="ru-RU"/>
        </w:rPr>
        <w:t>GSM</w:t>
      </w:r>
      <w:r w:rsidRPr="00C97C21">
        <w:rPr>
          <w:rFonts w:ascii="Times New Roman" w:eastAsia="Times New Roman" w:hAnsi="Times New Roman" w:cs="Times New Roman"/>
          <w:lang w:eastAsia="ru-RU"/>
        </w:rPr>
        <w:t>;</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PLC</w:t>
      </w:r>
      <w:r w:rsidRPr="00C97C21">
        <w:rPr>
          <w:rFonts w:ascii="Times New Roman" w:eastAsia="Times New Roman" w:hAnsi="Times New Roman" w:cs="Times New Roman"/>
          <w:lang w:eastAsia="ru-RU"/>
        </w:rPr>
        <w:t xml:space="preserve"> - </w:t>
      </w:r>
      <w:r w:rsidRPr="00C97C21">
        <w:rPr>
          <w:rFonts w:ascii="Times New Roman" w:eastAsia="Times New Roman" w:hAnsi="Times New Roman" w:cs="Times New Roman"/>
          <w:i/>
          <w:lang w:val="en-US" w:eastAsia="ru-RU"/>
        </w:rPr>
        <w:t>Power</w:t>
      </w:r>
      <w:r w:rsidRPr="00C97C21">
        <w:rPr>
          <w:rFonts w:ascii="Times New Roman" w:eastAsia="Times New Roman" w:hAnsi="Times New Roman" w:cs="Times New Roman"/>
          <w:i/>
          <w:lang w:eastAsia="ru-RU"/>
        </w:rPr>
        <w:t xml:space="preserve"> </w:t>
      </w:r>
      <w:r w:rsidRPr="00C97C21">
        <w:rPr>
          <w:rFonts w:ascii="Times New Roman" w:eastAsia="Times New Roman" w:hAnsi="Times New Roman" w:cs="Times New Roman"/>
          <w:i/>
          <w:lang w:val="en-US" w:eastAsia="ru-RU"/>
        </w:rPr>
        <w:t>line</w:t>
      </w:r>
      <w:r w:rsidRPr="00C97C21">
        <w:rPr>
          <w:rFonts w:ascii="Times New Roman" w:eastAsia="Times New Roman" w:hAnsi="Times New Roman" w:cs="Times New Roman"/>
          <w:i/>
          <w:lang w:eastAsia="ru-RU"/>
        </w:rPr>
        <w:t xml:space="preserve"> </w:t>
      </w:r>
      <w:r w:rsidRPr="00C97C21">
        <w:rPr>
          <w:rFonts w:ascii="Times New Roman" w:eastAsia="Times New Roman" w:hAnsi="Times New Roman" w:cs="Times New Roman"/>
          <w:i/>
          <w:lang w:val="en-US" w:eastAsia="ru-RU"/>
        </w:rPr>
        <w:t>communication</w:t>
      </w:r>
      <w:r w:rsidRPr="00C97C21">
        <w:rPr>
          <w:rFonts w:ascii="Times New Roman" w:eastAsia="Times New Roman" w:hAnsi="Times New Roman" w:cs="Times New Roman"/>
          <w:lang w:eastAsia="ru-RU"/>
        </w:rPr>
        <w:t xml:space="preserve">, </w:t>
      </w:r>
      <w:r w:rsidRPr="00C97C21">
        <w:rPr>
          <w:rFonts w:ascii="Times New Roman" w:eastAsia="Times New Roman" w:hAnsi="Times New Roman" w:cs="Times New Roman"/>
          <w:shd w:val="clear" w:color="auto" w:fill="FFFFFF"/>
          <w:lang w:eastAsia="ru-RU"/>
        </w:rPr>
        <w:t>технология </w:t>
      </w:r>
      <w:r w:rsidRPr="00C97C21">
        <w:rPr>
          <w:rFonts w:ascii="Times New Roman" w:eastAsia="Times New Roman" w:hAnsi="Times New Roman" w:cs="Times New Roman"/>
          <w:bCs/>
          <w:shd w:val="clear" w:color="auto" w:fill="FFFFFF"/>
          <w:lang w:eastAsia="ru-RU"/>
        </w:rPr>
        <w:t>связи по линии электропередачи</w:t>
      </w:r>
      <w:r w:rsidRPr="00C97C21">
        <w:rPr>
          <w:rFonts w:ascii="Times New Roman" w:eastAsia="Times New Roman" w:hAnsi="Times New Roman" w:cs="Times New Roman"/>
          <w:lang w:eastAsia="ru-RU"/>
        </w:rPr>
        <w:t>;</w:t>
      </w:r>
    </w:p>
    <w:p w:rsidR="00C97C21" w:rsidRPr="00C97C21" w:rsidRDefault="00C97C21" w:rsidP="00C97C21">
      <w:pPr>
        <w:spacing w:line="264" w:lineRule="auto"/>
        <w:jc w:val="both"/>
        <w:rPr>
          <w:rFonts w:ascii="Times New Roman" w:eastAsia="Times New Roman" w:hAnsi="Times New Roman" w:cs="Times New Roman"/>
          <w:b/>
          <w:lang w:eastAsia="ru-RU"/>
        </w:rPr>
      </w:pPr>
      <w:r w:rsidRPr="00C97C21">
        <w:rPr>
          <w:rFonts w:ascii="Times New Roman" w:eastAsia="Times New Roman" w:hAnsi="Times New Roman" w:cs="Times New Roman"/>
          <w:b/>
          <w:lang w:val="en-US" w:eastAsia="ru-RU"/>
        </w:rPr>
        <w:t>RF</w:t>
      </w:r>
      <w:r w:rsidRPr="00C97C21">
        <w:rPr>
          <w:rFonts w:ascii="Times New Roman" w:eastAsia="Times New Roman" w:hAnsi="Times New Roman" w:cs="Times New Roman"/>
          <w:lang w:eastAsia="ru-RU"/>
        </w:rPr>
        <w:t xml:space="preserve"> – </w:t>
      </w:r>
      <w:r w:rsidRPr="00C97C21">
        <w:rPr>
          <w:rFonts w:ascii="Times New Roman" w:eastAsia="Times New Roman" w:hAnsi="Times New Roman" w:cs="Times New Roman"/>
          <w:i/>
          <w:lang w:val="en-US" w:eastAsia="ru-RU"/>
        </w:rPr>
        <w:t>Radio</w:t>
      </w:r>
      <w:r w:rsidRPr="00C97C21">
        <w:rPr>
          <w:rFonts w:ascii="Times New Roman" w:eastAsia="Times New Roman" w:hAnsi="Times New Roman" w:cs="Times New Roman"/>
          <w:i/>
          <w:lang w:eastAsia="ru-RU"/>
        </w:rPr>
        <w:t xml:space="preserve"> </w:t>
      </w:r>
      <w:r w:rsidRPr="00C97C21">
        <w:rPr>
          <w:rFonts w:ascii="Times New Roman" w:eastAsia="Times New Roman" w:hAnsi="Times New Roman" w:cs="Times New Roman"/>
          <w:i/>
          <w:lang w:val="en-US" w:eastAsia="ru-RU"/>
        </w:rPr>
        <w:t>frequency</w:t>
      </w:r>
      <w:r w:rsidRPr="00C97C21">
        <w:rPr>
          <w:rFonts w:ascii="Times New Roman" w:eastAsia="Times New Roman" w:hAnsi="Times New Roman" w:cs="Times New Roman"/>
          <w:lang w:eastAsia="ru-RU"/>
        </w:rPr>
        <w:t>, семейство технологий радиосвязи ближнего радиуса действия, использующих безлицензионные диапазоны частот;</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RS-485</w:t>
      </w:r>
      <w:r w:rsidRPr="00C97C21">
        <w:rPr>
          <w:rFonts w:ascii="Times New Roman" w:eastAsia="Times New Roman" w:hAnsi="Times New Roman" w:cs="Times New Roman"/>
          <w:lang w:eastAsia="ru-RU"/>
        </w:rPr>
        <w:t xml:space="preserve"> - стандарт передачи данных по двухпроводному полудуплексному многоточечному последовательному каналу связи;</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val="en-US" w:eastAsia="ru-RU"/>
        </w:rPr>
        <w:t>SIM</w:t>
      </w:r>
      <w:r w:rsidRPr="00C97C21">
        <w:rPr>
          <w:rFonts w:ascii="Times New Roman" w:eastAsia="Times New Roman" w:hAnsi="Times New Roman" w:cs="Times New Roman"/>
          <w:b/>
          <w:lang w:eastAsia="ru-RU"/>
        </w:rPr>
        <w:t xml:space="preserve">-карта - </w:t>
      </w:r>
      <w:r w:rsidR="00384817">
        <w:rPr>
          <w:rFonts w:ascii="Times New Roman" w:eastAsia="Times New Roman" w:hAnsi="Times New Roman" w:cs="Times New Roman"/>
          <w:color w:val="333333"/>
          <w:shd w:val="clear" w:color="auto" w:fill="FFFFFF"/>
          <w:lang w:eastAsia="ru-RU"/>
        </w:rPr>
        <w:t xml:space="preserve">идентификационный </w:t>
      </w:r>
      <w:proofErr w:type="spellStart"/>
      <w:r w:rsidR="00384817">
        <w:rPr>
          <w:rFonts w:ascii="Times New Roman" w:eastAsia="Times New Roman" w:hAnsi="Times New Roman" w:cs="Times New Roman"/>
          <w:color w:val="333333"/>
          <w:shd w:val="clear" w:color="auto" w:fill="FFFFFF"/>
          <w:lang w:eastAsia="ru-RU"/>
        </w:rPr>
        <w:t>эле</w:t>
      </w:r>
      <w:r w:rsidRPr="00C97C21">
        <w:rPr>
          <w:rFonts w:ascii="Times New Roman" w:eastAsia="Times New Roman" w:hAnsi="Times New Roman" w:cs="Times New Roman"/>
          <w:color w:val="333333"/>
          <w:shd w:val="clear" w:color="auto" w:fill="FFFFFF"/>
          <w:lang w:eastAsia="ru-RU"/>
        </w:rPr>
        <w:t>тронный</w:t>
      </w:r>
      <w:proofErr w:type="spellEnd"/>
      <w:r w:rsidRPr="00C97C21">
        <w:rPr>
          <w:rFonts w:ascii="Times New Roman" w:eastAsia="Times New Roman" w:hAnsi="Times New Roman" w:cs="Times New Roman"/>
          <w:color w:val="333333"/>
          <w:shd w:val="clear" w:color="auto" w:fill="FFFFFF"/>
          <w:lang w:eastAsia="ru-RU"/>
        </w:rPr>
        <w:t xml:space="preserve"> модуль абонента сети радиотелефонной (сотовой) связи;</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SMTP</w:t>
      </w:r>
      <w:r w:rsidRPr="00C97C21">
        <w:rPr>
          <w:rFonts w:ascii="Times New Roman" w:eastAsia="Times New Roman" w:hAnsi="Times New Roman" w:cs="Times New Roman"/>
          <w:lang w:eastAsia="ru-RU"/>
        </w:rPr>
        <w:t xml:space="preserve"> - сетевой протокол, предназначенный для передачи электронной почты в сетях </w:t>
      </w:r>
      <w:r w:rsidRPr="00C97C21">
        <w:rPr>
          <w:rFonts w:ascii="Times New Roman" w:eastAsia="Times New Roman" w:hAnsi="Times New Roman" w:cs="Times New Roman"/>
          <w:lang w:val="en-US" w:eastAsia="ru-RU"/>
        </w:rPr>
        <w:t>TCP</w:t>
      </w:r>
      <w:r w:rsidRPr="00C97C21">
        <w:rPr>
          <w:rFonts w:ascii="Times New Roman" w:eastAsia="Times New Roman" w:hAnsi="Times New Roman" w:cs="Times New Roman"/>
          <w:lang w:eastAsia="ru-RU"/>
        </w:rPr>
        <w:t>/</w:t>
      </w:r>
      <w:r w:rsidRPr="00C97C21">
        <w:rPr>
          <w:rFonts w:ascii="Times New Roman" w:eastAsia="Times New Roman" w:hAnsi="Times New Roman" w:cs="Times New Roman"/>
          <w:lang w:val="en-US" w:eastAsia="ru-RU"/>
        </w:rPr>
        <w:t>IP</w:t>
      </w:r>
      <w:r w:rsidRPr="00C97C21">
        <w:rPr>
          <w:rFonts w:ascii="Times New Roman" w:eastAsia="Times New Roman" w:hAnsi="Times New Roman" w:cs="Times New Roman"/>
          <w:lang w:eastAsia="ru-RU"/>
        </w:rPr>
        <w:t>;</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SNMP</w:t>
      </w:r>
      <w:r w:rsidRPr="00C97C21">
        <w:rPr>
          <w:rFonts w:ascii="Times New Roman" w:eastAsia="Times New Roman" w:hAnsi="Times New Roman" w:cs="Times New Roman"/>
          <w:lang w:eastAsia="ru-RU"/>
        </w:rPr>
        <w:t xml:space="preserve"> - протокол управления сетями связи на основе архитектуры </w:t>
      </w:r>
      <w:r w:rsidRPr="00C97C21">
        <w:rPr>
          <w:rFonts w:ascii="Times New Roman" w:eastAsia="Times New Roman" w:hAnsi="Times New Roman" w:cs="Times New Roman"/>
          <w:lang w:val="en-US" w:eastAsia="ru-RU"/>
        </w:rPr>
        <w:t>TCP</w:t>
      </w:r>
      <w:r w:rsidRPr="00C97C21">
        <w:rPr>
          <w:rFonts w:ascii="Times New Roman" w:eastAsia="Times New Roman" w:hAnsi="Times New Roman" w:cs="Times New Roman"/>
          <w:lang w:eastAsia="ru-RU"/>
        </w:rPr>
        <w:t>/</w:t>
      </w:r>
      <w:r w:rsidRPr="00C97C21">
        <w:rPr>
          <w:rFonts w:ascii="Times New Roman" w:eastAsia="Times New Roman" w:hAnsi="Times New Roman" w:cs="Times New Roman"/>
          <w:lang w:val="en-US" w:eastAsia="ru-RU"/>
        </w:rPr>
        <w:t>IP</w:t>
      </w:r>
      <w:r w:rsidRPr="00C97C21">
        <w:rPr>
          <w:rFonts w:ascii="Times New Roman" w:eastAsia="Times New Roman" w:hAnsi="Times New Roman" w:cs="Times New Roman"/>
          <w:lang w:eastAsia="ru-RU"/>
        </w:rPr>
        <w:t>;</w:t>
      </w:r>
    </w:p>
    <w:p w:rsidR="00C97C21" w:rsidRP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eastAsia="ru-RU"/>
        </w:rPr>
        <w:t>TCP/IP</w:t>
      </w:r>
      <w:r w:rsidRPr="00C97C21">
        <w:rPr>
          <w:rFonts w:ascii="Times New Roman" w:eastAsia="Times New Roman" w:hAnsi="Times New Roman" w:cs="Times New Roman"/>
          <w:lang w:eastAsia="ru-RU"/>
        </w:rPr>
        <w:t xml:space="preserve"> - набор сетевых протоколов разных уровней модели сетевого взаимодействия, используемых в сетях;</w:t>
      </w:r>
    </w:p>
    <w:p w:rsidR="00C97C21" w:rsidRDefault="00C97C21" w:rsidP="00C97C21">
      <w:pPr>
        <w:spacing w:line="264" w:lineRule="auto"/>
        <w:jc w:val="both"/>
        <w:rPr>
          <w:rFonts w:ascii="Times New Roman" w:eastAsia="Times New Roman" w:hAnsi="Times New Roman" w:cs="Times New Roman"/>
          <w:lang w:eastAsia="ru-RU"/>
        </w:rPr>
      </w:pPr>
      <w:r w:rsidRPr="00C97C21">
        <w:rPr>
          <w:rFonts w:ascii="Times New Roman" w:eastAsia="Times New Roman" w:hAnsi="Times New Roman" w:cs="Times New Roman"/>
          <w:b/>
          <w:lang w:val="en-US" w:eastAsia="ru-RU"/>
        </w:rPr>
        <w:t>UMTS</w:t>
      </w:r>
      <w:r w:rsidRPr="00C97C21">
        <w:rPr>
          <w:rFonts w:ascii="Times New Roman" w:eastAsia="Times New Roman" w:hAnsi="Times New Roman" w:cs="Times New Roman"/>
          <w:b/>
          <w:lang w:eastAsia="ru-RU"/>
        </w:rPr>
        <w:t xml:space="preserve"> - </w:t>
      </w:r>
      <w:r w:rsidRPr="00C97C21">
        <w:rPr>
          <w:rFonts w:ascii="Times New Roman" w:eastAsia="Times New Roman" w:hAnsi="Times New Roman" w:cs="Times New Roman"/>
          <w:i/>
          <w:shd w:val="clear" w:color="auto" w:fill="FFFFFF"/>
          <w:lang w:val="en-US" w:eastAsia="ru-RU"/>
        </w:rPr>
        <w:t>Universal</w:t>
      </w:r>
      <w:r w:rsidRPr="00C97C21">
        <w:rPr>
          <w:rFonts w:ascii="Times New Roman" w:eastAsia="Times New Roman" w:hAnsi="Times New Roman" w:cs="Times New Roman"/>
          <w:i/>
          <w:shd w:val="clear" w:color="auto" w:fill="FFFFFF"/>
          <w:lang w:eastAsia="ru-RU"/>
        </w:rPr>
        <w:t xml:space="preserve"> </w:t>
      </w:r>
      <w:r w:rsidRPr="00C97C21">
        <w:rPr>
          <w:rFonts w:ascii="Times New Roman" w:eastAsia="Times New Roman" w:hAnsi="Times New Roman" w:cs="Times New Roman"/>
          <w:i/>
          <w:shd w:val="clear" w:color="auto" w:fill="FFFFFF"/>
          <w:lang w:val="en-US" w:eastAsia="ru-RU"/>
        </w:rPr>
        <w:t>Mobile</w:t>
      </w:r>
      <w:r w:rsidRPr="00C97C21">
        <w:rPr>
          <w:rFonts w:ascii="Times New Roman" w:eastAsia="Times New Roman" w:hAnsi="Times New Roman" w:cs="Times New Roman"/>
          <w:i/>
          <w:shd w:val="clear" w:color="auto" w:fill="FFFFFF"/>
          <w:lang w:eastAsia="ru-RU"/>
        </w:rPr>
        <w:t xml:space="preserve"> </w:t>
      </w:r>
      <w:r w:rsidRPr="00C97C21">
        <w:rPr>
          <w:rFonts w:ascii="Times New Roman" w:eastAsia="Times New Roman" w:hAnsi="Times New Roman" w:cs="Times New Roman"/>
          <w:i/>
          <w:shd w:val="clear" w:color="auto" w:fill="FFFFFF"/>
          <w:lang w:val="en-US" w:eastAsia="ru-RU"/>
        </w:rPr>
        <w:t>Telecommunications</w:t>
      </w:r>
      <w:r w:rsidRPr="00C97C21">
        <w:rPr>
          <w:rFonts w:ascii="Times New Roman" w:eastAsia="Times New Roman" w:hAnsi="Times New Roman" w:cs="Times New Roman"/>
          <w:i/>
          <w:shd w:val="clear" w:color="auto" w:fill="FFFFFF"/>
          <w:lang w:eastAsia="ru-RU"/>
        </w:rPr>
        <w:t xml:space="preserve"> </w:t>
      </w:r>
      <w:r w:rsidRPr="00C97C21">
        <w:rPr>
          <w:rFonts w:ascii="Times New Roman" w:eastAsia="Times New Roman" w:hAnsi="Times New Roman" w:cs="Times New Roman"/>
          <w:i/>
          <w:shd w:val="clear" w:color="auto" w:fill="FFFFFF"/>
          <w:lang w:val="en-US" w:eastAsia="ru-RU"/>
        </w:rPr>
        <w:t>System</w:t>
      </w:r>
      <w:r w:rsidRPr="00C97C21">
        <w:rPr>
          <w:rFonts w:ascii="Times New Roman" w:eastAsia="Times New Roman" w:hAnsi="Times New Roman" w:cs="Times New Roman"/>
          <w:lang w:eastAsia="ru-RU"/>
        </w:rPr>
        <w:t>, технология подвижной радиотелефонной (сотовой) связи 3-го поколения.</w:t>
      </w:r>
    </w:p>
    <w:p w:rsidR="00C97C21" w:rsidRPr="00C97C21" w:rsidRDefault="00C97C21" w:rsidP="00C97C21">
      <w:pPr>
        <w:keepNext/>
        <w:numPr>
          <w:ilvl w:val="0"/>
          <w:numId w:val="22"/>
        </w:numPr>
        <w:tabs>
          <w:tab w:val="left" w:pos="851"/>
        </w:tabs>
        <w:ind w:left="0" w:firstLine="567"/>
        <w:jc w:val="both"/>
        <w:outlineLvl w:val="0"/>
        <w:rPr>
          <w:rFonts w:ascii="Times New Roman" w:eastAsia="Times New Roman" w:hAnsi="Times New Roman" w:cs="Times New Roman"/>
          <w:b/>
          <w:lang w:eastAsia="ru-RU"/>
        </w:rPr>
      </w:pPr>
      <w:bookmarkStart w:id="0" w:name="_1._Общие_сведения"/>
      <w:bookmarkStart w:id="1" w:name="_Toc22937982"/>
      <w:bookmarkStart w:id="2" w:name="_Toc32496707"/>
      <w:bookmarkStart w:id="3" w:name="_Toc94014086"/>
      <w:bookmarkStart w:id="4" w:name="_Toc97368774"/>
      <w:bookmarkEnd w:id="0"/>
      <w:r w:rsidRPr="00C97C21">
        <w:rPr>
          <w:rFonts w:ascii="Times New Roman" w:eastAsia="Times New Roman" w:hAnsi="Times New Roman" w:cs="Times New Roman"/>
          <w:b/>
          <w:lang w:val="x-none" w:eastAsia="ru-RU"/>
        </w:rPr>
        <w:lastRenderedPageBreak/>
        <w:t>Общие сведения</w:t>
      </w:r>
      <w:bookmarkEnd w:id="1"/>
      <w:bookmarkEnd w:id="2"/>
      <w:bookmarkEnd w:id="3"/>
      <w:bookmarkEnd w:id="4"/>
    </w:p>
    <w:p w:rsidR="00C97C21" w:rsidRPr="00C97C21" w:rsidRDefault="00C97C21" w:rsidP="00C97C21">
      <w:pPr>
        <w:tabs>
          <w:tab w:val="left" w:pos="851"/>
        </w:tabs>
        <w:ind w:firstLine="567"/>
        <w:jc w:val="both"/>
        <w:rPr>
          <w:rFonts w:ascii="Times New Roman" w:eastAsia="Times New Roman" w:hAnsi="Times New Roman" w:cs="Times New Roman"/>
          <w:b/>
          <w:i/>
          <w:lang w:eastAsia="ru-RU"/>
        </w:rPr>
      </w:pPr>
      <w:bookmarkStart w:id="5" w:name="_Toc22937983"/>
      <w:bookmarkStart w:id="6" w:name="_Toc32496708"/>
      <w:r w:rsidRPr="00C97C21">
        <w:rPr>
          <w:rFonts w:ascii="Times New Roman" w:eastAsia="Times New Roman" w:hAnsi="Times New Roman" w:cs="Times New Roman"/>
          <w:b/>
          <w:i/>
          <w:lang w:eastAsia="ru-RU"/>
        </w:rPr>
        <w:t>Наименование</w:t>
      </w:r>
      <w:bookmarkEnd w:id="5"/>
      <w:bookmarkEnd w:id="6"/>
      <w:r w:rsidRPr="00C97C21">
        <w:rPr>
          <w:rFonts w:ascii="Times New Roman" w:eastAsia="Times New Roman" w:hAnsi="Times New Roman" w:cs="Times New Roman"/>
          <w:b/>
          <w:i/>
          <w:lang w:eastAsia="ru-RU"/>
        </w:rPr>
        <w:t xml:space="preserve"> работ:</w:t>
      </w:r>
    </w:p>
    <w:p w:rsidR="00E75035" w:rsidRDefault="008503B0" w:rsidP="001444EB">
      <w:pPr>
        <w:tabs>
          <w:tab w:val="left" w:pos="851"/>
        </w:tabs>
        <w:ind w:firstLine="567"/>
        <w:jc w:val="both"/>
        <w:rPr>
          <w:rFonts w:ascii="Times New Roman" w:eastAsia="Times New Roman" w:hAnsi="Times New Roman" w:cs="Times New Roman"/>
          <w:lang w:eastAsia="ru-RU"/>
        </w:rPr>
      </w:pPr>
      <w:bookmarkStart w:id="7" w:name="_Toc22937985"/>
      <w:bookmarkStart w:id="8" w:name="_Toc32496710"/>
      <w:r>
        <w:rPr>
          <w:rFonts w:ascii="Times New Roman" w:eastAsia="Times New Roman" w:hAnsi="Times New Roman" w:cs="Times New Roman"/>
          <w:lang w:eastAsia="ru-RU"/>
        </w:rPr>
        <w:t>В</w:t>
      </w:r>
      <w:r w:rsidR="00106194" w:rsidRPr="00106194">
        <w:rPr>
          <w:rFonts w:ascii="Times New Roman" w:eastAsia="Times New Roman" w:hAnsi="Times New Roman" w:cs="Times New Roman"/>
          <w:lang w:eastAsia="ru-RU"/>
        </w:rPr>
        <w:t xml:space="preserve">ыполнение строительно-монтажных и пуско-наладочных работ по монтажу технических средств в </w:t>
      </w:r>
      <w:r w:rsidR="00D34714">
        <w:rPr>
          <w:rFonts w:ascii="Times New Roman" w:eastAsia="Times New Roman" w:hAnsi="Times New Roman" w:cs="Times New Roman"/>
          <w:lang w:eastAsia="ru-RU"/>
        </w:rPr>
        <w:t xml:space="preserve">                 </w:t>
      </w:r>
      <w:r w:rsidR="00106194" w:rsidRPr="00106194">
        <w:rPr>
          <w:rFonts w:ascii="Times New Roman" w:eastAsia="Times New Roman" w:hAnsi="Times New Roman" w:cs="Times New Roman"/>
          <w:lang w:eastAsia="ru-RU"/>
        </w:rPr>
        <w:t xml:space="preserve">г. Саратове и г. Балаково по объекту «Установка приборов учета в соответствии с Федеральным законом от 27.12.2018 № 522–ФЗ при истечении МПИ или срока эксплуатации, при отсутствии прибора учета у потребителя класса напряжения 0,22 (0,4) </w:t>
      </w:r>
      <w:proofErr w:type="spellStart"/>
      <w:r w:rsidR="00106194" w:rsidRPr="00106194">
        <w:rPr>
          <w:rFonts w:ascii="Times New Roman" w:eastAsia="Times New Roman" w:hAnsi="Times New Roman" w:cs="Times New Roman"/>
          <w:lang w:eastAsia="ru-RU"/>
        </w:rPr>
        <w:t>кВ</w:t>
      </w:r>
      <w:proofErr w:type="spellEnd"/>
      <w:r w:rsidR="00106194" w:rsidRPr="00106194">
        <w:rPr>
          <w:rFonts w:ascii="Times New Roman" w:eastAsia="Times New Roman" w:hAnsi="Times New Roman" w:cs="Times New Roman"/>
          <w:lang w:eastAsia="ru-RU"/>
        </w:rPr>
        <w:t xml:space="preserve"> (Приборы учета – 128 шт.)» для нужд АО «</w:t>
      </w:r>
      <w:proofErr w:type="spellStart"/>
      <w:r w:rsidR="00106194" w:rsidRPr="00106194">
        <w:rPr>
          <w:rFonts w:ascii="Times New Roman" w:eastAsia="Times New Roman" w:hAnsi="Times New Roman" w:cs="Times New Roman"/>
          <w:lang w:eastAsia="ru-RU"/>
        </w:rPr>
        <w:t>Энергосервис</w:t>
      </w:r>
      <w:proofErr w:type="spellEnd"/>
      <w:r w:rsidR="00106194" w:rsidRPr="00106194">
        <w:rPr>
          <w:rFonts w:ascii="Times New Roman" w:eastAsia="Times New Roman" w:hAnsi="Times New Roman" w:cs="Times New Roman"/>
          <w:lang w:eastAsia="ru-RU"/>
        </w:rPr>
        <w:t xml:space="preserve"> Волги»</w:t>
      </w:r>
      <w:r w:rsidR="001444EB" w:rsidRPr="001444EB">
        <w:rPr>
          <w:rFonts w:ascii="Times New Roman" w:eastAsia="Times New Roman" w:hAnsi="Times New Roman" w:cs="Times New Roman"/>
          <w:lang w:eastAsia="ru-RU"/>
        </w:rPr>
        <w:t>.</w:t>
      </w:r>
    </w:p>
    <w:p w:rsidR="00C97C21" w:rsidRPr="00C97C21" w:rsidRDefault="00C97C21" w:rsidP="001444EB">
      <w:pPr>
        <w:tabs>
          <w:tab w:val="left" w:pos="851"/>
        </w:tabs>
        <w:ind w:firstLine="567"/>
        <w:jc w:val="both"/>
        <w:rPr>
          <w:rFonts w:ascii="Times New Roman" w:eastAsia="Times New Roman" w:hAnsi="Times New Roman" w:cs="Times New Roman"/>
          <w:b/>
          <w:i/>
          <w:lang w:eastAsia="ru-RU"/>
        </w:rPr>
      </w:pPr>
      <w:r w:rsidRPr="00C97C21">
        <w:rPr>
          <w:rFonts w:ascii="Times New Roman" w:eastAsia="Times New Roman" w:hAnsi="Times New Roman" w:cs="Times New Roman"/>
          <w:b/>
          <w:i/>
          <w:lang w:eastAsia="ru-RU"/>
        </w:rPr>
        <w:t>Основание для проведения работ</w:t>
      </w:r>
      <w:bookmarkEnd w:id="7"/>
      <w:bookmarkEnd w:id="8"/>
    </w:p>
    <w:p w:rsidR="008F0D12" w:rsidRPr="008F0D12" w:rsidRDefault="008F0D12" w:rsidP="00C97C21">
      <w:pPr>
        <w:tabs>
          <w:tab w:val="left" w:pos="851"/>
        </w:tabs>
        <w:ind w:firstLine="567"/>
        <w:jc w:val="both"/>
        <w:rPr>
          <w:rFonts w:ascii="Times New Roman" w:eastAsia="Times New Roman" w:hAnsi="Times New Roman" w:cs="Times New Roman"/>
          <w:lang w:eastAsia="ru-RU"/>
        </w:rPr>
      </w:pPr>
      <w:bookmarkStart w:id="9" w:name="_Toc22937986"/>
      <w:bookmarkStart w:id="10" w:name="_Toc32496711"/>
      <w:r w:rsidRPr="008F0D12">
        <w:rPr>
          <w:rFonts w:ascii="Times New Roman" w:eastAsia="Times New Roman" w:hAnsi="Times New Roman" w:cs="Times New Roman"/>
          <w:lang w:eastAsia="ru-RU"/>
        </w:rPr>
        <w:t xml:space="preserve">Инвестиционная программа </w:t>
      </w:r>
      <w:r w:rsidR="00E75035">
        <w:rPr>
          <w:rFonts w:ascii="Times New Roman" w:eastAsia="Times New Roman" w:hAnsi="Times New Roman" w:cs="Times New Roman"/>
          <w:lang w:eastAsia="ru-RU"/>
        </w:rPr>
        <w:t xml:space="preserve">развития </w:t>
      </w:r>
      <w:r w:rsidRPr="008F0D12">
        <w:rPr>
          <w:rFonts w:ascii="Times New Roman" w:eastAsia="Times New Roman" w:hAnsi="Times New Roman" w:cs="Times New Roman"/>
          <w:lang w:eastAsia="ru-RU"/>
        </w:rPr>
        <w:t>АО «</w:t>
      </w:r>
      <w:proofErr w:type="spellStart"/>
      <w:r w:rsidRPr="008F0D12">
        <w:rPr>
          <w:rFonts w:ascii="Times New Roman" w:eastAsia="Times New Roman" w:hAnsi="Times New Roman" w:cs="Times New Roman"/>
          <w:lang w:eastAsia="ru-RU"/>
        </w:rPr>
        <w:t>Энергсервис</w:t>
      </w:r>
      <w:proofErr w:type="spellEnd"/>
      <w:r w:rsidRPr="008F0D12">
        <w:rPr>
          <w:rFonts w:ascii="Times New Roman" w:eastAsia="Times New Roman" w:hAnsi="Times New Roman" w:cs="Times New Roman"/>
          <w:lang w:eastAsia="ru-RU"/>
        </w:rPr>
        <w:t xml:space="preserve"> Волги» на 2024 год.</w:t>
      </w:r>
    </w:p>
    <w:p w:rsidR="00D34714" w:rsidRDefault="00D34714" w:rsidP="00C97C21">
      <w:pPr>
        <w:tabs>
          <w:tab w:val="left" w:pos="851"/>
        </w:tabs>
        <w:ind w:firstLine="567"/>
        <w:jc w:val="both"/>
        <w:rPr>
          <w:rFonts w:ascii="Times New Roman" w:eastAsia="Times New Roman" w:hAnsi="Times New Roman" w:cs="Times New Roman"/>
          <w:b/>
          <w:i/>
          <w:lang w:eastAsia="ru-RU"/>
        </w:rPr>
      </w:pPr>
    </w:p>
    <w:p w:rsidR="00C97C21" w:rsidRPr="00C97C21" w:rsidRDefault="00C97C21" w:rsidP="00C97C21">
      <w:pPr>
        <w:tabs>
          <w:tab w:val="left" w:pos="851"/>
        </w:tabs>
        <w:ind w:firstLine="567"/>
        <w:jc w:val="both"/>
        <w:rPr>
          <w:rFonts w:ascii="Times New Roman" w:eastAsia="Times New Roman" w:hAnsi="Times New Roman" w:cs="Times New Roman"/>
          <w:b/>
          <w:i/>
          <w:lang w:eastAsia="ru-RU"/>
        </w:rPr>
      </w:pPr>
      <w:bookmarkStart w:id="11" w:name="_GoBack"/>
      <w:bookmarkEnd w:id="11"/>
      <w:r w:rsidRPr="00C97C21">
        <w:rPr>
          <w:rFonts w:ascii="Times New Roman" w:eastAsia="Times New Roman" w:hAnsi="Times New Roman" w:cs="Times New Roman"/>
          <w:b/>
          <w:i/>
          <w:lang w:eastAsia="ru-RU"/>
        </w:rPr>
        <w:t>Сроки начала и окончания работ</w:t>
      </w:r>
      <w:bookmarkEnd w:id="9"/>
      <w:bookmarkEnd w:id="10"/>
    </w:p>
    <w:p w:rsidR="00C97C21" w:rsidRPr="00C97C21" w:rsidRDefault="00C97C21" w:rsidP="00C97C21">
      <w:pPr>
        <w:numPr>
          <w:ilvl w:val="0"/>
          <w:numId w:val="171"/>
        </w:numPr>
        <w:tabs>
          <w:tab w:val="left" w:pos="851"/>
        </w:tabs>
        <w:ind w:left="0" w:firstLine="567"/>
        <w:contextualSpacing/>
        <w:jc w:val="both"/>
        <w:rPr>
          <w:rFonts w:ascii="Times New Roman" w:eastAsia="Times New Roman" w:hAnsi="Times New Roman" w:cs="Times New Roman"/>
          <w:iCs/>
          <w:lang w:val="x-none" w:eastAsia="x-none"/>
        </w:rPr>
      </w:pPr>
      <w:r w:rsidRPr="00C97C21">
        <w:rPr>
          <w:rFonts w:ascii="Times New Roman" w:eastAsia="Times New Roman" w:hAnsi="Times New Roman" w:cs="Times New Roman"/>
          <w:lang w:val="x-none" w:eastAsia="x-none"/>
        </w:rPr>
        <w:t>Срок начала работ</w:t>
      </w:r>
      <w:r w:rsidRPr="00C97C21">
        <w:rPr>
          <w:rFonts w:ascii="Times New Roman" w:eastAsia="Times New Roman" w:hAnsi="Times New Roman" w:cs="Times New Roman"/>
          <w:iCs/>
          <w:lang w:val="x-none" w:eastAsia="x-none"/>
        </w:rPr>
        <w:t xml:space="preserve">– </w:t>
      </w:r>
      <w:r w:rsidRPr="00C97C21">
        <w:rPr>
          <w:rFonts w:ascii="Times New Roman" w:eastAsia="Times New Roman" w:hAnsi="Times New Roman" w:cs="Times New Roman"/>
          <w:bCs/>
          <w:iCs/>
          <w:lang w:val="x-none" w:eastAsia="x-none"/>
        </w:rPr>
        <w:t>не позднее 5 дней с момента подписания договора</w:t>
      </w:r>
      <w:r w:rsidRPr="00C97C21">
        <w:rPr>
          <w:rFonts w:ascii="Times New Roman" w:eastAsia="Times New Roman" w:hAnsi="Times New Roman" w:cs="Times New Roman"/>
          <w:iCs/>
          <w:lang w:val="x-none" w:eastAsia="x-none"/>
        </w:rPr>
        <w:t>.</w:t>
      </w:r>
    </w:p>
    <w:p w:rsidR="00C97C21" w:rsidRPr="00C97C21" w:rsidRDefault="00C97C21" w:rsidP="00C97C21">
      <w:pPr>
        <w:numPr>
          <w:ilvl w:val="0"/>
          <w:numId w:val="171"/>
        </w:numPr>
        <w:tabs>
          <w:tab w:val="left" w:pos="851"/>
        </w:tabs>
        <w:ind w:hanging="153"/>
        <w:contextualSpacing/>
        <w:jc w:val="both"/>
        <w:rPr>
          <w:rFonts w:ascii="Times New Roman" w:eastAsia="Times New Roman" w:hAnsi="Times New Roman" w:cs="Times New Roman"/>
          <w:iCs/>
          <w:lang w:val="x-none" w:eastAsia="x-none"/>
        </w:rPr>
      </w:pPr>
      <w:r w:rsidRPr="00C97C21">
        <w:rPr>
          <w:rFonts w:ascii="Times New Roman" w:eastAsia="Times New Roman" w:hAnsi="Times New Roman" w:cs="Times New Roman"/>
          <w:lang w:val="x-none" w:eastAsia="x-none"/>
        </w:rPr>
        <w:t>Срок завершения строительно-монтаж</w:t>
      </w:r>
      <w:r w:rsidR="00CD5725">
        <w:rPr>
          <w:rFonts w:ascii="Times New Roman" w:eastAsia="Times New Roman" w:hAnsi="Times New Roman" w:cs="Times New Roman"/>
          <w:lang w:val="x-none" w:eastAsia="x-none"/>
        </w:rPr>
        <w:t>ных работ</w:t>
      </w:r>
      <w:r w:rsidRPr="00C97C21">
        <w:rPr>
          <w:rFonts w:ascii="Times New Roman" w:eastAsia="Times New Roman" w:hAnsi="Times New Roman" w:cs="Times New Roman"/>
          <w:lang w:val="x-none" w:eastAsia="x-none"/>
        </w:rPr>
        <w:t xml:space="preserve"> </w:t>
      </w:r>
      <w:r w:rsidR="00C5636F">
        <w:rPr>
          <w:rFonts w:ascii="Times New Roman" w:eastAsia="Times New Roman" w:hAnsi="Times New Roman" w:cs="Times New Roman"/>
          <w:lang w:val="x-none" w:eastAsia="x-none"/>
        </w:rPr>
        <w:t>–</w:t>
      </w:r>
      <w:r w:rsidRPr="00C97C21">
        <w:rPr>
          <w:rFonts w:ascii="Times New Roman" w:eastAsia="Times New Roman" w:hAnsi="Times New Roman" w:cs="Times New Roman"/>
          <w:iCs/>
          <w:lang w:val="x-none" w:eastAsia="x-none"/>
        </w:rPr>
        <w:t xml:space="preserve"> </w:t>
      </w:r>
      <w:r w:rsidR="00C5636F">
        <w:rPr>
          <w:rFonts w:ascii="Times New Roman" w:eastAsia="Times New Roman" w:hAnsi="Times New Roman" w:cs="Times New Roman"/>
          <w:iCs/>
          <w:lang w:eastAsia="x-none"/>
        </w:rPr>
        <w:t>не позднее 20</w:t>
      </w:r>
      <w:r w:rsidRPr="00C97C21">
        <w:rPr>
          <w:rFonts w:ascii="Times New Roman" w:eastAsia="Times New Roman" w:hAnsi="Times New Roman" w:cs="Times New Roman"/>
          <w:lang w:val="x-none" w:eastAsia="x-none"/>
        </w:rPr>
        <w:t>.12.2024 г.</w:t>
      </w:r>
      <w:r w:rsidRPr="00C97C21">
        <w:rPr>
          <w:rFonts w:ascii="Times New Roman" w:eastAsia="Times New Roman" w:hAnsi="Times New Roman" w:cs="Times New Roman"/>
          <w:iCs/>
          <w:lang w:val="x-none" w:eastAsia="x-none"/>
        </w:rPr>
        <w:t xml:space="preserve"> </w:t>
      </w:r>
    </w:p>
    <w:p w:rsidR="00C97C21" w:rsidRDefault="00C97C21" w:rsidP="00C97C21">
      <w:pPr>
        <w:numPr>
          <w:ilvl w:val="0"/>
          <w:numId w:val="171"/>
        </w:numPr>
        <w:tabs>
          <w:tab w:val="left" w:pos="851"/>
        </w:tabs>
        <w:ind w:hanging="153"/>
        <w:contextualSpacing/>
        <w:jc w:val="both"/>
        <w:rPr>
          <w:rFonts w:ascii="Times New Roman" w:eastAsia="Times New Roman" w:hAnsi="Times New Roman" w:cs="Times New Roman"/>
          <w:iCs/>
          <w:lang w:val="x-none" w:eastAsia="x-none"/>
        </w:rPr>
      </w:pPr>
      <w:r w:rsidRPr="00C97C21">
        <w:rPr>
          <w:rFonts w:ascii="Times New Roman" w:eastAsia="Times New Roman" w:hAnsi="Times New Roman" w:cs="Times New Roman"/>
          <w:iCs/>
          <w:lang w:val="x-none" w:eastAsia="x-none"/>
        </w:rPr>
        <w:t xml:space="preserve">Срок завершения работ </w:t>
      </w:r>
      <w:r w:rsidRPr="00C97C21">
        <w:rPr>
          <w:rFonts w:ascii="Times New Roman" w:eastAsia="Times New Roman" w:hAnsi="Times New Roman" w:cs="Times New Roman"/>
          <w:lang w:val="x-none" w:eastAsia="x-none"/>
        </w:rPr>
        <w:t xml:space="preserve">по договору </w:t>
      </w:r>
      <w:r w:rsidRPr="00C97C21">
        <w:rPr>
          <w:rFonts w:ascii="Times New Roman" w:eastAsia="Times New Roman" w:hAnsi="Times New Roman" w:cs="Times New Roman"/>
          <w:iCs/>
          <w:lang w:val="x-none" w:eastAsia="x-none"/>
        </w:rPr>
        <w:t xml:space="preserve">– не позднее </w:t>
      </w:r>
      <w:r w:rsidRPr="00C97C21">
        <w:rPr>
          <w:rFonts w:ascii="Times New Roman" w:eastAsia="Times New Roman" w:hAnsi="Times New Roman" w:cs="Times New Roman"/>
          <w:iCs/>
          <w:lang w:eastAsia="x-none"/>
        </w:rPr>
        <w:t>31</w:t>
      </w:r>
      <w:r w:rsidRPr="00C97C21">
        <w:rPr>
          <w:rFonts w:ascii="Times New Roman" w:eastAsia="Times New Roman" w:hAnsi="Times New Roman" w:cs="Times New Roman"/>
          <w:iCs/>
          <w:lang w:val="x-none" w:eastAsia="x-none"/>
        </w:rPr>
        <w:t>.12.2024 г.</w:t>
      </w:r>
    </w:p>
    <w:p w:rsidR="009407DA" w:rsidRPr="009407DA" w:rsidRDefault="009407DA" w:rsidP="009407DA">
      <w:pPr>
        <w:keepNext/>
        <w:tabs>
          <w:tab w:val="left" w:pos="851"/>
        </w:tabs>
        <w:ind w:firstLine="567"/>
        <w:jc w:val="both"/>
        <w:outlineLvl w:val="1"/>
        <w:rPr>
          <w:rFonts w:ascii="Times New Roman" w:eastAsia="Times New Roman" w:hAnsi="Times New Roman" w:cs="Times New Roman"/>
          <w:b/>
          <w:i/>
          <w:lang w:val="x-none" w:eastAsia="ru-RU"/>
        </w:rPr>
      </w:pPr>
      <w:r w:rsidRPr="009407DA">
        <w:rPr>
          <w:rFonts w:ascii="Times New Roman" w:eastAsia="Times New Roman" w:hAnsi="Times New Roman" w:cs="Times New Roman"/>
          <w:b/>
          <w:bCs/>
          <w:i/>
          <w:iCs/>
          <w:lang w:eastAsia="x-none"/>
        </w:rPr>
        <w:t xml:space="preserve">1.1. </w:t>
      </w:r>
      <w:bookmarkStart w:id="12" w:name="_Toc97368775"/>
      <w:r w:rsidRPr="009407DA">
        <w:rPr>
          <w:rFonts w:ascii="Times New Roman" w:eastAsia="Times New Roman" w:hAnsi="Times New Roman" w:cs="Times New Roman"/>
          <w:b/>
          <w:i/>
          <w:lang w:val="x-none" w:eastAsia="ru-RU"/>
        </w:rPr>
        <w:t>Технические характеристики оборудования</w:t>
      </w:r>
      <w:bookmarkEnd w:id="12"/>
    </w:p>
    <w:p w:rsidR="009407DA" w:rsidRPr="009407DA" w:rsidRDefault="009407DA" w:rsidP="009407DA">
      <w:pPr>
        <w:ind w:firstLine="567"/>
        <w:jc w:val="both"/>
        <w:rPr>
          <w:rFonts w:ascii="Times New Roman" w:eastAsia="Times New Roman" w:hAnsi="Times New Roman" w:cs="Times New Roman"/>
          <w:lang w:eastAsia="ru-RU"/>
        </w:rPr>
      </w:pPr>
      <w:r w:rsidRPr="009407DA">
        <w:rPr>
          <w:rFonts w:ascii="Times New Roman" w:eastAsia="Times New Roman" w:hAnsi="Times New Roman" w:cs="Times New Roman"/>
          <w:lang w:eastAsia="ru-RU"/>
        </w:rPr>
        <w:t>Технические характеристики приборов учета должны соответствовать требованиям п. 28 Правил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России от 19.06.2020 № 890 (далее – Правила доступа), а также требованиям СТО 34.01-5.1-009-2021 «Приборы учета электроэнергии. Общие технические требования» (за исключением требований к заводу-изготовителю и сервисным центрам) (далее – СТО на ПУ</w:t>
      </w:r>
      <w:r w:rsidRPr="009407DA">
        <w:rPr>
          <w:rFonts w:ascii="Times New Roman" w:eastAsia="Times New Roman" w:hAnsi="Times New Roman" w:cs="Times New Roman"/>
          <w:bCs/>
          <w:iCs/>
          <w:lang w:eastAsia="ru-RU"/>
        </w:rPr>
        <w:t xml:space="preserve">), технические характеристики шкафов учета </w:t>
      </w:r>
      <w:r w:rsidRPr="009407DA">
        <w:rPr>
          <w:rFonts w:ascii="Times New Roman" w:eastAsia="Times New Roman" w:hAnsi="Times New Roman" w:cs="Times New Roman"/>
          <w:lang w:eastAsia="ru-RU"/>
        </w:rPr>
        <w:t xml:space="preserve">в соответствии с разделом 4.5 данного технического задания. </w:t>
      </w:r>
    </w:p>
    <w:p w:rsidR="009407DA" w:rsidRPr="009407DA" w:rsidRDefault="009407DA" w:rsidP="009407DA">
      <w:pPr>
        <w:tabs>
          <w:tab w:val="left" w:pos="851"/>
        </w:tabs>
        <w:ind w:firstLine="567"/>
        <w:jc w:val="both"/>
        <w:rPr>
          <w:rFonts w:ascii="Times New Roman" w:eastAsia="Times New Roman" w:hAnsi="Times New Roman" w:cs="Times New Roman"/>
          <w:lang w:eastAsia="ru-RU"/>
        </w:rPr>
      </w:pPr>
      <w:r w:rsidRPr="009407DA">
        <w:rPr>
          <w:rFonts w:ascii="Times New Roman" w:eastAsia="Times New Roman" w:hAnsi="Times New Roman" w:cs="Times New Roman"/>
          <w:lang w:eastAsia="ru-RU"/>
        </w:rPr>
        <w:t>К установке допускается оборудование, включенное в Перечень оборудования, материалов и систем, допущенных к применению на объектах ДЗО ПАО «</w:t>
      </w:r>
      <w:proofErr w:type="spellStart"/>
      <w:r w:rsidRPr="009407DA">
        <w:rPr>
          <w:rFonts w:ascii="Times New Roman" w:eastAsia="Times New Roman" w:hAnsi="Times New Roman" w:cs="Times New Roman"/>
          <w:lang w:eastAsia="ru-RU"/>
        </w:rPr>
        <w:t>Россети</w:t>
      </w:r>
      <w:proofErr w:type="spellEnd"/>
      <w:r w:rsidRPr="009407DA">
        <w:rPr>
          <w:rFonts w:ascii="Times New Roman" w:eastAsia="Times New Roman" w:hAnsi="Times New Roman" w:cs="Times New Roman"/>
          <w:lang w:eastAsia="ru-RU"/>
        </w:rPr>
        <w:t>» в соответствии с Методикой проведения аттестации оборудования, материалов и систем в электросетевом комплексе, утвержденной Правлением ПАО «</w:t>
      </w:r>
      <w:proofErr w:type="spellStart"/>
      <w:r w:rsidRPr="009407DA">
        <w:rPr>
          <w:rFonts w:ascii="Times New Roman" w:eastAsia="Times New Roman" w:hAnsi="Times New Roman" w:cs="Times New Roman"/>
          <w:lang w:eastAsia="ru-RU"/>
        </w:rPr>
        <w:t>Россети</w:t>
      </w:r>
      <w:proofErr w:type="spellEnd"/>
      <w:r w:rsidRPr="009407DA">
        <w:rPr>
          <w:rFonts w:ascii="Times New Roman" w:eastAsia="Times New Roman" w:hAnsi="Times New Roman" w:cs="Times New Roman"/>
          <w:lang w:eastAsia="ru-RU"/>
        </w:rPr>
        <w:t>», либо допущенное к применению комиссией ДЗО ПАО «</w:t>
      </w:r>
      <w:proofErr w:type="spellStart"/>
      <w:r w:rsidRPr="009407DA">
        <w:rPr>
          <w:rFonts w:ascii="Times New Roman" w:eastAsia="Times New Roman" w:hAnsi="Times New Roman" w:cs="Times New Roman"/>
          <w:lang w:eastAsia="ru-RU"/>
        </w:rPr>
        <w:t>Россети</w:t>
      </w:r>
      <w:proofErr w:type="spellEnd"/>
      <w:r w:rsidRPr="009407DA">
        <w:rPr>
          <w:rFonts w:ascii="Times New Roman" w:eastAsia="Times New Roman" w:hAnsi="Times New Roman" w:cs="Times New Roman"/>
          <w:lang w:eastAsia="ru-RU"/>
        </w:rPr>
        <w:t>» по допуску оборудования, материалов и систем для применения на объектах электросетевого комплекса ДЗО ПАО «</w:t>
      </w:r>
      <w:proofErr w:type="spellStart"/>
      <w:r w:rsidRPr="009407DA">
        <w:rPr>
          <w:rFonts w:ascii="Times New Roman" w:eastAsia="Times New Roman" w:hAnsi="Times New Roman" w:cs="Times New Roman"/>
          <w:lang w:eastAsia="ru-RU"/>
        </w:rPr>
        <w:t>Россети</w:t>
      </w:r>
      <w:proofErr w:type="spellEnd"/>
      <w:r w:rsidRPr="009407DA">
        <w:rPr>
          <w:rFonts w:ascii="Times New Roman" w:eastAsia="Times New Roman" w:hAnsi="Times New Roman" w:cs="Times New Roman"/>
          <w:lang w:eastAsia="ru-RU"/>
        </w:rPr>
        <w:t>» (протокол заседания Правления ОАО «</w:t>
      </w:r>
      <w:proofErr w:type="spellStart"/>
      <w:r w:rsidRPr="009407DA">
        <w:rPr>
          <w:rFonts w:ascii="Times New Roman" w:eastAsia="Times New Roman" w:hAnsi="Times New Roman" w:cs="Times New Roman"/>
          <w:lang w:eastAsia="ru-RU"/>
        </w:rPr>
        <w:t>Россети</w:t>
      </w:r>
      <w:proofErr w:type="spellEnd"/>
      <w:r w:rsidRPr="009407DA">
        <w:rPr>
          <w:rFonts w:ascii="Times New Roman" w:eastAsia="Times New Roman" w:hAnsi="Times New Roman" w:cs="Times New Roman"/>
          <w:lang w:eastAsia="ru-RU"/>
        </w:rPr>
        <w:t>» от 31.03.2014 № 225пр).</w:t>
      </w:r>
    </w:p>
    <w:p w:rsidR="00D34714" w:rsidRDefault="00D34714" w:rsidP="009407DA">
      <w:pPr>
        <w:keepNext/>
        <w:tabs>
          <w:tab w:val="left" w:pos="851"/>
        </w:tabs>
        <w:ind w:firstLine="567"/>
        <w:jc w:val="both"/>
        <w:outlineLvl w:val="1"/>
        <w:rPr>
          <w:rFonts w:ascii="Times New Roman" w:eastAsia="Times New Roman" w:hAnsi="Times New Roman" w:cs="Times New Roman"/>
          <w:b/>
          <w:bCs/>
          <w:i/>
          <w:iCs/>
          <w:lang w:eastAsia="x-none"/>
        </w:rPr>
      </w:pPr>
      <w:bookmarkStart w:id="13" w:name="_Toc94014088"/>
    </w:p>
    <w:p w:rsidR="009407DA" w:rsidRPr="009407DA" w:rsidRDefault="009407DA" w:rsidP="009407DA">
      <w:pPr>
        <w:keepNext/>
        <w:tabs>
          <w:tab w:val="left" w:pos="851"/>
        </w:tabs>
        <w:ind w:firstLine="567"/>
        <w:jc w:val="both"/>
        <w:outlineLvl w:val="1"/>
        <w:rPr>
          <w:rFonts w:ascii="Times New Roman" w:eastAsia="Times New Roman" w:hAnsi="Times New Roman" w:cs="Times New Roman"/>
          <w:b/>
          <w:bCs/>
          <w:i/>
          <w:iCs/>
          <w:lang w:val="x-none" w:eastAsia="x-none"/>
        </w:rPr>
      </w:pPr>
      <w:r w:rsidRPr="009407DA">
        <w:rPr>
          <w:rFonts w:ascii="Times New Roman" w:eastAsia="Times New Roman" w:hAnsi="Times New Roman" w:cs="Times New Roman"/>
          <w:b/>
          <w:bCs/>
          <w:i/>
          <w:iCs/>
          <w:lang w:eastAsia="x-none"/>
        </w:rPr>
        <w:t xml:space="preserve">1.2. </w:t>
      </w:r>
      <w:r w:rsidRPr="009407DA">
        <w:rPr>
          <w:rFonts w:ascii="Times New Roman" w:eastAsia="Times New Roman" w:hAnsi="Times New Roman" w:cs="Times New Roman"/>
          <w:b/>
          <w:bCs/>
          <w:i/>
          <w:iCs/>
          <w:lang w:val="x-none" w:eastAsia="x-none"/>
        </w:rPr>
        <w:t>Объект</w:t>
      </w:r>
      <w:bookmarkEnd w:id="13"/>
    </w:p>
    <w:p w:rsidR="009407DA" w:rsidRPr="009407DA" w:rsidRDefault="00E01ACD" w:rsidP="009407DA">
      <w:pPr>
        <w:tabs>
          <w:tab w:val="left" w:pos="851"/>
        </w:tabs>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Перечень объектов, </w:t>
      </w:r>
      <w:r w:rsidR="00842F54">
        <w:rPr>
          <w:rFonts w:ascii="Times New Roman" w:eastAsia="Times New Roman" w:hAnsi="Times New Roman" w:cs="Times New Roman"/>
          <w:lang w:eastAsia="ru-RU"/>
        </w:rPr>
        <w:t xml:space="preserve">на которых устанавливаются приборы учета, </w:t>
      </w:r>
      <w:r w:rsidR="009407DA" w:rsidRPr="009407DA">
        <w:rPr>
          <w:rFonts w:ascii="Times New Roman" w:eastAsia="Times New Roman" w:hAnsi="Times New Roman" w:cs="Times New Roman"/>
          <w:lang w:eastAsia="ru-RU"/>
        </w:rPr>
        <w:t>спецификации и объемы работ, выполняемых по каждому объекту, указаны в Приложении №1 к техническому заданию.</w:t>
      </w:r>
      <w:r>
        <w:rPr>
          <w:rFonts w:ascii="Times New Roman" w:eastAsia="Times New Roman" w:hAnsi="Times New Roman" w:cs="Times New Roman"/>
          <w:lang w:eastAsia="ru-RU"/>
        </w:rPr>
        <w:t xml:space="preserve"> </w:t>
      </w:r>
    </w:p>
    <w:p w:rsidR="009407DA" w:rsidRPr="009407DA" w:rsidRDefault="009407DA" w:rsidP="009407DA">
      <w:pPr>
        <w:tabs>
          <w:tab w:val="left" w:pos="851"/>
        </w:tabs>
        <w:ind w:firstLine="567"/>
        <w:jc w:val="both"/>
        <w:rPr>
          <w:rFonts w:ascii="Times New Roman" w:eastAsia="Times New Roman" w:hAnsi="Times New Roman" w:cs="Times New Roman"/>
          <w:lang w:eastAsia="ru-RU"/>
        </w:rPr>
      </w:pPr>
    </w:p>
    <w:p w:rsidR="009407DA" w:rsidRPr="009407DA" w:rsidRDefault="009407DA" w:rsidP="009407DA">
      <w:pPr>
        <w:tabs>
          <w:tab w:val="left" w:pos="851"/>
        </w:tabs>
        <w:ind w:firstLine="567"/>
        <w:jc w:val="both"/>
        <w:rPr>
          <w:rFonts w:ascii="Times New Roman" w:eastAsia="Times New Roman" w:hAnsi="Times New Roman" w:cs="Times New Roman"/>
          <w:b/>
          <w:i/>
          <w:lang w:eastAsia="ru-RU"/>
        </w:rPr>
      </w:pPr>
      <w:r w:rsidRPr="009407DA">
        <w:rPr>
          <w:rFonts w:ascii="Times New Roman" w:eastAsia="Times New Roman" w:hAnsi="Times New Roman" w:cs="Times New Roman"/>
          <w:b/>
          <w:i/>
          <w:lang w:eastAsia="ru-RU"/>
        </w:rPr>
        <w:t>1.3. Поставка</w:t>
      </w:r>
    </w:p>
    <w:p w:rsidR="009407DA" w:rsidRPr="009407DA" w:rsidRDefault="009407DA" w:rsidP="009407DA">
      <w:pPr>
        <w:tabs>
          <w:tab w:val="left" w:pos="851"/>
        </w:tabs>
        <w:ind w:firstLine="567"/>
        <w:jc w:val="both"/>
        <w:rPr>
          <w:rFonts w:ascii="Times New Roman" w:eastAsia="Times New Roman" w:hAnsi="Times New Roman" w:cs="Times New Roman"/>
          <w:lang w:eastAsia="ru-RU"/>
        </w:rPr>
      </w:pPr>
      <w:r w:rsidRPr="009407DA">
        <w:rPr>
          <w:rFonts w:ascii="Times New Roman" w:eastAsia="Times New Roman" w:hAnsi="Times New Roman" w:cs="Times New Roman"/>
          <w:lang w:eastAsia="ru-RU"/>
        </w:rPr>
        <w:t xml:space="preserve">В случае поставки приборов учета Заказчиком, Подрядчик обеспечивает </w:t>
      </w:r>
      <w:r w:rsidR="00E01ACD">
        <w:rPr>
          <w:rFonts w:ascii="Times New Roman" w:eastAsia="Times New Roman" w:hAnsi="Times New Roman" w:cs="Times New Roman"/>
          <w:lang w:eastAsia="ru-RU"/>
        </w:rPr>
        <w:t>транспортировку</w:t>
      </w:r>
      <w:r w:rsidRPr="009407DA">
        <w:rPr>
          <w:rFonts w:ascii="Times New Roman" w:eastAsia="Times New Roman" w:hAnsi="Times New Roman" w:cs="Times New Roman"/>
          <w:lang w:eastAsia="ru-RU"/>
        </w:rPr>
        <w:t xml:space="preserve"> оборудования на </w:t>
      </w:r>
      <w:proofErr w:type="spellStart"/>
      <w:r w:rsidRPr="009407DA">
        <w:rPr>
          <w:rFonts w:ascii="Times New Roman" w:eastAsia="Times New Roman" w:hAnsi="Times New Roman" w:cs="Times New Roman"/>
          <w:lang w:eastAsia="ru-RU"/>
        </w:rPr>
        <w:t>приобьектные</w:t>
      </w:r>
      <w:proofErr w:type="spellEnd"/>
      <w:r w:rsidRPr="009407DA">
        <w:rPr>
          <w:rFonts w:ascii="Times New Roman" w:eastAsia="Times New Roman" w:hAnsi="Times New Roman" w:cs="Times New Roman"/>
          <w:lang w:eastAsia="ru-RU"/>
        </w:rPr>
        <w:t xml:space="preserve"> склады. Объем поставки, а также иные требования к закупаемому оборудованию устанавливаются настоящим техническим заданием.</w:t>
      </w:r>
    </w:p>
    <w:p w:rsidR="009407DA" w:rsidRPr="009407DA" w:rsidRDefault="009407DA" w:rsidP="009407DA">
      <w:pPr>
        <w:tabs>
          <w:tab w:val="left" w:pos="851"/>
        </w:tabs>
        <w:ind w:firstLine="567"/>
        <w:jc w:val="both"/>
        <w:rPr>
          <w:rFonts w:ascii="Times New Roman" w:eastAsia="Times New Roman" w:hAnsi="Times New Roman" w:cs="Times New Roman"/>
          <w:lang w:eastAsia="ru-RU"/>
        </w:rPr>
      </w:pPr>
      <w:r w:rsidRPr="009407DA">
        <w:rPr>
          <w:rFonts w:ascii="Times New Roman" w:eastAsia="Times New Roman" w:hAnsi="Times New Roman" w:cs="Times New Roman"/>
          <w:lang w:eastAsia="ru-RU"/>
        </w:rPr>
        <w:t>Доставка оборудования осуществляется за счет Подрядчика (стоимость доставки входит в цену предложения) автомобильным транспортом.</w:t>
      </w:r>
    </w:p>
    <w:p w:rsidR="009407DA" w:rsidRPr="009407DA" w:rsidRDefault="009407DA" w:rsidP="009407DA">
      <w:pPr>
        <w:tabs>
          <w:tab w:val="left" w:pos="851"/>
        </w:tabs>
        <w:ind w:firstLine="567"/>
        <w:jc w:val="both"/>
        <w:rPr>
          <w:rFonts w:ascii="Times New Roman" w:eastAsia="Times New Roman" w:hAnsi="Times New Roman" w:cs="Times New Roman"/>
          <w:lang w:eastAsia="ru-RU"/>
        </w:rPr>
      </w:pPr>
      <w:r w:rsidRPr="009407DA">
        <w:rPr>
          <w:rFonts w:ascii="Times New Roman" w:eastAsia="Times New Roman" w:hAnsi="Times New Roman" w:cs="Times New Roman"/>
          <w:lang w:eastAsia="ru-RU"/>
        </w:rPr>
        <w:t xml:space="preserve">Способ и условия транспортировки оборудования должны исключать возможность его повреждения или порчи во время перевозки. </w:t>
      </w:r>
    </w:p>
    <w:p w:rsidR="009407DA" w:rsidRPr="009407DA" w:rsidRDefault="009407DA" w:rsidP="00AF2A5F">
      <w:pPr>
        <w:jc w:val="center"/>
        <w:rPr>
          <w:rFonts w:ascii="Times New Roman" w:hAnsi="Times New Roman" w:cs="Times New Roman"/>
          <w:b/>
        </w:rPr>
      </w:pPr>
    </w:p>
    <w:p w:rsidR="007E4A37" w:rsidRPr="00480C82" w:rsidRDefault="007E4A37" w:rsidP="00CE1474">
      <w:pPr>
        <w:keepNext/>
        <w:ind w:firstLine="567"/>
        <w:jc w:val="both"/>
        <w:outlineLvl w:val="0"/>
        <w:rPr>
          <w:rFonts w:ascii="Times New Roman" w:eastAsia="Times New Roman" w:hAnsi="Times New Roman" w:cs="Times New Roman"/>
          <w:b/>
          <w:bCs/>
          <w:kern w:val="32"/>
          <w:lang w:val="zh-CN" w:eastAsia="zh-CN"/>
        </w:rPr>
      </w:pPr>
      <w:r w:rsidRPr="00480C82">
        <w:rPr>
          <w:rFonts w:ascii="Times New Roman" w:eastAsia="Times New Roman" w:hAnsi="Times New Roman" w:cs="Times New Roman"/>
          <w:b/>
          <w:bCs/>
          <w:kern w:val="32"/>
          <w:lang w:val="zh-CN" w:eastAsia="zh-CN"/>
        </w:rPr>
        <w:t>2.</w:t>
      </w:r>
      <w:r w:rsidRPr="00480C82">
        <w:rPr>
          <w:rFonts w:ascii="Times New Roman" w:eastAsia="Times New Roman" w:hAnsi="Times New Roman" w:cs="Times New Roman"/>
          <w:b/>
          <w:bCs/>
          <w:kern w:val="32"/>
          <w:lang w:eastAsia="zh-CN"/>
        </w:rPr>
        <w:t xml:space="preserve"> </w:t>
      </w:r>
      <w:r w:rsidRPr="00480C82">
        <w:rPr>
          <w:rFonts w:ascii="Times New Roman" w:eastAsia="Times New Roman" w:hAnsi="Times New Roman" w:cs="Times New Roman"/>
          <w:b/>
          <w:bCs/>
          <w:kern w:val="32"/>
          <w:lang w:val="zh-CN" w:eastAsia="zh-CN"/>
        </w:rPr>
        <w:t>Наличие проектной документации:</w:t>
      </w:r>
    </w:p>
    <w:p w:rsidR="007E4A37" w:rsidRPr="008146B3" w:rsidRDefault="007E4A37" w:rsidP="00CE1474">
      <w:pPr>
        <w:keepNext/>
        <w:suppressAutoHyphens/>
        <w:ind w:firstLine="567"/>
        <w:jc w:val="both"/>
        <w:rPr>
          <w:rFonts w:ascii="Times New Roman" w:eastAsia="Calibri" w:hAnsi="Times New Roman" w:cs="Times New Roman"/>
        </w:rPr>
      </w:pPr>
      <w:r w:rsidRPr="008146B3">
        <w:rPr>
          <w:rFonts w:ascii="Times New Roman" w:eastAsia="Calibri" w:hAnsi="Times New Roman" w:cs="Times New Roman"/>
        </w:rPr>
        <w:t xml:space="preserve">2.1. Проектная и рабочая документация по объекту: </w:t>
      </w:r>
      <w:r w:rsidR="00F00941" w:rsidRPr="00F00941">
        <w:rPr>
          <w:rFonts w:ascii="Times New Roman" w:eastAsia="Times New Roman" w:hAnsi="Times New Roman" w:cs="Times New Roman"/>
          <w:lang w:eastAsia="ru-RU"/>
        </w:rPr>
        <w:t xml:space="preserve">«Установка приборов учета в соответствии с Федеральным законом от 27.12.2018 № 522–ФЗ при истечении МПИ или срока эксплуатации, при отсутствии прибора учета у потребителя класса напряжения 0,22 (0,4) </w:t>
      </w:r>
      <w:proofErr w:type="spellStart"/>
      <w:r w:rsidR="00F00941" w:rsidRPr="00F00941">
        <w:rPr>
          <w:rFonts w:ascii="Times New Roman" w:eastAsia="Times New Roman" w:hAnsi="Times New Roman" w:cs="Times New Roman"/>
          <w:lang w:eastAsia="ru-RU"/>
        </w:rPr>
        <w:t>кВ</w:t>
      </w:r>
      <w:proofErr w:type="spellEnd"/>
      <w:r w:rsidR="00F00941" w:rsidRPr="00F00941">
        <w:rPr>
          <w:rFonts w:ascii="Times New Roman" w:eastAsia="Times New Roman" w:hAnsi="Times New Roman" w:cs="Times New Roman"/>
          <w:lang w:eastAsia="ru-RU"/>
        </w:rPr>
        <w:t xml:space="preserve"> (Приборы учета – 128 шт.)» </w:t>
      </w:r>
      <w:r w:rsidR="00F00941">
        <w:rPr>
          <w:rFonts w:ascii="Times New Roman" w:eastAsia="Times New Roman" w:hAnsi="Times New Roman" w:cs="Times New Roman"/>
          <w:lang w:eastAsia="ru-RU"/>
        </w:rPr>
        <w:t>(</w:t>
      </w:r>
      <w:r w:rsidR="00AF2A5F" w:rsidRPr="008146B3">
        <w:rPr>
          <w:rFonts w:ascii="Times New Roman" w:eastAsia="Times New Roman" w:hAnsi="Times New Roman" w:cs="Times New Roman"/>
          <w:lang w:eastAsia="ru-RU"/>
        </w:rPr>
        <w:t>ИСУЭ–</w:t>
      </w:r>
      <w:r w:rsidRPr="008146B3">
        <w:rPr>
          <w:rFonts w:ascii="Times New Roman" w:eastAsia="Times New Roman" w:hAnsi="Times New Roman" w:cs="Times New Roman"/>
          <w:lang w:eastAsia="ru-RU"/>
        </w:rPr>
        <w:t>2019.ТТР)</w:t>
      </w:r>
      <w:r w:rsidRPr="008146B3">
        <w:rPr>
          <w:rFonts w:ascii="Times New Roman" w:eastAsia="Calibri" w:hAnsi="Times New Roman" w:cs="Times New Roman"/>
        </w:rPr>
        <w:t>, утвержденная приказом АО «</w:t>
      </w:r>
      <w:proofErr w:type="spellStart"/>
      <w:r w:rsidRPr="008146B3">
        <w:rPr>
          <w:rFonts w:ascii="Times New Roman" w:eastAsia="Calibri" w:hAnsi="Times New Roman" w:cs="Times New Roman"/>
        </w:rPr>
        <w:t>Энергосервис</w:t>
      </w:r>
      <w:proofErr w:type="spellEnd"/>
      <w:r w:rsidRPr="008146B3">
        <w:rPr>
          <w:rFonts w:ascii="Times New Roman" w:eastAsia="Calibri" w:hAnsi="Times New Roman" w:cs="Times New Roman"/>
        </w:rPr>
        <w:t xml:space="preserve"> Волги» </w:t>
      </w:r>
      <w:r w:rsidR="00D875A6" w:rsidRPr="00D875A6">
        <w:rPr>
          <w:rFonts w:ascii="Times New Roman" w:eastAsia="Calibri" w:hAnsi="Times New Roman" w:cs="Times New Roman"/>
        </w:rPr>
        <w:t>от 04.10.2024 г. № 313</w:t>
      </w:r>
      <w:r w:rsidRPr="008146B3">
        <w:rPr>
          <w:rFonts w:ascii="Times New Roman" w:eastAsia="Calibri" w:hAnsi="Times New Roman" w:cs="Times New Roman"/>
        </w:rPr>
        <w:t>.</w:t>
      </w:r>
    </w:p>
    <w:p w:rsidR="007E4A37" w:rsidRPr="00480C82" w:rsidRDefault="007E4A37" w:rsidP="00CE1474">
      <w:pPr>
        <w:keepNext/>
        <w:suppressAutoHyphens/>
        <w:ind w:firstLine="567"/>
        <w:jc w:val="both"/>
        <w:rPr>
          <w:rFonts w:ascii="Times New Roman" w:eastAsia="Calibri" w:hAnsi="Times New Roman" w:cs="Times New Roman"/>
        </w:rPr>
      </w:pPr>
      <w:r w:rsidRPr="00480C82">
        <w:rPr>
          <w:rFonts w:ascii="Times New Roman" w:eastAsia="Calibri" w:hAnsi="Times New Roman" w:cs="Times New Roman"/>
        </w:rPr>
        <w:t>2.2.  Разрешение на строительство не требуется.</w:t>
      </w:r>
    </w:p>
    <w:p w:rsidR="00AF2A5F" w:rsidRPr="00480C82" w:rsidRDefault="00AF2A5F" w:rsidP="00CE1474">
      <w:pPr>
        <w:keepNext/>
        <w:suppressAutoHyphens/>
        <w:ind w:firstLine="567"/>
        <w:jc w:val="both"/>
        <w:rPr>
          <w:rFonts w:ascii="Times New Roman" w:eastAsia="Calibri" w:hAnsi="Times New Roman" w:cs="Times New Roman"/>
        </w:rPr>
      </w:pPr>
    </w:p>
    <w:p w:rsidR="007E4A37" w:rsidRPr="00480C82" w:rsidRDefault="007E4A37" w:rsidP="00CE1474">
      <w:pPr>
        <w:keepNext/>
        <w:tabs>
          <w:tab w:val="left" w:pos="10490"/>
          <w:tab w:val="left" w:pos="10773"/>
        </w:tabs>
        <w:ind w:firstLine="567"/>
        <w:jc w:val="both"/>
        <w:outlineLvl w:val="0"/>
        <w:rPr>
          <w:rFonts w:ascii="Times New Roman" w:eastAsia="Times New Roman" w:hAnsi="Times New Roman" w:cs="Times New Roman"/>
          <w:b/>
          <w:bCs/>
          <w:kern w:val="32"/>
          <w:lang w:val="x-none" w:eastAsia="x-none"/>
        </w:rPr>
      </w:pPr>
      <w:r w:rsidRPr="00480C82">
        <w:rPr>
          <w:rFonts w:ascii="Times New Roman" w:eastAsia="Times New Roman" w:hAnsi="Times New Roman" w:cs="Times New Roman"/>
          <w:b/>
          <w:bCs/>
          <w:kern w:val="32"/>
          <w:lang w:val="x-none" w:eastAsia="x-none"/>
        </w:rPr>
        <w:t>3</w:t>
      </w:r>
      <w:r w:rsidRPr="00480C82">
        <w:rPr>
          <w:rFonts w:ascii="Times New Roman" w:eastAsia="Times New Roman" w:hAnsi="Times New Roman" w:cs="Times New Roman"/>
          <w:b/>
          <w:bCs/>
          <w:kern w:val="32"/>
          <w:lang w:eastAsia="x-none"/>
        </w:rPr>
        <w:t>.</w:t>
      </w:r>
      <w:r w:rsidRPr="00480C82">
        <w:rPr>
          <w:rFonts w:ascii="Times New Roman" w:eastAsia="Times New Roman" w:hAnsi="Times New Roman" w:cs="Times New Roman"/>
          <w:b/>
          <w:bCs/>
          <w:kern w:val="32"/>
          <w:lang w:val="x-none" w:eastAsia="x-none"/>
        </w:rPr>
        <w:t xml:space="preserve"> Вид строительства и этапы выполнения работ</w:t>
      </w:r>
      <w:r w:rsidRPr="00480C82">
        <w:rPr>
          <w:rFonts w:ascii="Times New Roman" w:eastAsia="Times New Roman" w:hAnsi="Times New Roman" w:cs="Times New Roman"/>
          <w:b/>
          <w:bCs/>
          <w:kern w:val="32"/>
          <w:lang w:eastAsia="x-none"/>
        </w:rPr>
        <w:t>.</w:t>
      </w:r>
    </w:p>
    <w:p w:rsidR="007E4A37" w:rsidRPr="00480C82" w:rsidRDefault="00CE1474" w:rsidP="00CE1474">
      <w:pPr>
        <w:widowControl w:val="0"/>
        <w:tabs>
          <w:tab w:val="left" w:pos="10490"/>
          <w:tab w:val="left" w:pos="10773"/>
        </w:tabs>
        <w:ind w:firstLine="567"/>
        <w:contextualSpacing/>
        <w:rPr>
          <w:rFonts w:ascii="Times New Roman" w:eastAsia="Times New Roman" w:hAnsi="Times New Roman" w:cs="Times New Roman"/>
          <w:lang w:eastAsia="ru-RU"/>
        </w:rPr>
      </w:pPr>
      <w:r w:rsidRPr="00480C82">
        <w:rPr>
          <w:rFonts w:ascii="Times New Roman" w:eastAsia="Times New Roman" w:hAnsi="Times New Roman" w:cs="Times New Roman"/>
          <w:lang w:eastAsia="ru-RU"/>
        </w:rPr>
        <w:t xml:space="preserve">3.1. </w:t>
      </w:r>
      <w:r w:rsidR="007E4A37" w:rsidRPr="00480C82">
        <w:rPr>
          <w:rFonts w:ascii="Times New Roman" w:eastAsia="Times New Roman" w:hAnsi="Times New Roman" w:cs="Times New Roman"/>
          <w:lang w:eastAsia="ru-RU"/>
        </w:rPr>
        <w:t>Вид строительства: реконструкция.</w:t>
      </w:r>
    </w:p>
    <w:p w:rsidR="007E4A37" w:rsidRPr="00480C82" w:rsidRDefault="00CE1474" w:rsidP="00CE1474">
      <w:pPr>
        <w:widowControl w:val="0"/>
        <w:tabs>
          <w:tab w:val="left" w:pos="426"/>
          <w:tab w:val="left" w:pos="1134"/>
          <w:tab w:val="left" w:pos="10490"/>
          <w:tab w:val="left" w:pos="10773"/>
        </w:tabs>
        <w:ind w:firstLine="567"/>
        <w:jc w:val="both"/>
        <w:rPr>
          <w:rFonts w:ascii="Times New Roman" w:eastAsia="Times New Roman" w:hAnsi="Times New Roman" w:cs="Times New Roman"/>
          <w:lang w:eastAsia="ru-RU"/>
        </w:rPr>
      </w:pPr>
      <w:r w:rsidRPr="00480C82">
        <w:rPr>
          <w:rFonts w:ascii="Times New Roman" w:eastAsia="Times New Roman" w:hAnsi="Times New Roman" w:cs="Times New Roman"/>
          <w:lang w:eastAsia="ru-RU"/>
        </w:rPr>
        <w:t xml:space="preserve">3.2. </w:t>
      </w:r>
      <w:r w:rsidR="007E4A37" w:rsidRPr="00480C82">
        <w:rPr>
          <w:rFonts w:ascii="Times New Roman" w:eastAsia="Times New Roman" w:hAnsi="Times New Roman" w:cs="Times New Roman"/>
          <w:lang w:eastAsia="ru-RU"/>
        </w:rPr>
        <w:t>Этапы выполнения работ: одноэтапное.</w:t>
      </w:r>
    </w:p>
    <w:p w:rsidR="00F654EB" w:rsidRDefault="00CE1474" w:rsidP="00F654EB">
      <w:pPr>
        <w:widowControl w:val="0"/>
        <w:tabs>
          <w:tab w:val="left" w:pos="426"/>
          <w:tab w:val="left" w:pos="1134"/>
          <w:tab w:val="left" w:pos="10490"/>
          <w:tab w:val="left" w:pos="10773"/>
        </w:tabs>
        <w:ind w:firstLine="567"/>
        <w:jc w:val="both"/>
        <w:rPr>
          <w:rFonts w:ascii="Times New Roman" w:eastAsia="Times New Roman" w:hAnsi="Times New Roman" w:cs="Times New Roman"/>
          <w:lang w:eastAsia="ru-RU"/>
        </w:rPr>
      </w:pPr>
      <w:proofErr w:type="spellStart"/>
      <w:r w:rsidRPr="00480C82">
        <w:rPr>
          <w:rFonts w:ascii="Times New Roman" w:eastAsia="Times New Roman" w:hAnsi="Times New Roman" w:cs="Times New Roman"/>
          <w:lang w:eastAsia="ru-RU"/>
        </w:rPr>
        <w:t>Строительно</w:t>
      </w:r>
      <w:proofErr w:type="spellEnd"/>
      <w:r w:rsidRPr="00480C82">
        <w:rPr>
          <w:rFonts w:ascii="Times New Roman" w:eastAsia="Times New Roman" w:hAnsi="Times New Roman" w:cs="Times New Roman"/>
          <w:lang w:eastAsia="ru-RU"/>
        </w:rPr>
        <w:t>–</w:t>
      </w:r>
      <w:r w:rsidR="007E4A37" w:rsidRPr="00480C82">
        <w:rPr>
          <w:rFonts w:ascii="Times New Roman" w:eastAsia="Times New Roman" w:hAnsi="Times New Roman" w:cs="Times New Roman"/>
          <w:lang w:eastAsia="ru-RU"/>
        </w:rPr>
        <w:t>монтажные работы</w:t>
      </w:r>
      <w:r w:rsidR="007E4A37" w:rsidRPr="00480C82">
        <w:rPr>
          <w:rFonts w:ascii="Times New Roman" w:eastAsia="Times New Roman" w:hAnsi="Times New Roman" w:cs="Times New Roman"/>
          <w:b/>
          <w:lang w:eastAsia="ru-RU"/>
        </w:rPr>
        <w:t xml:space="preserve"> </w:t>
      </w:r>
      <w:r w:rsidR="007E4A37" w:rsidRPr="00480C82">
        <w:rPr>
          <w:rFonts w:ascii="Times New Roman" w:eastAsia="Times New Roman" w:hAnsi="Times New Roman" w:cs="Times New Roman"/>
          <w:lang w:eastAsia="ru-RU"/>
        </w:rPr>
        <w:t>должны выполняться в полном соответствии с утвержденной проектной и рабочей документаци</w:t>
      </w:r>
      <w:r w:rsidR="00F654EB">
        <w:rPr>
          <w:rFonts w:ascii="Times New Roman" w:eastAsia="Times New Roman" w:hAnsi="Times New Roman" w:cs="Times New Roman"/>
          <w:lang w:eastAsia="ru-RU"/>
        </w:rPr>
        <w:t>ей</w:t>
      </w:r>
      <w:r w:rsidR="0086244E" w:rsidRPr="0086244E">
        <w:rPr>
          <w:rFonts w:ascii="Times New Roman" w:eastAsia="Times New Roman" w:hAnsi="Times New Roman" w:cs="Times New Roman"/>
          <w:lang w:eastAsia="ru-RU"/>
        </w:rPr>
        <w:t xml:space="preserve"> шифр проекта ИСУЭ–2019.ТТР</w:t>
      </w:r>
      <w:r w:rsidR="0086244E">
        <w:rPr>
          <w:rFonts w:ascii="Times New Roman" w:eastAsia="Times New Roman" w:hAnsi="Times New Roman" w:cs="Times New Roman"/>
          <w:lang w:eastAsia="ru-RU"/>
        </w:rPr>
        <w:t>, утвержденной</w:t>
      </w:r>
      <w:r w:rsidR="0086244E" w:rsidRPr="0086244E">
        <w:rPr>
          <w:rFonts w:ascii="Times New Roman" w:eastAsia="Times New Roman" w:hAnsi="Times New Roman" w:cs="Times New Roman"/>
          <w:lang w:eastAsia="ru-RU"/>
        </w:rPr>
        <w:t xml:space="preserve"> приказом </w:t>
      </w:r>
      <w:r w:rsidR="00B63144" w:rsidRPr="00B63144">
        <w:rPr>
          <w:rFonts w:ascii="Times New Roman" w:eastAsia="Times New Roman" w:hAnsi="Times New Roman" w:cs="Times New Roman"/>
          <w:lang w:eastAsia="ru-RU"/>
        </w:rPr>
        <w:t xml:space="preserve">                                       </w:t>
      </w:r>
      <w:r w:rsidR="0086244E" w:rsidRPr="0086244E">
        <w:rPr>
          <w:rFonts w:ascii="Times New Roman" w:eastAsia="Times New Roman" w:hAnsi="Times New Roman" w:cs="Times New Roman"/>
          <w:lang w:eastAsia="ru-RU"/>
        </w:rPr>
        <w:t>АО «</w:t>
      </w:r>
      <w:proofErr w:type="spellStart"/>
      <w:r w:rsidR="0086244E" w:rsidRPr="0086244E">
        <w:rPr>
          <w:rFonts w:ascii="Times New Roman" w:eastAsia="Times New Roman" w:hAnsi="Times New Roman" w:cs="Times New Roman"/>
          <w:lang w:eastAsia="ru-RU"/>
        </w:rPr>
        <w:t>Энергосервис</w:t>
      </w:r>
      <w:proofErr w:type="spellEnd"/>
      <w:r w:rsidR="0086244E" w:rsidRPr="0086244E">
        <w:rPr>
          <w:rFonts w:ascii="Times New Roman" w:eastAsia="Times New Roman" w:hAnsi="Times New Roman" w:cs="Times New Roman"/>
          <w:lang w:eastAsia="ru-RU"/>
        </w:rPr>
        <w:t xml:space="preserve"> Волги» </w:t>
      </w:r>
      <w:r w:rsidR="005A534D" w:rsidRPr="00D875A6">
        <w:rPr>
          <w:rFonts w:ascii="Times New Roman" w:eastAsia="Calibri" w:hAnsi="Times New Roman" w:cs="Times New Roman"/>
        </w:rPr>
        <w:t>от 04.10.2024 г. № 313</w:t>
      </w:r>
      <w:r w:rsidR="005A534D">
        <w:rPr>
          <w:rFonts w:ascii="Times New Roman" w:eastAsia="Calibri" w:hAnsi="Times New Roman" w:cs="Times New Roman"/>
        </w:rPr>
        <w:t>.</w:t>
      </w:r>
    </w:p>
    <w:p w:rsidR="00F654EB" w:rsidRDefault="00F654EB" w:rsidP="00F654EB">
      <w:pPr>
        <w:widowControl w:val="0"/>
        <w:tabs>
          <w:tab w:val="left" w:pos="426"/>
          <w:tab w:val="left" w:pos="1134"/>
          <w:tab w:val="left" w:pos="10490"/>
          <w:tab w:val="left" w:pos="10773"/>
        </w:tabs>
        <w:ind w:firstLine="567"/>
        <w:jc w:val="both"/>
        <w:rPr>
          <w:rFonts w:ascii="Times New Roman" w:eastAsia="Times New Roman" w:hAnsi="Times New Roman" w:cs="Times New Roman"/>
          <w:b/>
          <w:bCs/>
          <w:kern w:val="32"/>
          <w:lang w:eastAsia="zh-CN"/>
        </w:rPr>
      </w:pPr>
    </w:p>
    <w:p w:rsidR="0086244E" w:rsidRPr="0086244E" w:rsidRDefault="00211825" w:rsidP="0086244E">
      <w:pPr>
        <w:keepNext/>
        <w:tabs>
          <w:tab w:val="left" w:pos="851"/>
        </w:tabs>
        <w:ind w:firstLine="567"/>
        <w:jc w:val="both"/>
        <w:outlineLvl w:val="0"/>
        <w:rPr>
          <w:rFonts w:ascii="Times New Roman" w:eastAsia="Times New Roman" w:hAnsi="Times New Roman" w:cs="Times New Roman"/>
          <w:b/>
          <w:lang w:eastAsia="ru-RU"/>
        </w:rPr>
      </w:pPr>
      <w:bookmarkStart w:id="14" w:name="_Toc22937989"/>
      <w:bookmarkStart w:id="15" w:name="_Toc32496714"/>
      <w:bookmarkStart w:id="16" w:name="_Toc94014090"/>
      <w:r>
        <w:rPr>
          <w:rFonts w:ascii="Times New Roman" w:eastAsia="Times New Roman" w:hAnsi="Times New Roman" w:cs="Times New Roman"/>
          <w:b/>
          <w:bCs/>
          <w:lang w:eastAsia="x-none"/>
        </w:rPr>
        <w:lastRenderedPageBreak/>
        <w:t>4</w:t>
      </w:r>
      <w:r w:rsidR="0086244E" w:rsidRPr="0086244E">
        <w:rPr>
          <w:rFonts w:ascii="Times New Roman" w:eastAsia="Times New Roman" w:hAnsi="Times New Roman" w:cs="Times New Roman"/>
          <w:b/>
          <w:bCs/>
          <w:lang w:eastAsia="x-none"/>
        </w:rPr>
        <w:t xml:space="preserve">. </w:t>
      </w:r>
      <w:r w:rsidR="0086244E" w:rsidRPr="0086244E">
        <w:rPr>
          <w:rFonts w:ascii="Times New Roman" w:eastAsia="Times New Roman" w:hAnsi="Times New Roman" w:cs="Times New Roman"/>
          <w:b/>
          <w:bCs/>
          <w:lang w:eastAsia="x-none"/>
        </w:rPr>
        <w:tab/>
      </w:r>
      <w:bookmarkStart w:id="17" w:name="_Toc97368779"/>
      <w:r w:rsidR="0086244E" w:rsidRPr="0086244E">
        <w:rPr>
          <w:rFonts w:ascii="Times New Roman" w:eastAsia="Times New Roman" w:hAnsi="Times New Roman" w:cs="Times New Roman"/>
          <w:b/>
          <w:lang w:val="x-none" w:eastAsia="ru-RU"/>
        </w:rPr>
        <w:t>Состав и содержание работ</w:t>
      </w:r>
      <w:bookmarkEnd w:id="14"/>
      <w:bookmarkEnd w:id="15"/>
      <w:bookmarkEnd w:id="16"/>
      <w:bookmarkEnd w:id="17"/>
    </w:p>
    <w:p w:rsidR="0086244E" w:rsidRPr="0086244E" w:rsidRDefault="0086244E" w:rsidP="0086244E">
      <w:pPr>
        <w:tabs>
          <w:tab w:val="left" w:pos="851"/>
        </w:tabs>
        <w:ind w:firstLine="567"/>
        <w:jc w:val="both"/>
        <w:rPr>
          <w:rFonts w:ascii="Times New Roman" w:eastAsia="Times New Roman" w:hAnsi="Times New Roman" w:cs="Times New Roman"/>
          <w:lang w:eastAsia="ru-RU"/>
        </w:rPr>
      </w:pPr>
      <w:r w:rsidRPr="0086244E">
        <w:rPr>
          <w:rFonts w:ascii="Times New Roman" w:eastAsia="Times New Roman" w:hAnsi="Times New Roman" w:cs="Times New Roman"/>
          <w:lang w:eastAsia="ru-RU"/>
        </w:rPr>
        <w:t>Состав и содержание работ при установке приборов учета электроэнергии и присоединении их к ИСУЭ:</w:t>
      </w:r>
    </w:p>
    <w:p w:rsidR="0086244E" w:rsidRPr="0086244E" w:rsidRDefault="00211825" w:rsidP="0086244E">
      <w:pPr>
        <w:keepNext/>
        <w:ind w:left="142" w:firstLine="567"/>
        <w:jc w:val="both"/>
        <w:outlineLvl w:val="0"/>
        <w:rPr>
          <w:rFonts w:ascii="Times New Roman" w:eastAsia="Times New Roman" w:hAnsi="Times New Roman" w:cs="Times New Roman"/>
          <w:b/>
          <w:bCs/>
          <w:i/>
          <w:lang w:val="x-none" w:eastAsia="x-none"/>
        </w:rPr>
      </w:pPr>
      <w:r>
        <w:rPr>
          <w:rFonts w:ascii="Times New Roman" w:eastAsia="Times New Roman" w:hAnsi="Times New Roman" w:cs="Times New Roman"/>
          <w:b/>
          <w:bCs/>
          <w:i/>
          <w:lang w:val="x-none" w:eastAsia="x-none"/>
        </w:rPr>
        <w:t>4</w:t>
      </w:r>
      <w:r w:rsidR="0086244E" w:rsidRPr="0086244E">
        <w:rPr>
          <w:rFonts w:ascii="Times New Roman" w:eastAsia="Times New Roman" w:hAnsi="Times New Roman" w:cs="Times New Roman"/>
          <w:b/>
          <w:bCs/>
          <w:i/>
          <w:lang w:val="x-none" w:eastAsia="x-none"/>
        </w:rPr>
        <w:t>.</w:t>
      </w:r>
      <w:r w:rsidR="0086244E" w:rsidRPr="0086244E">
        <w:rPr>
          <w:rFonts w:ascii="Times New Roman" w:eastAsia="Times New Roman" w:hAnsi="Times New Roman" w:cs="Times New Roman"/>
          <w:b/>
          <w:bCs/>
          <w:i/>
          <w:lang w:eastAsia="x-none"/>
        </w:rPr>
        <w:t>1</w:t>
      </w:r>
      <w:r w:rsidR="0086244E" w:rsidRPr="0086244E">
        <w:rPr>
          <w:rFonts w:ascii="Times New Roman" w:eastAsia="Times New Roman" w:hAnsi="Times New Roman" w:cs="Times New Roman"/>
          <w:b/>
          <w:bCs/>
          <w:i/>
          <w:lang w:val="x-none" w:eastAsia="x-none"/>
        </w:rPr>
        <w:t>. Выполнение работ по монтажу технических средств, по предварительным испытаниям, по опытной эксплуатации, по приёмочным испытаниям систем учёта электроэнергии (с возможностью организации приёмки очередями), по вводу системы учета в промышленную эксплуатацию в целом с составлением акта</w:t>
      </w:r>
    </w:p>
    <w:p w:rsidR="0086244E" w:rsidRPr="00384817" w:rsidRDefault="0086244E" w:rsidP="0086244E">
      <w:pPr>
        <w:suppressAutoHyphens/>
        <w:ind w:left="720"/>
        <w:rPr>
          <w:rFonts w:ascii="Times New Roman" w:eastAsia="Times New Roman" w:hAnsi="Times New Roman" w:cs="Times New Roman"/>
          <w:b/>
          <w:i/>
          <w:lang w:eastAsia="ru-RU"/>
        </w:rPr>
      </w:pPr>
      <w:r w:rsidRPr="00384817">
        <w:rPr>
          <w:rFonts w:ascii="Times New Roman" w:eastAsia="Times New Roman" w:hAnsi="Times New Roman" w:cs="Times New Roman"/>
          <w:b/>
          <w:i/>
          <w:lang w:eastAsia="ru-RU"/>
        </w:rPr>
        <w:t>- комплектация и поставка оборудования:</w:t>
      </w:r>
    </w:p>
    <w:p w:rsidR="0086244E" w:rsidRPr="00384817" w:rsidRDefault="0086244E" w:rsidP="0086244E">
      <w:pPr>
        <w:numPr>
          <w:ilvl w:val="0"/>
          <w:numId w:val="27"/>
        </w:numPr>
        <w:suppressAutoHyphens/>
        <w:ind w:left="142" w:firstLine="0"/>
        <w:rPr>
          <w:rFonts w:ascii="Times New Roman" w:eastAsia="Times New Roman" w:hAnsi="Times New Roman" w:cs="Times New Roman"/>
          <w:b/>
          <w:i/>
          <w:lang w:eastAsia="ru-RU"/>
        </w:rPr>
      </w:pPr>
      <w:r w:rsidRPr="00384817">
        <w:rPr>
          <w:rFonts w:ascii="Times New Roman" w:eastAsia="Times New Roman" w:hAnsi="Times New Roman" w:cs="Times New Roman"/>
          <w:iCs/>
          <w:lang w:eastAsia="ru-RU"/>
        </w:rPr>
        <w:t>комплектация, поставка оборудования и материалов в полном объеме согласно утвержденной спецификации;</w:t>
      </w:r>
    </w:p>
    <w:p w:rsidR="0086244E" w:rsidRPr="0086244E" w:rsidRDefault="0086244E" w:rsidP="0086244E">
      <w:pPr>
        <w:suppressAutoHyphens/>
        <w:ind w:left="720"/>
        <w:rPr>
          <w:rFonts w:ascii="Times New Roman" w:eastAsia="Times New Roman" w:hAnsi="Times New Roman" w:cs="Times New Roman"/>
          <w:b/>
          <w:i/>
          <w:lang w:eastAsia="ru-RU"/>
        </w:rPr>
      </w:pPr>
      <w:r w:rsidRPr="0086244E">
        <w:rPr>
          <w:rFonts w:ascii="Times New Roman" w:eastAsia="Times New Roman" w:hAnsi="Times New Roman" w:cs="Times New Roman"/>
          <w:b/>
          <w:i/>
          <w:lang w:eastAsia="ru-RU"/>
        </w:rPr>
        <w:t>- строительно-монтажные работы по установке приборов учета электроэнергии и устройств сбора и передачи данных:</w:t>
      </w:r>
    </w:p>
    <w:p w:rsidR="0086244E" w:rsidRPr="0086244E" w:rsidRDefault="0086244E" w:rsidP="0086244E">
      <w:pPr>
        <w:numPr>
          <w:ilvl w:val="0"/>
          <w:numId w:val="27"/>
        </w:numPr>
        <w:suppressAutoHyphens/>
        <w:rPr>
          <w:rFonts w:ascii="Times New Roman" w:eastAsia="Times New Roman" w:hAnsi="Times New Roman" w:cs="Times New Roman"/>
          <w:iCs/>
          <w:lang w:eastAsia="ru-RU"/>
        </w:rPr>
      </w:pPr>
      <w:r w:rsidRPr="0086244E">
        <w:rPr>
          <w:rFonts w:ascii="Times New Roman" w:eastAsia="Times New Roman" w:hAnsi="Times New Roman" w:cs="Times New Roman"/>
          <w:iCs/>
          <w:lang w:eastAsia="ru-RU"/>
        </w:rPr>
        <w:t>в соответствии с ПД выполнение монтажа средств измерений (приборы учета электрической энергии, измерительные трансформаторы тока</w:t>
      </w:r>
      <w:r w:rsidRPr="0086244E">
        <w:rPr>
          <w:rFonts w:ascii="Times New Roman" w:eastAsia="Times New Roman" w:hAnsi="Times New Roman" w:cs="Times New Roman"/>
          <w:lang w:eastAsia="ru-RU"/>
        </w:rPr>
        <w:t xml:space="preserve"> </w:t>
      </w:r>
      <w:r w:rsidRPr="0086244E">
        <w:rPr>
          <w:rFonts w:ascii="Times New Roman" w:eastAsia="Times New Roman" w:hAnsi="Times New Roman" w:cs="Times New Roman"/>
          <w:iCs/>
          <w:lang w:eastAsia="ru-RU"/>
        </w:rPr>
        <w:t xml:space="preserve">по уровню напряжения 0,22 (0,4) </w:t>
      </w:r>
      <w:proofErr w:type="spellStart"/>
      <w:r w:rsidRPr="0086244E">
        <w:rPr>
          <w:rFonts w:ascii="Times New Roman" w:eastAsia="Times New Roman" w:hAnsi="Times New Roman" w:cs="Times New Roman"/>
          <w:iCs/>
          <w:lang w:eastAsia="ru-RU"/>
        </w:rPr>
        <w:t>кВ</w:t>
      </w:r>
      <w:proofErr w:type="spellEnd"/>
      <w:r w:rsidRPr="0086244E">
        <w:rPr>
          <w:rFonts w:ascii="Times New Roman" w:eastAsia="Times New Roman" w:hAnsi="Times New Roman" w:cs="Times New Roman"/>
          <w:iCs/>
          <w:lang w:eastAsia="ru-RU"/>
        </w:rPr>
        <w:t>, коммутационных аппаратов для безопасной установки и замены счётчиков, присоединение кабелей резервного питания и интерфейсных кабелей;</w:t>
      </w:r>
    </w:p>
    <w:p w:rsidR="0086244E" w:rsidRPr="0086244E" w:rsidRDefault="0086244E" w:rsidP="0086244E">
      <w:pPr>
        <w:numPr>
          <w:ilvl w:val="0"/>
          <w:numId w:val="27"/>
        </w:numPr>
        <w:suppressAutoHyphens/>
        <w:rPr>
          <w:rFonts w:ascii="Times New Roman" w:eastAsia="Times New Roman" w:hAnsi="Times New Roman" w:cs="Times New Roman"/>
          <w:iCs/>
          <w:lang w:eastAsia="ru-RU"/>
        </w:rPr>
      </w:pPr>
      <w:r w:rsidRPr="0086244E">
        <w:rPr>
          <w:rFonts w:ascii="Times New Roman" w:eastAsia="Times New Roman" w:hAnsi="Times New Roman" w:cs="Times New Roman"/>
          <w:iCs/>
          <w:lang w:eastAsia="ru-RU"/>
        </w:rPr>
        <w:t>прокладка необходимых вторичных цепей;</w:t>
      </w:r>
    </w:p>
    <w:p w:rsidR="0086244E" w:rsidRPr="0086244E" w:rsidRDefault="0086244E" w:rsidP="0086244E">
      <w:pPr>
        <w:numPr>
          <w:ilvl w:val="0"/>
          <w:numId w:val="27"/>
        </w:numPr>
        <w:suppressAutoHyphens/>
        <w:rPr>
          <w:rFonts w:ascii="Times New Roman" w:eastAsia="Times New Roman" w:hAnsi="Times New Roman" w:cs="Times New Roman"/>
          <w:iCs/>
          <w:lang w:eastAsia="ru-RU"/>
        </w:rPr>
      </w:pPr>
      <w:r w:rsidRPr="0086244E">
        <w:rPr>
          <w:rFonts w:ascii="Times New Roman" w:eastAsia="Times New Roman" w:hAnsi="Times New Roman" w:cs="Times New Roman"/>
          <w:iCs/>
          <w:lang w:eastAsia="ru-RU"/>
        </w:rPr>
        <w:t>оформление паспортов-протоколов для приборов учета, присоединяемых через измерительные трансформаторы тока и напряжения, включая проведение необходимых измерений по загрузке вторичных цепей трансформаторов тока и трансформаторов напряжения, потерь напряжения от трансформаторов напряжения до приборов учета;</w:t>
      </w:r>
    </w:p>
    <w:p w:rsidR="0086244E" w:rsidRPr="0086244E" w:rsidRDefault="0086244E" w:rsidP="0086244E">
      <w:pPr>
        <w:numPr>
          <w:ilvl w:val="0"/>
          <w:numId w:val="27"/>
        </w:numPr>
        <w:suppressAutoHyphens/>
        <w:rPr>
          <w:rFonts w:ascii="Times New Roman" w:eastAsia="Times New Roman" w:hAnsi="Times New Roman" w:cs="Times New Roman"/>
          <w:iCs/>
          <w:lang w:eastAsia="ru-RU"/>
        </w:rPr>
      </w:pPr>
      <w:r w:rsidRPr="0086244E">
        <w:rPr>
          <w:rFonts w:ascii="Times New Roman" w:eastAsia="Times New Roman" w:hAnsi="Times New Roman" w:cs="Times New Roman"/>
          <w:iCs/>
          <w:lang w:eastAsia="ru-RU"/>
        </w:rPr>
        <w:t>испытание смонтированных технических средств;</w:t>
      </w:r>
    </w:p>
    <w:p w:rsidR="0086244E" w:rsidRPr="0086244E" w:rsidRDefault="0086244E" w:rsidP="0086244E">
      <w:pPr>
        <w:numPr>
          <w:ilvl w:val="0"/>
          <w:numId w:val="27"/>
        </w:numPr>
        <w:suppressAutoHyphens/>
        <w:rPr>
          <w:rFonts w:ascii="Times New Roman" w:eastAsia="Times New Roman" w:hAnsi="Times New Roman" w:cs="Times New Roman"/>
          <w:iCs/>
          <w:lang w:eastAsia="ru-RU"/>
        </w:rPr>
      </w:pPr>
      <w:r w:rsidRPr="0086244E">
        <w:rPr>
          <w:rFonts w:ascii="Times New Roman" w:eastAsia="Times New Roman" w:hAnsi="Times New Roman" w:cs="Times New Roman"/>
          <w:iCs/>
          <w:lang w:eastAsia="ru-RU"/>
        </w:rPr>
        <w:t>оформление акта передачи материальных ценностей (демонтированного оборудования) Заказчика.</w:t>
      </w:r>
    </w:p>
    <w:p w:rsidR="0086244E" w:rsidRPr="0086244E" w:rsidRDefault="0086244E" w:rsidP="0086244E">
      <w:pPr>
        <w:suppressAutoHyphens/>
        <w:ind w:left="720"/>
        <w:rPr>
          <w:rFonts w:ascii="Times New Roman" w:eastAsia="Times New Roman" w:hAnsi="Times New Roman" w:cs="Times New Roman"/>
          <w:b/>
          <w:i/>
          <w:lang w:val="en-US" w:eastAsia="ru-RU"/>
        </w:rPr>
      </w:pPr>
      <w:r w:rsidRPr="0086244E">
        <w:rPr>
          <w:rFonts w:ascii="Times New Roman" w:eastAsia="Times New Roman" w:hAnsi="Times New Roman" w:cs="Times New Roman"/>
          <w:lang w:eastAsia="ru-RU"/>
        </w:rPr>
        <w:t>- </w:t>
      </w:r>
      <w:r w:rsidRPr="0086244E">
        <w:rPr>
          <w:rFonts w:ascii="Times New Roman" w:eastAsia="Times New Roman" w:hAnsi="Times New Roman" w:cs="Times New Roman"/>
          <w:b/>
          <w:i/>
          <w:lang w:eastAsia="ru-RU"/>
        </w:rPr>
        <w:t>предварительные испытания</w:t>
      </w:r>
      <w:r w:rsidRPr="0086244E">
        <w:rPr>
          <w:rFonts w:ascii="Times New Roman" w:eastAsia="Times New Roman" w:hAnsi="Times New Roman" w:cs="Times New Roman"/>
          <w:b/>
          <w:i/>
          <w:lang w:val="en-US" w:eastAsia="ru-RU"/>
        </w:rPr>
        <w:t>:</w:t>
      </w:r>
    </w:p>
    <w:p w:rsidR="0086244E" w:rsidRPr="0086244E" w:rsidRDefault="0086244E" w:rsidP="0086244E">
      <w:pPr>
        <w:numPr>
          <w:ilvl w:val="0"/>
          <w:numId w:val="27"/>
        </w:numPr>
        <w:suppressAutoHyphens/>
        <w:rPr>
          <w:rFonts w:ascii="Times New Roman" w:eastAsia="Times New Roman" w:hAnsi="Times New Roman" w:cs="Times New Roman"/>
          <w:iCs/>
          <w:lang w:eastAsia="ru-RU"/>
        </w:rPr>
      </w:pPr>
      <w:r w:rsidRPr="0086244E">
        <w:rPr>
          <w:rFonts w:ascii="Times New Roman" w:eastAsia="Times New Roman" w:hAnsi="Times New Roman" w:cs="Times New Roman"/>
          <w:iCs/>
          <w:lang w:eastAsia="ru-RU"/>
        </w:rPr>
        <w:t>проверка настроек приборов учета</w:t>
      </w:r>
      <w:r w:rsidRPr="0086244E">
        <w:rPr>
          <w:rFonts w:ascii="Times New Roman" w:eastAsia="Times New Roman" w:hAnsi="Times New Roman" w:cs="Times New Roman"/>
          <w:iCs/>
          <w:lang w:val="en-US" w:eastAsia="ru-RU"/>
        </w:rPr>
        <w:t>;</w:t>
      </w:r>
    </w:p>
    <w:p w:rsidR="0086244E" w:rsidRPr="0086244E" w:rsidRDefault="0086244E" w:rsidP="0086244E">
      <w:pPr>
        <w:numPr>
          <w:ilvl w:val="0"/>
          <w:numId w:val="27"/>
        </w:numPr>
        <w:suppressAutoHyphens/>
        <w:rPr>
          <w:rFonts w:ascii="Times New Roman" w:eastAsia="Times New Roman" w:hAnsi="Times New Roman" w:cs="Times New Roman"/>
          <w:iCs/>
          <w:lang w:eastAsia="ru-RU"/>
        </w:rPr>
      </w:pPr>
      <w:r w:rsidRPr="0086244E">
        <w:rPr>
          <w:rFonts w:ascii="Times New Roman" w:eastAsia="Times New Roman" w:hAnsi="Times New Roman" w:cs="Times New Roman"/>
          <w:iCs/>
          <w:lang w:eastAsia="ru-RU"/>
        </w:rPr>
        <w:t>проверка функционирования системы учета электроэнергии в соответствии с методикой испытаний;</w:t>
      </w:r>
    </w:p>
    <w:p w:rsidR="0086244E" w:rsidRPr="0086244E" w:rsidRDefault="0086244E" w:rsidP="0086244E">
      <w:pPr>
        <w:numPr>
          <w:ilvl w:val="0"/>
          <w:numId w:val="27"/>
        </w:numPr>
        <w:suppressAutoHyphens/>
        <w:rPr>
          <w:rFonts w:ascii="Times New Roman" w:eastAsia="Times New Roman" w:hAnsi="Times New Roman" w:cs="Times New Roman"/>
          <w:iCs/>
          <w:lang w:eastAsia="ru-RU"/>
        </w:rPr>
      </w:pPr>
      <w:r w:rsidRPr="0086244E">
        <w:rPr>
          <w:rFonts w:ascii="Times New Roman" w:eastAsia="Times New Roman" w:hAnsi="Times New Roman" w:cs="Times New Roman"/>
          <w:iCs/>
          <w:lang w:eastAsia="ru-RU"/>
        </w:rPr>
        <w:t>оформление результатов испытаний;</w:t>
      </w:r>
    </w:p>
    <w:p w:rsidR="0086244E" w:rsidRPr="0086244E" w:rsidRDefault="0086244E" w:rsidP="0086244E">
      <w:pPr>
        <w:numPr>
          <w:ilvl w:val="0"/>
          <w:numId w:val="27"/>
        </w:numPr>
        <w:suppressAutoHyphens/>
        <w:rPr>
          <w:rFonts w:ascii="Times New Roman" w:eastAsia="Times New Roman" w:hAnsi="Times New Roman" w:cs="Times New Roman"/>
          <w:iCs/>
          <w:lang w:eastAsia="ru-RU"/>
        </w:rPr>
      </w:pPr>
      <w:r w:rsidRPr="0086244E">
        <w:rPr>
          <w:rFonts w:ascii="Times New Roman" w:eastAsia="Times New Roman" w:hAnsi="Times New Roman" w:cs="Times New Roman"/>
          <w:iCs/>
          <w:lang w:eastAsia="ru-RU"/>
        </w:rPr>
        <w:t>оформление акта о приемке в опытную эксплуатацию</w:t>
      </w:r>
    </w:p>
    <w:p w:rsidR="0086244E" w:rsidRPr="0086244E" w:rsidRDefault="0086244E" w:rsidP="0086244E">
      <w:pPr>
        <w:suppressAutoHyphens/>
        <w:ind w:left="720"/>
        <w:rPr>
          <w:rFonts w:ascii="Times New Roman" w:eastAsia="Times New Roman" w:hAnsi="Times New Roman" w:cs="Times New Roman"/>
          <w:b/>
          <w:i/>
          <w:lang w:eastAsia="ru-RU"/>
        </w:rPr>
      </w:pPr>
      <w:r w:rsidRPr="0086244E">
        <w:rPr>
          <w:rFonts w:ascii="Times New Roman" w:eastAsia="Times New Roman" w:hAnsi="Times New Roman" w:cs="Times New Roman"/>
          <w:b/>
          <w:i/>
          <w:lang w:eastAsia="ru-RU"/>
        </w:rPr>
        <w:t>- ввод объектов в опытную эксплуатацию:</w:t>
      </w:r>
    </w:p>
    <w:p w:rsidR="0086244E" w:rsidRPr="0086244E" w:rsidRDefault="0086244E" w:rsidP="0086244E">
      <w:pPr>
        <w:suppressAutoHyphens/>
        <w:ind w:firstLine="567"/>
        <w:rPr>
          <w:rFonts w:ascii="Times New Roman" w:eastAsia="Times New Roman" w:hAnsi="Times New Roman" w:cs="Times New Roman"/>
          <w:lang w:eastAsia="ru-RU"/>
        </w:rPr>
      </w:pPr>
      <w:r w:rsidRPr="0086244E">
        <w:rPr>
          <w:rFonts w:ascii="Times New Roman" w:eastAsia="Times New Roman" w:hAnsi="Times New Roman" w:cs="Times New Roman"/>
          <w:lang w:eastAsia="ru-RU"/>
        </w:rPr>
        <w:t>При вводе в опытную эксплуатацию в приборах учета обязательно наличие встроенных средств защиты информации ПО, предусмотренных проектной документацией.</w:t>
      </w:r>
    </w:p>
    <w:p w:rsidR="0086244E" w:rsidRPr="0086244E" w:rsidRDefault="0086244E" w:rsidP="0086244E">
      <w:pPr>
        <w:tabs>
          <w:tab w:val="left" w:pos="567"/>
        </w:tabs>
        <w:suppressAutoHyphens/>
        <w:ind w:left="567"/>
        <w:rPr>
          <w:rFonts w:ascii="Times New Roman" w:eastAsia="Times New Roman" w:hAnsi="Times New Roman" w:cs="Times New Roman"/>
          <w:lang w:eastAsia="ru-RU"/>
        </w:rPr>
      </w:pPr>
      <w:r w:rsidRPr="0086244E">
        <w:rPr>
          <w:rFonts w:ascii="Times New Roman" w:eastAsia="Times New Roman" w:hAnsi="Times New Roman" w:cs="Times New Roman"/>
          <w:lang w:eastAsia="ru-RU"/>
        </w:rPr>
        <w:t>На этапе опытной эксплуатации выполняется филиалами ПАО «</w:t>
      </w:r>
      <w:proofErr w:type="spellStart"/>
      <w:r w:rsidRPr="0086244E">
        <w:rPr>
          <w:rFonts w:ascii="Times New Roman" w:eastAsia="Times New Roman" w:hAnsi="Times New Roman" w:cs="Times New Roman"/>
          <w:lang w:eastAsia="ru-RU"/>
        </w:rPr>
        <w:t>Россети</w:t>
      </w:r>
      <w:proofErr w:type="spellEnd"/>
      <w:r w:rsidRPr="0086244E">
        <w:rPr>
          <w:rFonts w:ascii="Times New Roman" w:eastAsia="Times New Roman" w:hAnsi="Times New Roman" w:cs="Times New Roman"/>
          <w:lang w:eastAsia="ru-RU"/>
        </w:rPr>
        <w:t xml:space="preserve"> Волга»:</w:t>
      </w:r>
    </w:p>
    <w:p w:rsidR="0086244E" w:rsidRPr="0086244E" w:rsidRDefault="0086244E" w:rsidP="0086244E">
      <w:pPr>
        <w:numPr>
          <w:ilvl w:val="0"/>
          <w:numId w:val="27"/>
        </w:numPr>
        <w:tabs>
          <w:tab w:val="left" w:pos="567"/>
        </w:tabs>
        <w:suppressAutoHyphens/>
        <w:ind w:left="567"/>
        <w:rPr>
          <w:rFonts w:ascii="Times New Roman" w:eastAsia="Times New Roman" w:hAnsi="Times New Roman" w:cs="Times New Roman"/>
          <w:iCs/>
          <w:lang w:eastAsia="ru-RU"/>
        </w:rPr>
      </w:pPr>
      <w:r w:rsidRPr="0086244E">
        <w:rPr>
          <w:rFonts w:ascii="Times New Roman" w:eastAsia="Times New Roman" w:hAnsi="Times New Roman" w:cs="Times New Roman"/>
          <w:iCs/>
          <w:lang w:eastAsia="ru-RU"/>
        </w:rPr>
        <w:t>ведение журнала опытной эксплуатации с указанием отклонений от нормального режима работы системы, замечаний и предложений, возникающих в рамках проведения опытной эксплуатации;</w:t>
      </w:r>
    </w:p>
    <w:p w:rsidR="0086244E" w:rsidRPr="0086244E" w:rsidRDefault="0086244E" w:rsidP="0086244E">
      <w:pPr>
        <w:numPr>
          <w:ilvl w:val="0"/>
          <w:numId w:val="27"/>
        </w:numPr>
        <w:tabs>
          <w:tab w:val="left" w:pos="567"/>
        </w:tabs>
        <w:suppressAutoHyphens/>
        <w:ind w:left="567"/>
        <w:rPr>
          <w:rFonts w:ascii="Times New Roman" w:eastAsia="Times New Roman" w:hAnsi="Times New Roman" w:cs="Times New Roman"/>
          <w:iCs/>
          <w:lang w:eastAsia="ru-RU"/>
        </w:rPr>
      </w:pPr>
      <w:r w:rsidRPr="0086244E">
        <w:rPr>
          <w:rFonts w:ascii="Times New Roman" w:eastAsia="Times New Roman" w:hAnsi="Times New Roman" w:cs="Times New Roman"/>
          <w:iCs/>
          <w:lang w:eastAsia="ru-RU"/>
        </w:rPr>
        <w:t>организация работ по анализу результатов опытной эксплуатации;</w:t>
      </w:r>
    </w:p>
    <w:p w:rsidR="0086244E" w:rsidRPr="0086244E" w:rsidRDefault="0086244E" w:rsidP="0086244E">
      <w:pPr>
        <w:numPr>
          <w:ilvl w:val="0"/>
          <w:numId w:val="27"/>
        </w:numPr>
        <w:tabs>
          <w:tab w:val="left" w:pos="567"/>
        </w:tabs>
        <w:suppressAutoHyphens/>
        <w:ind w:left="567"/>
        <w:rPr>
          <w:rFonts w:ascii="Times New Roman" w:eastAsia="Times New Roman" w:hAnsi="Times New Roman" w:cs="Times New Roman"/>
          <w:iCs/>
          <w:lang w:eastAsia="ru-RU"/>
        </w:rPr>
      </w:pPr>
      <w:r w:rsidRPr="0086244E">
        <w:rPr>
          <w:rFonts w:ascii="Times New Roman" w:eastAsia="Times New Roman" w:hAnsi="Times New Roman" w:cs="Times New Roman"/>
          <w:iCs/>
          <w:lang w:eastAsia="ru-RU"/>
        </w:rPr>
        <w:t>оформление актов допуска установленных приборов учета в эксплуатацию с потребителями, с организациями-представителями потребителей (юридическими лицами, бытовыми потребителями, с управляющими компаниями многоквартирных домов и т.д.) в сроки, предусмотренные действующим законодательством.</w:t>
      </w:r>
    </w:p>
    <w:p w:rsidR="0086244E" w:rsidRPr="0086244E" w:rsidRDefault="0086244E" w:rsidP="0086244E">
      <w:pPr>
        <w:tabs>
          <w:tab w:val="left" w:pos="567"/>
        </w:tabs>
        <w:suppressAutoHyphens/>
        <w:ind w:left="567"/>
        <w:rPr>
          <w:rFonts w:ascii="Times New Roman" w:eastAsia="Times New Roman" w:hAnsi="Times New Roman" w:cs="Times New Roman"/>
          <w:lang w:eastAsia="ru-RU"/>
        </w:rPr>
      </w:pPr>
      <w:r w:rsidRPr="0086244E">
        <w:rPr>
          <w:rFonts w:ascii="Times New Roman" w:eastAsia="Times New Roman" w:hAnsi="Times New Roman" w:cs="Times New Roman"/>
          <w:lang w:eastAsia="ru-RU"/>
        </w:rPr>
        <w:t>На этапе опытной эксплуатации выполняется Подрядчиком:</w:t>
      </w:r>
    </w:p>
    <w:p w:rsidR="0086244E" w:rsidRPr="0086244E" w:rsidRDefault="0086244E" w:rsidP="0086244E">
      <w:pPr>
        <w:numPr>
          <w:ilvl w:val="0"/>
          <w:numId w:val="28"/>
        </w:numPr>
        <w:tabs>
          <w:tab w:val="left" w:pos="567"/>
        </w:tabs>
        <w:suppressAutoHyphens/>
        <w:ind w:left="567"/>
        <w:rPr>
          <w:rFonts w:ascii="Times New Roman" w:eastAsia="Times New Roman" w:hAnsi="Times New Roman" w:cs="Times New Roman"/>
          <w:lang w:eastAsia="ru-RU"/>
        </w:rPr>
      </w:pPr>
      <w:r w:rsidRPr="0086244E">
        <w:rPr>
          <w:rFonts w:ascii="Times New Roman" w:eastAsia="Times New Roman" w:hAnsi="Times New Roman" w:cs="Times New Roman"/>
          <w:lang w:eastAsia="ru-RU"/>
        </w:rPr>
        <w:t>производится устранение нарушений, связанных с настройкой и функционированием оборудования;</w:t>
      </w:r>
    </w:p>
    <w:p w:rsidR="0086244E" w:rsidRPr="0086244E" w:rsidRDefault="0086244E" w:rsidP="0086244E">
      <w:pPr>
        <w:numPr>
          <w:ilvl w:val="0"/>
          <w:numId w:val="28"/>
        </w:numPr>
        <w:tabs>
          <w:tab w:val="left" w:pos="567"/>
        </w:tabs>
        <w:suppressAutoHyphens/>
        <w:ind w:left="567"/>
        <w:rPr>
          <w:rFonts w:ascii="Times New Roman" w:eastAsia="Times New Roman" w:hAnsi="Times New Roman" w:cs="Times New Roman"/>
          <w:lang w:eastAsia="ru-RU"/>
        </w:rPr>
      </w:pPr>
      <w:r w:rsidRPr="0086244E">
        <w:rPr>
          <w:rFonts w:ascii="Times New Roman" w:eastAsia="Times New Roman" w:hAnsi="Times New Roman" w:cs="Times New Roman"/>
          <w:lang w:eastAsia="ru-RU"/>
        </w:rPr>
        <w:t>замена вышедшего из строя оборудования;</w:t>
      </w:r>
    </w:p>
    <w:p w:rsidR="0086244E" w:rsidRPr="0086244E" w:rsidRDefault="0086244E" w:rsidP="0086244E">
      <w:pPr>
        <w:numPr>
          <w:ilvl w:val="0"/>
          <w:numId w:val="28"/>
        </w:numPr>
        <w:tabs>
          <w:tab w:val="left" w:pos="567"/>
        </w:tabs>
        <w:suppressAutoHyphens/>
        <w:ind w:left="567"/>
        <w:rPr>
          <w:rFonts w:ascii="Times New Roman" w:eastAsia="Times New Roman" w:hAnsi="Times New Roman" w:cs="Times New Roman"/>
          <w:b/>
          <w:i/>
          <w:lang w:eastAsia="ru-RU"/>
        </w:rPr>
      </w:pPr>
      <w:r w:rsidRPr="0086244E">
        <w:rPr>
          <w:rFonts w:ascii="Times New Roman" w:eastAsia="Times New Roman" w:hAnsi="Times New Roman" w:cs="Times New Roman"/>
          <w:lang w:eastAsia="ru-RU"/>
        </w:rPr>
        <w:t xml:space="preserve">оформление акта о завершении опытной эксплуатации. </w:t>
      </w:r>
    </w:p>
    <w:p w:rsidR="0086244E" w:rsidRPr="0086244E" w:rsidRDefault="0086244E" w:rsidP="0086244E">
      <w:pPr>
        <w:suppressAutoHyphens/>
        <w:ind w:left="720"/>
        <w:rPr>
          <w:rFonts w:ascii="Times New Roman" w:eastAsia="Times New Roman" w:hAnsi="Times New Roman" w:cs="Times New Roman"/>
          <w:b/>
          <w:i/>
          <w:lang w:eastAsia="ru-RU"/>
        </w:rPr>
      </w:pPr>
      <w:r w:rsidRPr="0086244E">
        <w:rPr>
          <w:rFonts w:ascii="Times New Roman" w:eastAsia="Times New Roman" w:hAnsi="Times New Roman" w:cs="Times New Roman"/>
          <w:b/>
          <w:i/>
          <w:lang w:eastAsia="ru-RU"/>
        </w:rPr>
        <w:t>- ввод объектов в промышленную эксплуатацию:</w:t>
      </w:r>
    </w:p>
    <w:p w:rsidR="0086244E" w:rsidRPr="0086244E" w:rsidRDefault="0086244E" w:rsidP="0086244E">
      <w:pPr>
        <w:numPr>
          <w:ilvl w:val="0"/>
          <w:numId w:val="28"/>
        </w:numPr>
        <w:suppressAutoHyphens/>
        <w:ind w:left="0" w:firstLine="404"/>
        <w:rPr>
          <w:rFonts w:ascii="Times New Roman" w:eastAsia="Times New Roman" w:hAnsi="Times New Roman" w:cs="Times New Roman"/>
          <w:b/>
          <w:i/>
          <w:lang w:eastAsia="ru-RU"/>
        </w:rPr>
      </w:pPr>
      <w:r w:rsidRPr="0086244E">
        <w:rPr>
          <w:rFonts w:ascii="Times New Roman" w:eastAsia="Times New Roman" w:hAnsi="Times New Roman" w:cs="Times New Roman"/>
          <w:lang w:eastAsia="ru-RU"/>
        </w:rPr>
        <w:t>анализ результатов испытаний и устранение недостатков, выявленных при испытаниях;</w:t>
      </w:r>
    </w:p>
    <w:p w:rsidR="0086244E" w:rsidRPr="0086244E" w:rsidRDefault="0086244E" w:rsidP="0086244E">
      <w:pPr>
        <w:numPr>
          <w:ilvl w:val="0"/>
          <w:numId w:val="28"/>
        </w:numPr>
        <w:suppressAutoHyphens/>
        <w:ind w:left="0" w:firstLine="404"/>
        <w:rPr>
          <w:rFonts w:ascii="Times New Roman" w:eastAsia="Times New Roman" w:hAnsi="Times New Roman" w:cs="Times New Roman"/>
          <w:b/>
          <w:i/>
          <w:lang w:eastAsia="ru-RU"/>
        </w:rPr>
      </w:pPr>
      <w:r w:rsidRPr="0086244E">
        <w:rPr>
          <w:rFonts w:ascii="Times New Roman" w:eastAsia="Times New Roman" w:hAnsi="Times New Roman" w:cs="Times New Roman"/>
          <w:lang w:eastAsia="ru-RU"/>
        </w:rPr>
        <w:t>оформление акта о приемке системы учета электроэнергии в промышленную эксплуатацию приемочной комиссией по каждому объекту отдельно.</w:t>
      </w:r>
    </w:p>
    <w:p w:rsidR="0086244E" w:rsidRPr="0086244E" w:rsidRDefault="0086244E" w:rsidP="0086244E">
      <w:pPr>
        <w:tabs>
          <w:tab w:val="left" w:pos="709"/>
        </w:tabs>
        <w:ind w:firstLine="120"/>
        <w:jc w:val="both"/>
        <w:rPr>
          <w:rFonts w:ascii="Times New Roman" w:eastAsia="Times New Roman" w:hAnsi="Times New Roman" w:cs="Times New Roman"/>
          <w:lang w:eastAsia="ru-RU"/>
        </w:rPr>
      </w:pPr>
      <w:r w:rsidRPr="0086244E">
        <w:rPr>
          <w:rFonts w:ascii="Times New Roman" w:eastAsia="Times New Roman" w:hAnsi="Times New Roman" w:cs="Times New Roman"/>
          <w:lang w:eastAsia="ru-RU"/>
        </w:rPr>
        <w:t xml:space="preserve">         Ввод объектов в опытную и промышленную эксплуатацию осуществляется совокупностью приборов учета электроэнергии с согласованной периодичностью (квартал, полугодие, год) и объединением по территориальному признаку (трансформаторная подстанция, РЭС, филиал и т.д.)</w:t>
      </w:r>
    </w:p>
    <w:p w:rsidR="0086244E" w:rsidRPr="0086244E" w:rsidRDefault="0086244E" w:rsidP="0086244E">
      <w:pPr>
        <w:ind w:firstLine="709"/>
        <w:jc w:val="both"/>
        <w:rPr>
          <w:rFonts w:ascii="Times New Roman" w:eastAsia="Times New Roman" w:hAnsi="Times New Roman" w:cs="Times New Roman"/>
          <w:lang w:eastAsia="ru-RU"/>
        </w:rPr>
      </w:pPr>
      <w:r w:rsidRPr="0086244E">
        <w:rPr>
          <w:rFonts w:ascii="Times New Roman" w:eastAsia="Times New Roman" w:hAnsi="Times New Roman" w:cs="Times New Roman"/>
          <w:lang w:eastAsia="ru-RU"/>
        </w:rPr>
        <w:t xml:space="preserve">Взаимодействие Заказчика с Подрядчиком при установке приборов учета электроэнергии и присоединении их к ИСУЭ осуществляется в </w:t>
      </w:r>
      <w:r w:rsidR="00200B7B" w:rsidRPr="0086244E">
        <w:rPr>
          <w:rFonts w:ascii="Times New Roman" w:eastAsia="Times New Roman" w:hAnsi="Times New Roman" w:cs="Times New Roman"/>
          <w:lang w:eastAsia="ru-RU"/>
        </w:rPr>
        <w:t>соответствии</w:t>
      </w:r>
      <w:r w:rsidRPr="0086244E">
        <w:rPr>
          <w:rFonts w:ascii="Times New Roman" w:eastAsia="Times New Roman" w:hAnsi="Times New Roman" w:cs="Times New Roman"/>
          <w:lang w:eastAsia="ru-RU"/>
        </w:rPr>
        <w:t xml:space="preserve"> с Регламентом взаимодействия с подрядными организациями при организации интеллектуального учета электроэнергии в группе компаний «</w:t>
      </w:r>
      <w:proofErr w:type="spellStart"/>
      <w:r w:rsidRPr="0086244E">
        <w:rPr>
          <w:rFonts w:ascii="Times New Roman" w:eastAsia="Times New Roman" w:hAnsi="Times New Roman" w:cs="Times New Roman"/>
          <w:lang w:eastAsia="ru-RU"/>
        </w:rPr>
        <w:t>Россети</w:t>
      </w:r>
      <w:proofErr w:type="spellEnd"/>
      <w:r w:rsidRPr="0086244E">
        <w:rPr>
          <w:rFonts w:ascii="Times New Roman" w:eastAsia="Times New Roman" w:hAnsi="Times New Roman" w:cs="Times New Roman"/>
          <w:lang w:eastAsia="ru-RU"/>
        </w:rPr>
        <w:t>» (далее по тексту – Регламент взаимодействия), в соответствии с приложением 2 к техническому заданию.</w:t>
      </w:r>
    </w:p>
    <w:p w:rsidR="0086244E" w:rsidRPr="0086244E" w:rsidRDefault="00211825" w:rsidP="0086244E">
      <w:pPr>
        <w:ind w:firstLine="709"/>
        <w:jc w:val="both"/>
        <w:rPr>
          <w:rFonts w:ascii="Times New Roman" w:eastAsia="Times New Roman" w:hAnsi="Times New Roman" w:cs="Times New Roman"/>
          <w:b/>
          <w:bCs/>
          <w:i/>
          <w:lang w:eastAsia="x-none"/>
        </w:rPr>
      </w:pPr>
      <w:r>
        <w:rPr>
          <w:rFonts w:ascii="Times New Roman" w:eastAsia="Times New Roman" w:hAnsi="Times New Roman" w:cs="Times New Roman"/>
          <w:b/>
          <w:bCs/>
          <w:i/>
          <w:lang w:eastAsia="x-none"/>
        </w:rPr>
        <w:t>4.2.</w:t>
      </w:r>
      <w:r w:rsidR="0086244E" w:rsidRPr="0086244E">
        <w:rPr>
          <w:rFonts w:ascii="Times New Roman" w:eastAsia="Times New Roman" w:hAnsi="Times New Roman" w:cs="Times New Roman"/>
          <w:b/>
          <w:bCs/>
          <w:i/>
          <w:lang w:eastAsia="x-none"/>
        </w:rPr>
        <w:t xml:space="preserve"> Выбор средств защиты информации</w:t>
      </w:r>
    </w:p>
    <w:p w:rsidR="0086244E" w:rsidRPr="0086244E" w:rsidRDefault="0086244E" w:rsidP="0086244E">
      <w:pPr>
        <w:ind w:firstLine="709"/>
        <w:jc w:val="both"/>
        <w:rPr>
          <w:rFonts w:ascii="Times New Roman" w:eastAsia="Calibri" w:hAnsi="Times New Roman" w:cs="Times New Roman"/>
          <w:lang w:eastAsia="ru-RU"/>
        </w:rPr>
      </w:pPr>
      <w:r w:rsidRPr="0086244E">
        <w:rPr>
          <w:rFonts w:ascii="Times New Roman" w:eastAsia="Calibri" w:hAnsi="Times New Roman" w:cs="Times New Roman"/>
          <w:lang w:eastAsia="ru-RU"/>
        </w:rPr>
        <w:t xml:space="preserve">При выборе средств защиты информации, в том числе сопутствующего встроенного программного обеспечения, должно учитываться возможное наличие ограничений со стороны разработчиков (производителей) или иных лиц на применение программных или программно-аппаратных средств на всей </w:t>
      </w:r>
      <w:r w:rsidRPr="0086244E">
        <w:rPr>
          <w:rFonts w:ascii="Times New Roman" w:eastAsia="Calibri" w:hAnsi="Times New Roman" w:cs="Times New Roman"/>
          <w:lang w:eastAsia="ru-RU"/>
        </w:rPr>
        <w:lastRenderedPageBreak/>
        <w:t xml:space="preserve">территории Российской Федерации (п. 31 приказа ФСТЭК России от </w:t>
      </w:r>
      <w:r w:rsidR="00200B7B" w:rsidRPr="0086244E">
        <w:rPr>
          <w:rFonts w:ascii="Times New Roman" w:eastAsia="Calibri" w:hAnsi="Times New Roman" w:cs="Times New Roman"/>
          <w:lang w:eastAsia="ru-RU"/>
        </w:rPr>
        <w:t>25.12.2017 №</w:t>
      </w:r>
      <w:r w:rsidRPr="0086244E">
        <w:rPr>
          <w:rFonts w:ascii="Times New Roman" w:eastAsia="Calibri" w:hAnsi="Times New Roman" w:cs="Times New Roman"/>
          <w:lang w:eastAsia="ru-RU"/>
        </w:rPr>
        <w:t>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86244E" w:rsidRPr="0086244E" w:rsidRDefault="0086244E" w:rsidP="0086244E">
      <w:pPr>
        <w:ind w:firstLine="709"/>
        <w:jc w:val="both"/>
        <w:rPr>
          <w:rFonts w:ascii="Times New Roman" w:eastAsia="Calibri" w:hAnsi="Times New Roman" w:cs="Times New Roman"/>
          <w:lang w:eastAsia="ru-RU"/>
        </w:rPr>
      </w:pPr>
      <w:r w:rsidRPr="0086244E">
        <w:rPr>
          <w:rFonts w:ascii="Times New Roman" w:eastAsia="Calibri" w:hAnsi="Times New Roman" w:cs="Times New Roman"/>
          <w:lang w:eastAsia="ru-RU"/>
        </w:rPr>
        <w:t>Внедрение УСПД и ПУЭ должно быть обеспечено в соответствии с проектной документацией и рабочей документацией. Проектная и рабочая документация на УСПД и ПУЭ, включая их подсистему безопасности, оформляется в соответствии положениями ГОСТ Р 51583-2014 «Защита информации. Порядок создания автоматизированных систем в защищенном исполнении. Общие положения». Внедрение УСПД и ПУЭ, а также средств (систем) защиты информации, в том числе встроенных, не допускается без проектной и рабочей документации.</w:t>
      </w:r>
    </w:p>
    <w:p w:rsidR="0086244E" w:rsidRPr="0086244E" w:rsidRDefault="0086244E" w:rsidP="0086244E">
      <w:pPr>
        <w:ind w:firstLine="709"/>
        <w:jc w:val="both"/>
        <w:rPr>
          <w:rFonts w:ascii="Times New Roman" w:eastAsia="Calibri" w:hAnsi="Times New Roman" w:cs="Times New Roman"/>
          <w:lang w:eastAsia="ru-RU"/>
        </w:rPr>
      </w:pPr>
      <w:r w:rsidRPr="0086244E">
        <w:rPr>
          <w:rFonts w:ascii="Times New Roman" w:eastAsia="Calibri" w:hAnsi="Times New Roman" w:cs="Times New Roman"/>
          <w:lang w:eastAsia="ru-RU"/>
        </w:rPr>
        <w:t xml:space="preserve">Подрядчик разрабатывает проектную, рабочую (эксплуатационную) документацию, в </w:t>
      </w:r>
      <w:proofErr w:type="spellStart"/>
      <w:r w:rsidRPr="0086244E">
        <w:rPr>
          <w:rFonts w:ascii="Times New Roman" w:eastAsia="Calibri" w:hAnsi="Times New Roman" w:cs="Times New Roman"/>
          <w:lang w:eastAsia="ru-RU"/>
        </w:rPr>
        <w:t>т.ч</w:t>
      </w:r>
      <w:proofErr w:type="spellEnd"/>
      <w:r w:rsidRPr="0086244E">
        <w:rPr>
          <w:rFonts w:ascii="Times New Roman" w:eastAsia="Calibri" w:hAnsi="Times New Roman" w:cs="Times New Roman"/>
          <w:lang w:eastAsia="ru-RU"/>
        </w:rPr>
        <w:t>. по настройке встроенных средств защиты информации в ПО УСПД и приборов учета, а также обеспечивает ввод в эксплуатацию встроенных средств защиты информации в соответствии с проектной документацией.</w:t>
      </w:r>
    </w:p>
    <w:p w:rsidR="0086244E" w:rsidRPr="0086244E" w:rsidRDefault="0086244E" w:rsidP="0086244E">
      <w:pPr>
        <w:ind w:firstLine="709"/>
        <w:jc w:val="both"/>
        <w:rPr>
          <w:rFonts w:ascii="Times New Roman" w:eastAsia="Calibri" w:hAnsi="Times New Roman" w:cs="Times New Roman"/>
          <w:lang w:eastAsia="ru-RU"/>
        </w:rPr>
      </w:pPr>
      <w:r w:rsidRPr="0086244E">
        <w:rPr>
          <w:rFonts w:ascii="Times New Roman" w:eastAsia="Calibri" w:hAnsi="Times New Roman" w:cs="Times New Roman"/>
          <w:lang w:eastAsia="ru-RU"/>
        </w:rPr>
        <w:t>Работы должны быть выполнены в соответствии с действующими СНиП, требованиями ПУЭ и действующим законодательством Российской Федерации, типовыми техническими решениями ПАО «</w:t>
      </w:r>
      <w:proofErr w:type="spellStart"/>
      <w:r w:rsidRPr="0086244E">
        <w:rPr>
          <w:rFonts w:ascii="Times New Roman" w:eastAsia="Calibri" w:hAnsi="Times New Roman" w:cs="Times New Roman"/>
          <w:lang w:eastAsia="ru-RU"/>
        </w:rPr>
        <w:t>Россети</w:t>
      </w:r>
      <w:proofErr w:type="spellEnd"/>
      <w:r w:rsidRPr="0086244E">
        <w:rPr>
          <w:rFonts w:ascii="Times New Roman" w:eastAsia="Calibri" w:hAnsi="Times New Roman" w:cs="Times New Roman"/>
          <w:lang w:eastAsia="ru-RU"/>
        </w:rPr>
        <w:t>» по организации учета электроэнергии, условиями договора подряда. Все работы по установке, монтажу, наладке, программных (программно-технических) средств защиты информации должны соответствовать Положению о лицензировании деятельности по технической защите конфиденциальной информации (утверждено постановлением Правительства Российской Федерации от 03.02.2012 № 79).</w:t>
      </w:r>
    </w:p>
    <w:p w:rsidR="00573388" w:rsidRDefault="00573388" w:rsidP="00F654EB">
      <w:pPr>
        <w:widowControl w:val="0"/>
        <w:tabs>
          <w:tab w:val="left" w:pos="426"/>
          <w:tab w:val="left" w:pos="1134"/>
          <w:tab w:val="left" w:pos="10490"/>
          <w:tab w:val="left" w:pos="10773"/>
        </w:tabs>
        <w:ind w:firstLine="567"/>
        <w:jc w:val="both"/>
        <w:rPr>
          <w:rFonts w:ascii="Times New Roman" w:eastAsia="Times New Roman" w:hAnsi="Times New Roman" w:cs="Times New Roman"/>
          <w:b/>
          <w:bCs/>
          <w:kern w:val="32"/>
          <w:lang w:eastAsia="zh-CN"/>
        </w:rPr>
      </w:pPr>
    </w:p>
    <w:p w:rsidR="00F654EB" w:rsidRPr="00F654EB" w:rsidRDefault="00573388" w:rsidP="00F654EB">
      <w:pPr>
        <w:widowControl w:val="0"/>
        <w:tabs>
          <w:tab w:val="left" w:pos="426"/>
          <w:tab w:val="left" w:pos="1134"/>
          <w:tab w:val="left" w:pos="10490"/>
          <w:tab w:val="left" w:pos="10773"/>
        </w:tabs>
        <w:ind w:firstLine="567"/>
        <w:jc w:val="both"/>
        <w:rPr>
          <w:rFonts w:ascii="Times New Roman" w:eastAsia="Times New Roman" w:hAnsi="Times New Roman" w:cs="Times New Roman"/>
          <w:lang w:eastAsia="ru-RU"/>
        </w:rPr>
      </w:pPr>
      <w:r>
        <w:rPr>
          <w:rFonts w:ascii="Times New Roman" w:eastAsia="Times New Roman" w:hAnsi="Times New Roman" w:cs="Times New Roman"/>
          <w:b/>
          <w:bCs/>
          <w:kern w:val="32"/>
          <w:lang w:eastAsia="zh-CN"/>
        </w:rPr>
        <w:t>5</w:t>
      </w:r>
      <w:r w:rsidR="007E4A37" w:rsidRPr="00480C82">
        <w:rPr>
          <w:rFonts w:ascii="Times New Roman" w:eastAsia="Times New Roman" w:hAnsi="Times New Roman" w:cs="Times New Roman"/>
          <w:b/>
          <w:bCs/>
          <w:kern w:val="32"/>
          <w:lang w:val="zh-CN" w:eastAsia="zh-CN"/>
        </w:rPr>
        <w:t>.</w:t>
      </w:r>
      <w:r w:rsidR="007E4A37" w:rsidRPr="00480C82">
        <w:rPr>
          <w:rFonts w:ascii="Times New Roman" w:eastAsia="Times New Roman" w:hAnsi="Times New Roman" w:cs="Times New Roman"/>
          <w:b/>
          <w:bCs/>
          <w:kern w:val="32"/>
          <w:lang w:eastAsia="zh-CN"/>
        </w:rPr>
        <w:t xml:space="preserve"> </w:t>
      </w:r>
      <w:bookmarkStart w:id="18" w:name="_Toc126930861"/>
      <w:r w:rsidR="00F654EB" w:rsidRPr="00F654EB">
        <w:rPr>
          <w:rFonts w:ascii="Times New Roman" w:eastAsia="Times New Roman" w:hAnsi="Times New Roman" w:cs="Times New Roman"/>
          <w:b/>
          <w:bCs/>
          <w:lang w:val="x-none" w:eastAsia="x-none"/>
        </w:rPr>
        <w:t>Общие технические требования</w:t>
      </w:r>
      <w:bookmarkEnd w:id="18"/>
    </w:p>
    <w:p w:rsidR="00C114CC" w:rsidRPr="00C114CC" w:rsidRDefault="00C114CC" w:rsidP="00C114CC">
      <w:pPr>
        <w:pStyle w:val="afff8"/>
        <w:keepNext/>
        <w:numPr>
          <w:ilvl w:val="1"/>
          <w:numId w:val="173"/>
        </w:numPr>
        <w:jc w:val="both"/>
        <w:outlineLvl w:val="0"/>
        <w:rPr>
          <w:rFonts w:ascii="Times New Roman" w:hAnsi="Times New Roman"/>
          <w:b/>
          <w:bCs/>
          <w:i/>
          <w:lang w:val="x-none" w:eastAsia="x-none"/>
        </w:rPr>
      </w:pPr>
      <w:bookmarkStart w:id="19" w:name="_Toc32489395"/>
      <w:bookmarkStart w:id="20" w:name="_Toc22938037"/>
      <w:bookmarkStart w:id="21" w:name="_Toc84521738"/>
      <w:r>
        <w:rPr>
          <w:rFonts w:ascii="Times New Roman" w:hAnsi="Times New Roman"/>
          <w:b/>
          <w:bCs/>
          <w:i/>
          <w:lang w:eastAsia="x-none"/>
        </w:rPr>
        <w:t xml:space="preserve"> </w:t>
      </w:r>
      <w:r w:rsidRPr="00C114CC">
        <w:rPr>
          <w:rFonts w:ascii="Times New Roman" w:hAnsi="Times New Roman"/>
          <w:b/>
          <w:bCs/>
          <w:i/>
          <w:lang w:val="x-none" w:eastAsia="x-none"/>
        </w:rPr>
        <w:t xml:space="preserve">Требования к </w:t>
      </w:r>
      <w:r w:rsidRPr="00C114CC">
        <w:rPr>
          <w:rFonts w:ascii="Times New Roman" w:hAnsi="Times New Roman"/>
          <w:b/>
          <w:bCs/>
          <w:i/>
          <w:lang w:eastAsia="x-none"/>
        </w:rPr>
        <w:t xml:space="preserve">приборам учета электроэнергии и </w:t>
      </w:r>
      <w:r w:rsidRPr="00C114CC">
        <w:rPr>
          <w:rFonts w:ascii="Times New Roman" w:hAnsi="Times New Roman"/>
          <w:b/>
          <w:bCs/>
          <w:i/>
          <w:lang w:val="x-none" w:eastAsia="x-none"/>
        </w:rPr>
        <w:t xml:space="preserve">компонентам </w:t>
      </w:r>
      <w:r w:rsidRPr="00C114CC">
        <w:rPr>
          <w:rFonts w:ascii="Times New Roman" w:hAnsi="Times New Roman"/>
          <w:b/>
          <w:bCs/>
          <w:i/>
          <w:lang w:eastAsia="x-none"/>
        </w:rPr>
        <w:t>интеллектуальных</w:t>
      </w:r>
      <w:r w:rsidRPr="00C114CC">
        <w:rPr>
          <w:rFonts w:ascii="Times New Roman" w:hAnsi="Times New Roman"/>
          <w:b/>
          <w:bCs/>
          <w:i/>
          <w:lang w:val="x-none" w:eastAsia="x-none"/>
        </w:rPr>
        <w:t xml:space="preserve"> систем</w:t>
      </w:r>
      <w:bookmarkEnd w:id="19"/>
      <w:bookmarkEnd w:id="20"/>
      <w:r w:rsidRPr="00C114CC">
        <w:rPr>
          <w:rFonts w:ascii="Times New Roman" w:hAnsi="Times New Roman"/>
          <w:b/>
          <w:bCs/>
          <w:i/>
          <w:lang w:val="x-none" w:eastAsia="x-none"/>
        </w:rPr>
        <w:t xml:space="preserve"> учета электроэнергии</w:t>
      </w:r>
      <w:bookmarkEnd w:id="21"/>
    </w:p>
    <w:p w:rsidR="00C114CC" w:rsidRPr="00C114CC" w:rsidRDefault="00C114CC" w:rsidP="00C114CC">
      <w:pPr>
        <w:numPr>
          <w:ilvl w:val="0"/>
          <w:numId w:val="172"/>
        </w:numPr>
        <w:tabs>
          <w:tab w:val="left" w:pos="1134"/>
        </w:tabs>
        <w:contextualSpacing/>
        <w:jc w:val="both"/>
        <w:rPr>
          <w:rFonts w:ascii="Times New Roman" w:eastAsia="Calibri" w:hAnsi="Times New Roman" w:cs="Times New Roman"/>
          <w:vanish/>
          <w:lang w:eastAsia="ru-RU"/>
        </w:rPr>
      </w:pPr>
      <w:bookmarkStart w:id="22" w:name="_Toc84521739"/>
      <w:bookmarkStart w:id="23" w:name="_Toc32489396"/>
      <w:bookmarkStart w:id="24" w:name="_Toc22938038"/>
    </w:p>
    <w:p w:rsidR="00C114CC" w:rsidRPr="00C114CC" w:rsidRDefault="00C114CC" w:rsidP="00C114CC">
      <w:pPr>
        <w:numPr>
          <w:ilvl w:val="0"/>
          <w:numId w:val="172"/>
        </w:numPr>
        <w:tabs>
          <w:tab w:val="left" w:pos="1134"/>
        </w:tabs>
        <w:contextualSpacing/>
        <w:jc w:val="both"/>
        <w:rPr>
          <w:rFonts w:ascii="Times New Roman" w:eastAsia="Calibri" w:hAnsi="Times New Roman" w:cs="Times New Roman"/>
          <w:vanish/>
          <w:lang w:eastAsia="ru-RU"/>
        </w:rPr>
      </w:pPr>
    </w:p>
    <w:p w:rsidR="00C114CC" w:rsidRPr="00C114CC" w:rsidRDefault="00C114CC" w:rsidP="00C114CC">
      <w:pPr>
        <w:pStyle w:val="afff8"/>
        <w:keepNext/>
        <w:numPr>
          <w:ilvl w:val="2"/>
          <w:numId w:val="173"/>
        </w:numPr>
        <w:spacing w:after="60"/>
        <w:outlineLvl w:val="1"/>
        <w:rPr>
          <w:rFonts w:ascii="Times New Roman" w:hAnsi="Times New Roman"/>
          <w:b/>
          <w:bCs/>
          <w:i/>
          <w:iCs/>
          <w:lang w:val="x-none" w:eastAsia="x-none"/>
        </w:rPr>
      </w:pPr>
      <w:bookmarkStart w:id="25" w:name="_Toc32496763"/>
      <w:bookmarkStart w:id="26" w:name="_Toc84521740"/>
      <w:bookmarkEnd w:id="22"/>
      <w:r w:rsidRPr="00C114CC">
        <w:rPr>
          <w:rFonts w:ascii="Times New Roman" w:hAnsi="Times New Roman"/>
          <w:b/>
          <w:bCs/>
          <w:i/>
          <w:iCs/>
          <w:lang w:val="x-none" w:eastAsia="x-none"/>
        </w:rPr>
        <w:t xml:space="preserve"> Требования к </w:t>
      </w:r>
      <w:bookmarkEnd w:id="23"/>
      <w:bookmarkEnd w:id="24"/>
      <w:bookmarkEnd w:id="25"/>
      <w:r w:rsidRPr="00C114CC">
        <w:rPr>
          <w:rFonts w:ascii="Times New Roman" w:hAnsi="Times New Roman"/>
          <w:b/>
          <w:bCs/>
          <w:i/>
          <w:iCs/>
          <w:lang w:val="x-none" w:eastAsia="x-none"/>
        </w:rPr>
        <w:t>приборам учета электроэнергии</w:t>
      </w:r>
      <w:bookmarkEnd w:id="26"/>
    </w:p>
    <w:p w:rsidR="00C114CC" w:rsidRPr="00C114CC" w:rsidRDefault="00C114CC" w:rsidP="00C114CC">
      <w:pPr>
        <w:tabs>
          <w:tab w:val="left" w:pos="708"/>
        </w:tabs>
        <w:ind w:firstLine="709"/>
        <w:contextualSpacing/>
        <w:jc w:val="both"/>
        <w:rPr>
          <w:rFonts w:ascii="Times New Roman" w:eastAsia="Calibri" w:hAnsi="Times New Roman" w:cs="Times New Roman"/>
          <w:lang w:val="x-none" w:bidi="en-US"/>
        </w:rPr>
      </w:pPr>
      <w:r w:rsidRPr="00C114CC">
        <w:rPr>
          <w:rFonts w:ascii="Times New Roman" w:eastAsia="Calibri" w:hAnsi="Times New Roman" w:cs="Times New Roman"/>
          <w:lang w:bidi="en-US"/>
        </w:rPr>
        <w:t xml:space="preserve">Типы корпуса поставляемых непосредственно счетчиков электроэнергии должны обеспечивать возможность их монтажа </w:t>
      </w:r>
      <w:r w:rsidRPr="00C114CC">
        <w:rPr>
          <w:rFonts w:ascii="Times New Roman" w:eastAsia="Calibri" w:hAnsi="Times New Roman" w:cs="Times New Roman"/>
          <w:lang w:val="x-none" w:bidi="en-US"/>
        </w:rPr>
        <w:t>в щит учета</w:t>
      </w:r>
      <w:r w:rsidRPr="00C114CC">
        <w:rPr>
          <w:rFonts w:ascii="Times New Roman" w:eastAsia="Calibri" w:hAnsi="Times New Roman" w:cs="Times New Roman"/>
          <w:lang w:bidi="en-US"/>
        </w:rPr>
        <w:t xml:space="preserve"> (на 3 винта)</w:t>
      </w:r>
      <w:r w:rsidRPr="00C114CC">
        <w:rPr>
          <w:rFonts w:ascii="Times New Roman" w:eastAsia="Calibri" w:hAnsi="Times New Roman" w:cs="Times New Roman"/>
          <w:lang w:val="x-none" w:bidi="en-US"/>
        </w:rPr>
        <w:t xml:space="preserve">, или на DIN-рейку, или на </w:t>
      </w:r>
      <w:r w:rsidRPr="00C114CC">
        <w:rPr>
          <w:rFonts w:ascii="Times New Roman" w:eastAsia="Calibri" w:hAnsi="Times New Roman" w:cs="Times New Roman"/>
          <w:lang w:bidi="en-US"/>
        </w:rPr>
        <w:t>ответвление (</w:t>
      </w:r>
      <w:r w:rsidRPr="00C114CC">
        <w:rPr>
          <w:rFonts w:ascii="Times New Roman" w:eastAsia="Calibri" w:hAnsi="Times New Roman" w:cs="Times New Roman"/>
          <w:lang w:val="x-none" w:bidi="en-US"/>
        </w:rPr>
        <w:t>опору</w:t>
      </w:r>
      <w:r w:rsidRPr="00C114CC">
        <w:rPr>
          <w:rFonts w:ascii="Times New Roman" w:eastAsia="Calibri" w:hAnsi="Times New Roman" w:cs="Times New Roman"/>
          <w:lang w:bidi="en-US"/>
        </w:rPr>
        <w:t>) ВЛ</w:t>
      </w:r>
      <w:r w:rsidRPr="00C114CC">
        <w:rPr>
          <w:rFonts w:ascii="Times New Roman" w:eastAsia="Calibri" w:hAnsi="Times New Roman" w:cs="Times New Roman"/>
          <w:lang w:val="x-none" w:bidi="en-US"/>
        </w:rPr>
        <w:t>,</w:t>
      </w:r>
      <w:r w:rsidRPr="00C114CC">
        <w:rPr>
          <w:rFonts w:ascii="Times New Roman" w:eastAsia="Calibri" w:hAnsi="Times New Roman" w:cs="Times New Roman"/>
          <w:lang w:bidi="en-US"/>
        </w:rPr>
        <w:t xml:space="preserve"> типы корпуса счетчиков в составе шкафов учета электроэнергии должны соответствовать их габаритам, внутренней компоновке и обеспечивать удобство эксплуатации и замены счетчиков и иных элементов шкафа</w:t>
      </w:r>
      <w:r w:rsidRPr="00C114CC">
        <w:rPr>
          <w:rFonts w:ascii="Times New Roman" w:eastAsia="Calibri" w:hAnsi="Times New Roman" w:cs="Times New Roman"/>
          <w:lang w:val="x-none" w:bidi="en-US"/>
        </w:rPr>
        <w:t xml:space="preserve">. </w:t>
      </w:r>
    </w:p>
    <w:p w:rsidR="00C114CC" w:rsidRPr="00C114CC" w:rsidRDefault="00C114CC" w:rsidP="00C114CC">
      <w:pPr>
        <w:tabs>
          <w:tab w:val="left" w:pos="708"/>
        </w:tabs>
        <w:ind w:firstLine="709"/>
        <w:contextualSpacing/>
        <w:jc w:val="both"/>
        <w:rPr>
          <w:rFonts w:ascii="Times New Roman" w:eastAsia="Calibri" w:hAnsi="Times New Roman" w:cs="Times New Roman"/>
          <w:lang w:val="x-none" w:bidi="en-US"/>
        </w:rPr>
      </w:pPr>
      <w:r w:rsidRPr="00C114CC">
        <w:rPr>
          <w:rFonts w:ascii="Times New Roman" w:eastAsia="Calibri" w:hAnsi="Times New Roman" w:cs="Times New Roman"/>
          <w:lang w:val="x-none" w:bidi="en-US"/>
        </w:rPr>
        <w:t xml:space="preserve">По способу установки прибора учета допускается монтаж в щит учета, или на </w:t>
      </w:r>
      <w:r w:rsidRPr="00C114CC">
        <w:rPr>
          <w:rFonts w:ascii="Times New Roman" w:eastAsia="Calibri" w:hAnsi="Times New Roman" w:cs="Times New Roman"/>
          <w:lang w:val="x-none" w:bidi="en-US"/>
        </w:rPr>
        <w:br/>
        <w:t xml:space="preserve">DIN-рейку, или на опору </w:t>
      </w:r>
      <w:r w:rsidRPr="00C114CC">
        <w:rPr>
          <w:rFonts w:ascii="Times New Roman" w:eastAsia="Calibri" w:hAnsi="Times New Roman" w:cs="Times New Roman"/>
          <w:lang w:bidi="en-US"/>
        </w:rPr>
        <w:t>-</w:t>
      </w:r>
      <w:r w:rsidRPr="00C114CC">
        <w:rPr>
          <w:rFonts w:ascii="Times New Roman" w:eastAsia="Calibri" w:hAnsi="Times New Roman" w:cs="Times New Roman"/>
          <w:lang w:val="x-none" w:bidi="en-US"/>
        </w:rPr>
        <w:t xml:space="preserve"> в соответствии </w:t>
      </w:r>
      <w:r w:rsidRPr="00C114CC">
        <w:rPr>
          <w:rFonts w:ascii="Times New Roman" w:eastAsia="Calibri" w:hAnsi="Times New Roman" w:cs="Times New Roman"/>
          <w:lang w:bidi="en-US"/>
        </w:rPr>
        <w:t xml:space="preserve">с </w:t>
      </w:r>
      <w:r w:rsidRPr="00C114CC">
        <w:rPr>
          <w:rFonts w:ascii="Times New Roman" w:eastAsia="Calibri" w:hAnsi="Times New Roman" w:cs="Times New Roman"/>
          <w:lang w:val="x-none" w:bidi="en-US"/>
        </w:rPr>
        <w:t>типовыми</w:t>
      </w:r>
      <w:r w:rsidR="005A534D">
        <w:rPr>
          <w:rFonts w:ascii="Times New Roman" w:eastAsia="Calibri" w:hAnsi="Times New Roman" w:cs="Times New Roman"/>
          <w:lang w:val="x-none" w:bidi="en-US"/>
        </w:rPr>
        <w:t xml:space="preserve"> техническими решениями </w:t>
      </w:r>
      <w:r w:rsidRPr="00C114CC">
        <w:rPr>
          <w:rFonts w:ascii="Times New Roman" w:eastAsia="Calibri" w:hAnsi="Times New Roman" w:cs="Times New Roman"/>
          <w:lang w:val="x-none" w:bidi="en-US"/>
        </w:rPr>
        <w:t>ПАО «</w:t>
      </w:r>
      <w:proofErr w:type="spellStart"/>
      <w:r w:rsidRPr="00C114CC">
        <w:rPr>
          <w:rFonts w:ascii="Times New Roman" w:eastAsia="Calibri" w:hAnsi="Times New Roman" w:cs="Times New Roman"/>
          <w:lang w:val="x-none" w:bidi="en-US"/>
        </w:rPr>
        <w:t>Россети</w:t>
      </w:r>
      <w:proofErr w:type="spellEnd"/>
      <w:r w:rsidRPr="00C114CC">
        <w:rPr>
          <w:rFonts w:ascii="Times New Roman" w:eastAsia="Calibri" w:hAnsi="Times New Roman" w:cs="Times New Roman"/>
          <w:lang w:val="x-none" w:bidi="en-US"/>
        </w:rPr>
        <w:t>» по организации учета электроэнергии.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p>
    <w:p w:rsidR="00C114CC" w:rsidRPr="00C114CC" w:rsidRDefault="00C114CC" w:rsidP="00C114CC">
      <w:pPr>
        <w:tabs>
          <w:tab w:val="left" w:pos="708"/>
        </w:tabs>
        <w:ind w:firstLine="709"/>
        <w:contextualSpacing/>
        <w:jc w:val="both"/>
        <w:rPr>
          <w:rFonts w:ascii="Times New Roman" w:eastAsia="Calibri" w:hAnsi="Times New Roman" w:cs="Times New Roman"/>
          <w:lang w:bidi="en-US"/>
        </w:rPr>
      </w:pPr>
      <w:r w:rsidRPr="00C114CC">
        <w:rPr>
          <w:rFonts w:ascii="Times New Roman" w:eastAsia="Calibri" w:hAnsi="Times New Roman" w:cs="Times New Roman"/>
          <w:lang w:bidi="en-US"/>
        </w:rPr>
        <w:t xml:space="preserve">Установка приборов учета, предназначенных для монтажа на провода и опоры ВЛ, внутри шкафов, отсеков и помещений не допускается. </w:t>
      </w:r>
    </w:p>
    <w:p w:rsidR="00C114CC" w:rsidRPr="00C114CC" w:rsidRDefault="00C114CC" w:rsidP="00C114CC">
      <w:pPr>
        <w:ind w:firstLine="709"/>
        <w:jc w:val="both"/>
        <w:rPr>
          <w:rFonts w:ascii="Times New Roman" w:eastAsia="Times New Roman" w:hAnsi="Times New Roman" w:cs="Times New Roman"/>
          <w:lang w:eastAsia="ru-RU" w:bidi="en-US"/>
        </w:rPr>
      </w:pPr>
      <w:r w:rsidRPr="00C114CC">
        <w:rPr>
          <w:rFonts w:ascii="Times New Roman" w:eastAsia="Times New Roman" w:hAnsi="Times New Roman" w:cs="Times New Roman"/>
          <w:lang w:eastAsia="ru-RU" w:bidi="en-US"/>
        </w:rPr>
        <w:t xml:space="preserve">Корпуса приборов учета, </w:t>
      </w:r>
      <w:r w:rsidRPr="00C114CC">
        <w:rPr>
          <w:rFonts w:ascii="Times New Roman" w:eastAsia="Times New Roman" w:hAnsi="Times New Roman" w:cs="Times New Roman"/>
          <w:lang w:bidi="en-US"/>
        </w:rPr>
        <w:t>устанавливаемы</w:t>
      </w:r>
      <w:r w:rsidRPr="00C114CC">
        <w:rPr>
          <w:rFonts w:ascii="Times New Roman" w:eastAsia="Times New Roman" w:hAnsi="Times New Roman" w:cs="Times New Roman"/>
          <w:lang w:eastAsia="ru-RU" w:bidi="en-US"/>
        </w:rPr>
        <w:t>х</w:t>
      </w:r>
      <w:r w:rsidRPr="00C114CC">
        <w:rPr>
          <w:rFonts w:ascii="Times New Roman" w:eastAsia="Times New Roman" w:hAnsi="Times New Roman" w:cs="Times New Roman"/>
          <w:lang w:bidi="en-US"/>
        </w:rPr>
        <w:t xml:space="preserve"> </w:t>
      </w:r>
      <w:r w:rsidRPr="00C114CC">
        <w:rPr>
          <w:rFonts w:ascii="Times New Roman" w:eastAsia="Times New Roman" w:hAnsi="Times New Roman" w:cs="Times New Roman"/>
          <w:lang w:eastAsia="ru-RU" w:bidi="en-US"/>
        </w:rPr>
        <w:t>на высоте более 2 м, вне шкафов учета (например, на проводах и опорах ВЛ), должны иметь на корпусе маркировку с указанием серийного номера прибора (</w:t>
      </w:r>
      <w:r w:rsidRPr="00C114CC">
        <w:rPr>
          <w:rFonts w:ascii="Times New Roman" w:eastAsia="Times New Roman" w:hAnsi="Times New Roman" w:cs="Times New Roman"/>
          <w:lang w:bidi="en-US"/>
        </w:rPr>
        <w:t>не менее шести последних цифр</w:t>
      </w:r>
      <w:r w:rsidRPr="00C114CC">
        <w:rPr>
          <w:rFonts w:ascii="Times New Roman" w:eastAsia="Times New Roman" w:hAnsi="Times New Roman" w:cs="Times New Roman"/>
          <w:lang w:eastAsia="ru-RU" w:bidi="en-US"/>
        </w:rPr>
        <w:t xml:space="preserve">). Маркировка должна быть выполнена </w:t>
      </w:r>
      <w:r w:rsidRPr="00C114CC">
        <w:rPr>
          <w:rFonts w:ascii="Times New Roman" w:eastAsia="Times New Roman" w:hAnsi="Times New Roman" w:cs="Times New Roman"/>
          <w:lang w:bidi="en-US"/>
        </w:rPr>
        <w:t>лазер</w:t>
      </w:r>
      <w:r w:rsidRPr="00C114CC">
        <w:rPr>
          <w:rFonts w:ascii="Times New Roman" w:eastAsia="Times New Roman" w:hAnsi="Times New Roman" w:cs="Times New Roman"/>
          <w:lang w:eastAsia="ru-RU" w:bidi="en-US"/>
        </w:rPr>
        <w:t>ом</w:t>
      </w:r>
      <w:r w:rsidRPr="00C114CC">
        <w:rPr>
          <w:rFonts w:ascii="Times New Roman" w:eastAsia="Times New Roman" w:hAnsi="Times New Roman" w:cs="Times New Roman"/>
          <w:lang w:bidi="en-US"/>
        </w:rPr>
        <w:t xml:space="preserve"> или иным способом, устойчивым к атмосферным воздействиям в течение </w:t>
      </w:r>
      <w:r w:rsidRPr="00C114CC">
        <w:rPr>
          <w:rFonts w:ascii="Times New Roman" w:eastAsia="Times New Roman" w:hAnsi="Times New Roman" w:cs="Times New Roman"/>
          <w:lang w:eastAsia="ru-RU" w:bidi="en-US"/>
        </w:rPr>
        <w:t xml:space="preserve">все </w:t>
      </w:r>
      <w:r w:rsidRPr="00C114CC">
        <w:rPr>
          <w:rFonts w:ascii="Times New Roman" w:eastAsia="Times New Roman" w:hAnsi="Times New Roman" w:cs="Times New Roman"/>
          <w:lang w:bidi="en-US"/>
        </w:rPr>
        <w:t xml:space="preserve">срока </w:t>
      </w:r>
      <w:r w:rsidRPr="00C114CC">
        <w:rPr>
          <w:rFonts w:ascii="Times New Roman" w:eastAsia="Times New Roman" w:hAnsi="Times New Roman" w:cs="Times New Roman"/>
          <w:lang w:eastAsia="ru-RU" w:bidi="en-US"/>
        </w:rPr>
        <w:t xml:space="preserve">службы прибора (шрифт - </w:t>
      </w:r>
      <w:r w:rsidRPr="00C114CC">
        <w:rPr>
          <w:rFonts w:ascii="Times New Roman" w:eastAsia="Times New Roman" w:hAnsi="Times New Roman" w:cs="Times New Roman"/>
          <w:lang w:bidi="en-US"/>
        </w:rPr>
        <w:t xml:space="preserve">PF DIN </w:t>
      </w:r>
      <w:proofErr w:type="spellStart"/>
      <w:r w:rsidRPr="00C114CC">
        <w:rPr>
          <w:rFonts w:ascii="Times New Roman" w:eastAsia="Times New Roman" w:hAnsi="Times New Roman" w:cs="Times New Roman"/>
          <w:lang w:bidi="en-US"/>
        </w:rPr>
        <w:t>Text</w:t>
      </w:r>
      <w:proofErr w:type="spellEnd"/>
      <w:r w:rsidRPr="00C114CC">
        <w:rPr>
          <w:rFonts w:ascii="Times New Roman" w:eastAsia="Times New Roman" w:hAnsi="Times New Roman" w:cs="Times New Roman"/>
          <w:lang w:bidi="en-US"/>
        </w:rPr>
        <w:t xml:space="preserve"> </w:t>
      </w:r>
      <w:proofErr w:type="spellStart"/>
      <w:r w:rsidRPr="00C114CC">
        <w:rPr>
          <w:rFonts w:ascii="Times New Roman" w:eastAsia="Times New Roman" w:hAnsi="Times New Roman" w:cs="Times New Roman"/>
          <w:lang w:bidi="en-US"/>
        </w:rPr>
        <w:t>Cond</w:t>
      </w:r>
      <w:proofErr w:type="spellEnd"/>
      <w:r w:rsidRPr="00C114CC">
        <w:rPr>
          <w:rFonts w:ascii="Times New Roman" w:eastAsia="Times New Roman" w:hAnsi="Times New Roman" w:cs="Times New Roman"/>
          <w:lang w:bidi="en-US"/>
        </w:rPr>
        <w:t xml:space="preserve"> </w:t>
      </w:r>
      <w:proofErr w:type="spellStart"/>
      <w:r w:rsidRPr="00C114CC">
        <w:rPr>
          <w:rFonts w:ascii="Times New Roman" w:eastAsia="Times New Roman" w:hAnsi="Times New Roman" w:cs="Times New Roman"/>
          <w:lang w:bidi="en-US"/>
        </w:rPr>
        <w:t>Pro</w:t>
      </w:r>
      <w:proofErr w:type="spellEnd"/>
      <w:r w:rsidRPr="00C114CC">
        <w:rPr>
          <w:rFonts w:ascii="Times New Roman" w:eastAsia="Times New Roman" w:hAnsi="Times New Roman" w:cs="Times New Roman"/>
          <w:lang w:eastAsia="ru-RU" w:bidi="en-US"/>
        </w:rPr>
        <w:t>,</w:t>
      </w:r>
      <w:r w:rsidRPr="00C114CC">
        <w:rPr>
          <w:rFonts w:ascii="Times New Roman" w:eastAsia="Times New Roman" w:hAnsi="Times New Roman" w:cs="Times New Roman"/>
          <w:lang w:bidi="en-US"/>
        </w:rPr>
        <w:t xml:space="preserve"> высот</w:t>
      </w:r>
      <w:r w:rsidRPr="00C114CC">
        <w:rPr>
          <w:rFonts w:ascii="Times New Roman" w:eastAsia="Times New Roman" w:hAnsi="Times New Roman" w:cs="Times New Roman"/>
          <w:lang w:eastAsia="ru-RU" w:bidi="en-US"/>
        </w:rPr>
        <w:t xml:space="preserve">а </w:t>
      </w:r>
      <w:r w:rsidRPr="00C114CC">
        <w:rPr>
          <w:rFonts w:ascii="Times New Roman" w:eastAsia="Times New Roman" w:hAnsi="Times New Roman" w:cs="Times New Roman"/>
          <w:lang w:bidi="en-US"/>
        </w:rPr>
        <w:t xml:space="preserve">символов </w:t>
      </w:r>
      <w:r w:rsidRPr="00C114CC">
        <w:rPr>
          <w:rFonts w:ascii="Times New Roman" w:eastAsia="Times New Roman" w:hAnsi="Times New Roman" w:cs="Times New Roman"/>
          <w:lang w:eastAsia="ru-RU" w:bidi="en-US"/>
        </w:rPr>
        <w:t xml:space="preserve">- </w:t>
      </w:r>
      <w:r w:rsidRPr="00C114CC">
        <w:rPr>
          <w:rFonts w:ascii="Times New Roman" w:eastAsia="Times New Roman" w:hAnsi="Times New Roman" w:cs="Times New Roman"/>
          <w:lang w:bidi="en-US"/>
        </w:rPr>
        <w:t>не менее 30 мм, позволяющ</w:t>
      </w:r>
      <w:r w:rsidRPr="00C114CC">
        <w:rPr>
          <w:rFonts w:ascii="Times New Roman" w:eastAsia="Times New Roman" w:hAnsi="Times New Roman" w:cs="Times New Roman"/>
          <w:lang w:eastAsia="ru-RU" w:bidi="en-US"/>
        </w:rPr>
        <w:t>ая</w:t>
      </w:r>
      <w:r w:rsidRPr="00C114CC">
        <w:rPr>
          <w:rFonts w:ascii="Times New Roman" w:eastAsia="Times New Roman" w:hAnsi="Times New Roman" w:cs="Times New Roman"/>
          <w:lang w:bidi="en-US"/>
        </w:rPr>
        <w:t xml:space="preserve"> идентификацию</w:t>
      </w:r>
      <w:r w:rsidRPr="00C114CC">
        <w:rPr>
          <w:rFonts w:ascii="Times New Roman" w:eastAsia="Times New Roman" w:hAnsi="Times New Roman" w:cs="Times New Roman"/>
          <w:lang w:eastAsia="ru-RU" w:bidi="en-US"/>
        </w:rPr>
        <w:t xml:space="preserve"> прибора учета с земли или стационарного настила).</w:t>
      </w:r>
    </w:p>
    <w:p w:rsidR="00C114CC" w:rsidRPr="00C114CC" w:rsidRDefault="00C114CC" w:rsidP="00C114CC">
      <w:pPr>
        <w:ind w:firstLine="709"/>
        <w:jc w:val="both"/>
        <w:rPr>
          <w:rFonts w:ascii="Times New Roman" w:eastAsia="Times New Roman" w:hAnsi="Times New Roman" w:cs="Times New Roman"/>
          <w:lang w:eastAsia="ru-RU" w:bidi="en-US"/>
        </w:rPr>
      </w:pPr>
      <w:r w:rsidRPr="00C114CC">
        <w:rPr>
          <w:rFonts w:ascii="Times New Roman" w:eastAsia="Times New Roman" w:hAnsi="Times New Roman" w:cs="Times New Roman"/>
          <w:lang w:eastAsia="ru-RU" w:bidi="en-US"/>
        </w:rPr>
        <w:t>Для п</w:t>
      </w:r>
      <w:r w:rsidRPr="00C114CC">
        <w:rPr>
          <w:rFonts w:ascii="Times New Roman" w:eastAsia="Times New Roman" w:hAnsi="Times New Roman" w:cs="Times New Roman"/>
          <w:lang w:bidi="en-US"/>
        </w:rPr>
        <w:t>рибор</w:t>
      </w:r>
      <w:r w:rsidRPr="00C114CC">
        <w:rPr>
          <w:rFonts w:ascii="Times New Roman" w:eastAsia="Times New Roman" w:hAnsi="Times New Roman" w:cs="Times New Roman"/>
          <w:lang w:eastAsia="ru-RU" w:bidi="en-US"/>
        </w:rPr>
        <w:t>ов</w:t>
      </w:r>
      <w:r w:rsidRPr="00C114CC">
        <w:rPr>
          <w:rFonts w:ascii="Times New Roman" w:eastAsia="Times New Roman" w:hAnsi="Times New Roman" w:cs="Times New Roman"/>
          <w:lang w:bidi="en-US"/>
        </w:rPr>
        <w:t xml:space="preserve"> учета, устанавливаемы</w:t>
      </w:r>
      <w:r w:rsidRPr="00C114CC">
        <w:rPr>
          <w:rFonts w:ascii="Times New Roman" w:eastAsia="Times New Roman" w:hAnsi="Times New Roman" w:cs="Times New Roman"/>
          <w:lang w:eastAsia="ru-RU" w:bidi="en-US"/>
        </w:rPr>
        <w:t>х</w:t>
      </w:r>
      <w:r w:rsidRPr="00C114CC">
        <w:rPr>
          <w:rFonts w:ascii="Times New Roman" w:eastAsia="Times New Roman" w:hAnsi="Times New Roman" w:cs="Times New Roman"/>
          <w:lang w:bidi="en-US"/>
        </w:rPr>
        <w:t xml:space="preserve"> </w:t>
      </w:r>
      <w:r w:rsidRPr="00C114CC">
        <w:rPr>
          <w:rFonts w:ascii="Times New Roman" w:eastAsia="Times New Roman" w:hAnsi="Times New Roman" w:cs="Times New Roman"/>
          <w:lang w:eastAsia="ru-RU" w:bidi="en-US"/>
        </w:rPr>
        <w:t xml:space="preserve">на проводах и опорах ВЛ (не в шкафу учета) должна быть обеспечена возможность опломбировки всех разъёмных контактных соединений прибора учета с проводами питающего участка ВЛ, для исключения возможности демонтажа прибора или отключения одной из цепей без нарушения целостности пломб (обеспечивается применением штатных прозрачных крышек </w:t>
      </w:r>
      <w:proofErr w:type="spellStart"/>
      <w:r w:rsidRPr="00C114CC">
        <w:rPr>
          <w:rFonts w:ascii="Times New Roman" w:eastAsia="Times New Roman" w:hAnsi="Times New Roman" w:cs="Times New Roman"/>
          <w:lang w:eastAsia="ru-RU" w:bidi="en-US"/>
        </w:rPr>
        <w:t>клеммных</w:t>
      </w:r>
      <w:proofErr w:type="spellEnd"/>
      <w:r w:rsidRPr="00C114CC">
        <w:rPr>
          <w:rFonts w:ascii="Times New Roman" w:eastAsia="Times New Roman" w:hAnsi="Times New Roman" w:cs="Times New Roman"/>
          <w:lang w:eastAsia="ru-RU" w:bidi="en-US"/>
        </w:rPr>
        <w:t xml:space="preserve"> отсеков приборов учета или применением специализированных пломбировочных кожухов для опломбировки контактных соединений). При использовании для этих целей специализированных пломбировочных кожухов, предусмотреть проектом приобретение данных кожухов с комплектом необходимых номерных пломбировочных устройств. </w:t>
      </w:r>
    </w:p>
    <w:p w:rsidR="00C114CC" w:rsidRPr="00C114CC" w:rsidRDefault="00C114CC" w:rsidP="00C114CC">
      <w:pPr>
        <w:tabs>
          <w:tab w:val="left" w:pos="708"/>
        </w:tabs>
        <w:ind w:firstLine="709"/>
        <w:contextualSpacing/>
        <w:jc w:val="both"/>
        <w:rPr>
          <w:rFonts w:ascii="Times New Roman" w:eastAsia="Calibri" w:hAnsi="Times New Roman" w:cs="Times New Roman"/>
          <w:lang w:bidi="en-US"/>
        </w:rPr>
      </w:pPr>
      <w:r w:rsidRPr="00C114CC">
        <w:rPr>
          <w:rFonts w:ascii="Times New Roman" w:eastAsia="Calibri" w:hAnsi="Times New Roman" w:cs="Times New Roman"/>
          <w:lang w:bidi="en-US"/>
        </w:rPr>
        <w:t>П</w:t>
      </w:r>
      <w:proofErr w:type="spellStart"/>
      <w:r w:rsidRPr="00C114CC">
        <w:rPr>
          <w:rFonts w:ascii="Times New Roman" w:eastAsia="Calibri" w:hAnsi="Times New Roman" w:cs="Times New Roman"/>
          <w:lang w:val="x-none" w:bidi="en-US"/>
        </w:rPr>
        <w:t>ри</w:t>
      </w:r>
      <w:proofErr w:type="spellEnd"/>
      <w:r w:rsidRPr="00C114CC">
        <w:rPr>
          <w:rFonts w:ascii="Times New Roman" w:eastAsia="Calibri" w:hAnsi="Times New Roman" w:cs="Times New Roman"/>
          <w:lang w:val="x-none" w:bidi="en-US"/>
        </w:rPr>
        <w:t xml:space="preserve"> организации учета электроэнергии на ПС/ТП/РУ/КТП обязательно наличие встроенного цифрового дисплея отображения информации</w:t>
      </w:r>
      <w:r w:rsidRPr="00C114CC">
        <w:rPr>
          <w:rFonts w:ascii="Times New Roman" w:eastAsia="Calibri" w:hAnsi="Times New Roman" w:cs="Times New Roman"/>
          <w:lang w:bidi="en-US"/>
        </w:rPr>
        <w:t>.</w:t>
      </w:r>
    </w:p>
    <w:p w:rsidR="00C114CC" w:rsidRPr="00C114CC" w:rsidRDefault="00C114CC" w:rsidP="00C114CC">
      <w:pPr>
        <w:ind w:firstLine="708"/>
        <w:jc w:val="both"/>
        <w:rPr>
          <w:rFonts w:ascii="Times New Roman" w:eastAsia="Times New Roman" w:hAnsi="Times New Roman" w:cs="Times New Roman"/>
          <w:lang w:bidi="en-US"/>
        </w:rPr>
      </w:pPr>
      <w:r w:rsidRPr="00C114CC">
        <w:rPr>
          <w:rFonts w:ascii="Times New Roman" w:eastAsia="Times New Roman" w:hAnsi="Times New Roman" w:cs="Times New Roman"/>
          <w:lang w:bidi="en-US"/>
        </w:rPr>
        <w:t xml:space="preserve">Если ТП (или её РУ-0,4 </w:t>
      </w:r>
      <w:proofErr w:type="spellStart"/>
      <w:r w:rsidRPr="00C114CC">
        <w:rPr>
          <w:rFonts w:ascii="Times New Roman" w:eastAsia="Times New Roman" w:hAnsi="Times New Roman" w:cs="Times New Roman"/>
          <w:lang w:bidi="en-US"/>
        </w:rPr>
        <w:t>кВ</w:t>
      </w:r>
      <w:proofErr w:type="spellEnd"/>
      <w:r w:rsidRPr="00C114CC">
        <w:rPr>
          <w:rFonts w:ascii="Times New Roman" w:eastAsia="Times New Roman" w:hAnsi="Times New Roman" w:cs="Times New Roman"/>
          <w:lang w:bidi="en-US"/>
        </w:rPr>
        <w:t>) находятся не на балансе ПАО «</w:t>
      </w:r>
      <w:proofErr w:type="spellStart"/>
      <w:r w:rsidRPr="00C114CC">
        <w:rPr>
          <w:rFonts w:ascii="Times New Roman" w:eastAsia="Times New Roman" w:hAnsi="Times New Roman" w:cs="Times New Roman"/>
          <w:lang w:bidi="en-US"/>
        </w:rPr>
        <w:t>Россети</w:t>
      </w:r>
      <w:proofErr w:type="spellEnd"/>
      <w:r w:rsidRPr="00C114CC">
        <w:rPr>
          <w:rFonts w:ascii="Times New Roman" w:eastAsia="Times New Roman" w:hAnsi="Times New Roman" w:cs="Times New Roman"/>
          <w:lang w:bidi="en-US"/>
        </w:rPr>
        <w:t xml:space="preserve"> Волга», то:</w:t>
      </w:r>
    </w:p>
    <w:p w:rsidR="00C114CC" w:rsidRPr="00C114CC" w:rsidRDefault="00C114CC" w:rsidP="00C114CC">
      <w:pPr>
        <w:ind w:firstLine="708"/>
        <w:jc w:val="both"/>
        <w:rPr>
          <w:rFonts w:ascii="Times New Roman" w:eastAsia="Times New Roman" w:hAnsi="Times New Roman" w:cs="Times New Roman"/>
          <w:lang w:bidi="en-US"/>
        </w:rPr>
      </w:pPr>
      <w:r w:rsidRPr="00C114CC">
        <w:rPr>
          <w:rFonts w:ascii="Times New Roman" w:eastAsia="Times New Roman" w:hAnsi="Times New Roman" w:cs="Times New Roman"/>
          <w:lang w:bidi="en-US"/>
        </w:rPr>
        <w:t>- установка прибора учета должна быть произведена с использованием вновь устанавливаемого ВШУ;</w:t>
      </w:r>
    </w:p>
    <w:p w:rsidR="00C114CC" w:rsidRPr="00C114CC" w:rsidRDefault="00C114CC" w:rsidP="00C114CC">
      <w:pPr>
        <w:ind w:firstLine="708"/>
        <w:jc w:val="both"/>
        <w:rPr>
          <w:rFonts w:ascii="Times New Roman" w:eastAsia="Times New Roman" w:hAnsi="Times New Roman" w:cs="Times New Roman"/>
          <w:lang w:bidi="en-US"/>
        </w:rPr>
      </w:pPr>
      <w:r w:rsidRPr="00C114CC">
        <w:rPr>
          <w:rFonts w:ascii="Times New Roman" w:eastAsia="Times New Roman" w:hAnsi="Times New Roman" w:cs="Times New Roman"/>
          <w:lang w:bidi="en-US"/>
        </w:rPr>
        <w:t>- при установке прибора учета прямого включения, в ВШУ должен размещаться коммутационный аппарат, устанавливаемый до прибора учета согласно требованиям раздела 4.3 настоящего технического задания;</w:t>
      </w:r>
    </w:p>
    <w:p w:rsidR="00C114CC" w:rsidRPr="00C114CC" w:rsidRDefault="00C114CC" w:rsidP="00C114CC">
      <w:pPr>
        <w:ind w:firstLine="708"/>
        <w:jc w:val="both"/>
        <w:rPr>
          <w:rFonts w:ascii="Times New Roman" w:eastAsia="Times New Roman" w:hAnsi="Times New Roman" w:cs="Times New Roman"/>
          <w:lang w:bidi="en-US"/>
        </w:rPr>
      </w:pPr>
      <w:r w:rsidRPr="00C114CC">
        <w:rPr>
          <w:rFonts w:ascii="Times New Roman" w:eastAsia="Times New Roman" w:hAnsi="Times New Roman" w:cs="Times New Roman"/>
          <w:lang w:bidi="en-US"/>
        </w:rPr>
        <w:t xml:space="preserve">- при установке прибора учета трансформаторного включения, в проекте должна быть дополнительно предусмотрена возможности опломбировки ТТ, установленных в РУ 0,4 </w:t>
      </w:r>
      <w:proofErr w:type="spellStart"/>
      <w:r w:rsidRPr="00C114CC">
        <w:rPr>
          <w:rFonts w:ascii="Times New Roman" w:eastAsia="Times New Roman" w:hAnsi="Times New Roman" w:cs="Times New Roman"/>
          <w:lang w:bidi="en-US"/>
        </w:rPr>
        <w:t>кВ</w:t>
      </w:r>
      <w:proofErr w:type="spellEnd"/>
      <w:r w:rsidRPr="00C114CC">
        <w:rPr>
          <w:rFonts w:ascii="Times New Roman" w:eastAsia="Times New Roman" w:hAnsi="Times New Roman" w:cs="Times New Roman"/>
          <w:lang w:bidi="en-US"/>
        </w:rPr>
        <w:t xml:space="preserve"> ТП потребителя, в части </w:t>
      </w:r>
      <w:r w:rsidRPr="00C114CC">
        <w:rPr>
          <w:rFonts w:ascii="Times New Roman" w:eastAsia="Times New Roman" w:hAnsi="Times New Roman" w:cs="Times New Roman"/>
          <w:lang w:bidi="en-US"/>
        </w:rPr>
        <w:lastRenderedPageBreak/>
        <w:t xml:space="preserve">контактных соединений первичных обмоток (например, применением </w:t>
      </w:r>
      <w:proofErr w:type="spellStart"/>
      <w:r w:rsidRPr="00C114CC">
        <w:rPr>
          <w:rFonts w:ascii="Times New Roman" w:eastAsia="Times New Roman" w:hAnsi="Times New Roman" w:cs="Times New Roman"/>
          <w:lang w:bidi="en-US"/>
        </w:rPr>
        <w:t>фальшпанели</w:t>
      </w:r>
      <w:proofErr w:type="spellEnd"/>
      <w:r w:rsidRPr="00C114CC">
        <w:rPr>
          <w:rFonts w:ascii="Times New Roman" w:eastAsia="Times New Roman" w:hAnsi="Times New Roman" w:cs="Times New Roman"/>
          <w:lang w:bidi="en-US"/>
        </w:rPr>
        <w:t xml:space="preserve">), а </w:t>
      </w:r>
      <w:r w:rsidRPr="00C114CC">
        <w:rPr>
          <w:rFonts w:ascii="Times New Roman" w:eastAsia="Times New Roman" w:hAnsi="Times New Roman" w:cs="Times New Roman"/>
          <w:lang w:eastAsia="ru-RU"/>
        </w:rPr>
        <w:t xml:space="preserve">испытательная </w:t>
      </w:r>
      <w:proofErr w:type="spellStart"/>
      <w:r w:rsidRPr="00C114CC">
        <w:rPr>
          <w:rFonts w:ascii="Times New Roman" w:eastAsia="Times New Roman" w:hAnsi="Times New Roman" w:cs="Times New Roman"/>
          <w:lang w:eastAsia="ru-RU"/>
        </w:rPr>
        <w:t>клеммная</w:t>
      </w:r>
      <w:proofErr w:type="spellEnd"/>
      <w:r w:rsidRPr="00C114CC">
        <w:rPr>
          <w:rFonts w:ascii="Times New Roman" w:eastAsia="Times New Roman" w:hAnsi="Times New Roman" w:cs="Times New Roman"/>
          <w:lang w:eastAsia="ru-RU"/>
        </w:rPr>
        <w:t xml:space="preserve"> коробка</w:t>
      </w:r>
      <w:r w:rsidRPr="00C114CC">
        <w:rPr>
          <w:rFonts w:ascii="Times New Roman" w:eastAsia="Times New Roman" w:hAnsi="Times New Roman" w:cs="Times New Roman"/>
          <w:lang w:bidi="en-US"/>
        </w:rPr>
        <w:t xml:space="preserve"> должна быть вынесена в ВШУ. </w:t>
      </w:r>
    </w:p>
    <w:p w:rsidR="00C114CC" w:rsidRPr="00C114CC" w:rsidRDefault="00C114CC" w:rsidP="00C114CC">
      <w:pPr>
        <w:tabs>
          <w:tab w:val="left" w:pos="708"/>
        </w:tabs>
        <w:ind w:firstLine="709"/>
        <w:contextualSpacing/>
        <w:jc w:val="both"/>
        <w:rPr>
          <w:rFonts w:ascii="Times New Roman" w:eastAsia="Calibri" w:hAnsi="Times New Roman" w:cs="Times New Roman"/>
          <w:lang w:bidi="en-US"/>
        </w:rPr>
      </w:pPr>
      <w:r w:rsidRPr="00C114CC">
        <w:rPr>
          <w:rFonts w:ascii="Times New Roman" w:eastAsia="Calibri" w:hAnsi="Times New Roman" w:cs="Times New Roman"/>
          <w:lang w:bidi="en-US"/>
        </w:rPr>
        <w:t>Поставляемые приборы учета должны быть внесены в перечень оборудования, поддерживаемого ИИС «Пирамида» (http://www.sicon.ru/prod/aiis/devices/), и иметь соответствующий документ об интеграции с ИИС «Пирамида-Сети» (копия документа должна быть предоставлена в составе заявки участника закупочной процедуры).</w:t>
      </w:r>
    </w:p>
    <w:p w:rsidR="00C114CC" w:rsidRPr="00CE43DC" w:rsidRDefault="00C114CC" w:rsidP="00CE43DC">
      <w:pPr>
        <w:pStyle w:val="afff8"/>
        <w:keepNext/>
        <w:numPr>
          <w:ilvl w:val="2"/>
          <w:numId w:val="173"/>
        </w:numPr>
        <w:spacing w:before="240" w:after="60"/>
        <w:outlineLvl w:val="1"/>
        <w:rPr>
          <w:rFonts w:ascii="Times New Roman" w:hAnsi="Times New Roman"/>
          <w:b/>
          <w:bCs/>
          <w:i/>
          <w:iCs/>
          <w:lang w:val="x-none" w:eastAsia="x-none"/>
        </w:rPr>
      </w:pPr>
      <w:bookmarkStart w:id="27" w:name="_Toc22938040"/>
      <w:bookmarkStart w:id="28" w:name="_Toc32489398"/>
      <w:bookmarkStart w:id="29" w:name="_Toc32496765"/>
      <w:bookmarkStart w:id="30" w:name="_Toc22938041"/>
      <w:bookmarkStart w:id="31" w:name="_Toc32489399"/>
      <w:bookmarkStart w:id="32" w:name="_Toc32496766"/>
      <w:bookmarkStart w:id="33" w:name="_Toc22938042"/>
      <w:bookmarkStart w:id="34" w:name="_Toc32489400"/>
      <w:bookmarkStart w:id="35" w:name="_Toc32496767"/>
      <w:bookmarkStart w:id="36" w:name="_Toc22938043"/>
      <w:bookmarkStart w:id="37" w:name="_Toc32489401"/>
      <w:bookmarkStart w:id="38" w:name="_Toc32496768"/>
      <w:bookmarkStart w:id="39" w:name="_Toc22938044"/>
      <w:bookmarkStart w:id="40" w:name="_Toc32489402"/>
      <w:bookmarkStart w:id="41" w:name="_Toc32496769"/>
      <w:bookmarkStart w:id="42" w:name="_Toc22938039"/>
      <w:bookmarkStart w:id="43" w:name="_Toc32489397"/>
      <w:bookmarkStart w:id="44" w:name="_Toc32496764"/>
      <w:bookmarkStart w:id="45" w:name="_Toc57025811"/>
      <w:bookmarkStart w:id="46" w:name="_Toc57029097"/>
      <w:bookmarkStart w:id="47" w:name="_Toc22938045"/>
      <w:bookmarkStart w:id="48" w:name="_Toc32489403"/>
      <w:bookmarkStart w:id="49" w:name="_Toc84521741"/>
      <w:bookmarkStart w:id="50" w:name="_Toc32496770"/>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CE43DC">
        <w:rPr>
          <w:rFonts w:ascii="Times New Roman" w:hAnsi="Times New Roman"/>
          <w:b/>
          <w:bCs/>
          <w:i/>
          <w:iCs/>
          <w:lang w:val="x-none" w:eastAsia="x-none"/>
        </w:rPr>
        <w:t>Требования к трансформаторам тока</w:t>
      </w:r>
      <w:bookmarkEnd w:id="47"/>
      <w:bookmarkEnd w:id="48"/>
      <w:bookmarkEnd w:id="49"/>
      <w:bookmarkEnd w:id="50"/>
    </w:p>
    <w:p w:rsidR="00C114CC" w:rsidRPr="00C114CC" w:rsidRDefault="00C114CC" w:rsidP="00C114CC">
      <w:pPr>
        <w:tabs>
          <w:tab w:val="left" w:pos="709"/>
        </w:tabs>
        <w:ind w:firstLine="709"/>
        <w:jc w:val="both"/>
        <w:rPr>
          <w:rFonts w:ascii="Times New Roman" w:eastAsia="Times New Roman" w:hAnsi="Times New Roman" w:cs="Times New Roman"/>
          <w:lang w:eastAsia="x-none"/>
        </w:rPr>
      </w:pPr>
      <w:r w:rsidRPr="00C114CC">
        <w:rPr>
          <w:rFonts w:ascii="Times New Roman" w:eastAsia="Times New Roman" w:hAnsi="Times New Roman" w:cs="Times New Roman"/>
          <w:lang w:eastAsia="x-none"/>
        </w:rPr>
        <w:t>Коэффициенты трансформаторов тока должны соответствовать</w:t>
      </w:r>
      <w:r w:rsidRPr="00C114CC">
        <w:rPr>
          <w:rFonts w:ascii="Times New Roman" w:eastAsia="Times New Roman" w:hAnsi="Times New Roman" w:cs="Times New Roman"/>
          <w:lang w:eastAsia="ru-RU"/>
        </w:rPr>
        <w:t xml:space="preserve"> указанным в приложении 1, или должны быть определены проектом. </w:t>
      </w:r>
    </w:p>
    <w:p w:rsidR="00C114CC" w:rsidRPr="00C114CC" w:rsidRDefault="00C114CC" w:rsidP="00C114CC">
      <w:pPr>
        <w:tabs>
          <w:tab w:val="left" w:pos="709"/>
        </w:tabs>
        <w:ind w:firstLine="709"/>
        <w:jc w:val="both"/>
        <w:rPr>
          <w:rFonts w:ascii="Times New Roman" w:eastAsia="Times New Roman" w:hAnsi="Times New Roman" w:cs="Times New Roman"/>
          <w:lang w:eastAsia="x-none"/>
        </w:rPr>
      </w:pPr>
      <w:proofErr w:type="spellStart"/>
      <w:r w:rsidRPr="00C114CC">
        <w:rPr>
          <w:rFonts w:ascii="Times New Roman" w:eastAsia="Times New Roman" w:hAnsi="Times New Roman" w:cs="Times New Roman"/>
          <w:lang w:eastAsia="x-none"/>
        </w:rPr>
        <w:t>Межповерочный</w:t>
      </w:r>
      <w:proofErr w:type="spellEnd"/>
      <w:r w:rsidRPr="00C114CC">
        <w:rPr>
          <w:rFonts w:ascii="Times New Roman" w:eastAsia="Times New Roman" w:hAnsi="Times New Roman" w:cs="Times New Roman"/>
          <w:lang w:eastAsia="x-none"/>
        </w:rPr>
        <w:t xml:space="preserve"> интервал трансформаторов тока должен составлять не менее 4 лет, </w:t>
      </w:r>
      <w:r w:rsidRPr="00C114CC">
        <w:rPr>
          <w:rFonts w:ascii="Times New Roman" w:eastAsia="Times New Roman" w:hAnsi="Times New Roman" w:cs="Times New Roman"/>
          <w:lang w:eastAsia="ru-RU"/>
        </w:rPr>
        <w:t>класс точности - 0,5</w:t>
      </w:r>
      <w:r w:rsidRPr="00C114CC">
        <w:rPr>
          <w:rFonts w:ascii="Times New Roman" w:eastAsia="Times New Roman" w:hAnsi="Times New Roman" w:cs="Times New Roman"/>
          <w:lang w:val="en-US" w:eastAsia="ru-RU"/>
        </w:rPr>
        <w:t>S</w:t>
      </w:r>
      <w:r w:rsidRPr="00C114CC">
        <w:rPr>
          <w:rFonts w:ascii="Times New Roman" w:eastAsia="Times New Roman" w:hAnsi="Times New Roman" w:cs="Times New Roman"/>
          <w:lang w:eastAsia="ru-RU"/>
        </w:rPr>
        <w:t>.</w:t>
      </w:r>
      <w:r w:rsidRPr="00C114CC">
        <w:rPr>
          <w:rFonts w:ascii="Times New Roman" w:eastAsia="Times New Roman" w:hAnsi="Times New Roman" w:cs="Times New Roman"/>
          <w:lang w:eastAsia="x-none"/>
        </w:rPr>
        <w:t xml:space="preserve"> </w:t>
      </w:r>
    </w:p>
    <w:p w:rsidR="00C114CC" w:rsidRPr="00C114CC" w:rsidRDefault="00C114CC" w:rsidP="00C114CC">
      <w:pPr>
        <w:tabs>
          <w:tab w:val="left" w:pos="709"/>
        </w:tabs>
        <w:ind w:firstLine="709"/>
        <w:jc w:val="both"/>
        <w:rPr>
          <w:rFonts w:ascii="Times New Roman" w:eastAsia="Times New Roman" w:hAnsi="Times New Roman" w:cs="Times New Roman"/>
          <w:lang w:eastAsia="x-none"/>
        </w:rPr>
      </w:pPr>
      <w:r w:rsidRPr="00C114CC">
        <w:rPr>
          <w:rFonts w:ascii="Times New Roman" w:eastAsia="Times New Roman" w:hAnsi="Times New Roman" w:cs="Times New Roman"/>
          <w:lang w:eastAsia="x-none"/>
        </w:rPr>
        <w:t>Фактическая вторичная нагрузка выбранных ТТ должна находиться в диапазоне, обеспечивающим соответствующий класс точности согласно требований ГОСТ, или в расширенном диапазоне согласно пределам, установленным производителем.</w:t>
      </w:r>
    </w:p>
    <w:p w:rsidR="00C114CC" w:rsidRPr="00C114CC" w:rsidRDefault="00C114CC" w:rsidP="00C114CC">
      <w:pPr>
        <w:tabs>
          <w:tab w:val="left" w:pos="709"/>
        </w:tabs>
        <w:ind w:firstLine="709"/>
        <w:jc w:val="both"/>
        <w:rPr>
          <w:rFonts w:ascii="Times New Roman" w:eastAsia="Times New Roman" w:hAnsi="Times New Roman" w:cs="Times New Roman"/>
          <w:lang w:eastAsia="x-none"/>
        </w:rPr>
      </w:pPr>
      <w:r w:rsidRPr="00C114CC">
        <w:rPr>
          <w:rFonts w:ascii="Times New Roman" w:eastAsia="Times New Roman" w:hAnsi="Times New Roman" w:cs="Times New Roman"/>
          <w:lang w:eastAsia="x-none"/>
        </w:rPr>
        <w:t xml:space="preserve">Трансформаторы тока должны быть </w:t>
      </w:r>
      <w:proofErr w:type="spellStart"/>
      <w:r w:rsidRPr="00C114CC">
        <w:rPr>
          <w:rFonts w:ascii="Times New Roman" w:eastAsia="Times New Roman" w:hAnsi="Times New Roman" w:cs="Times New Roman"/>
          <w:lang w:eastAsia="x-none"/>
        </w:rPr>
        <w:t>поверены</w:t>
      </w:r>
      <w:proofErr w:type="spellEnd"/>
      <w:r w:rsidRPr="00C114CC">
        <w:rPr>
          <w:rFonts w:ascii="Times New Roman" w:eastAsia="Times New Roman" w:hAnsi="Times New Roman" w:cs="Times New Roman"/>
          <w:lang w:eastAsia="x-none"/>
        </w:rPr>
        <w:t xml:space="preserve">, иметь свидетельство о поверке, действующее на полный период </w:t>
      </w:r>
      <w:proofErr w:type="spellStart"/>
      <w:r w:rsidRPr="00C114CC">
        <w:rPr>
          <w:rFonts w:ascii="Times New Roman" w:eastAsia="Times New Roman" w:hAnsi="Times New Roman" w:cs="Times New Roman"/>
          <w:lang w:eastAsia="x-none"/>
        </w:rPr>
        <w:t>межповерочного</w:t>
      </w:r>
      <w:proofErr w:type="spellEnd"/>
      <w:r w:rsidRPr="00C114CC">
        <w:rPr>
          <w:rFonts w:ascii="Times New Roman" w:eastAsia="Times New Roman" w:hAnsi="Times New Roman" w:cs="Times New Roman"/>
          <w:lang w:eastAsia="x-none"/>
        </w:rPr>
        <w:t xml:space="preserve"> интервала с момента приобретения или отметку в паспорте о первичной заводской поверке. </w:t>
      </w:r>
    </w:p>
    <w:p w:rsidR="00C114CC" w:rsidRPr="00C114CC" w:rsidRDefault="00C114CC" w:rsidP="00C114CC">
      <w:pPr>
        <w:tabs>
          <w:tab w:val="left" w:pos="709"/>
        </w:tabs>
        <w:ind w:firstLine="709"/>
        <w:jc w:val="both"/>
        <w:rPr>
          <w:rFonts w:ascii="Times New Roman" w:eastAsia="Times New Roman" w:hAnsi="Times New Roman" w:cs="Times New Roman"/>
          <w:lang w:eastAsia="x-none"/>
        </w:rPr>
      </w:pPr>
      <w:r w:rsidRPr="00C114CC">
        <w:rPr>
          <w:rFonts w:ascii="Times New Roman" w:eastAsia="Times New Roman" w:hAnsi="Times New Roman" w:cs="Times New Roman"/>
          <w:lang w:eastAsia="x-none"/>
        </w:rPr>
        <w:t>Трансформаторы должны быть устойчивы к воздействию внешних механических факторов для группы механического исполнения М2 ГОСТ 30631-99. Исполнение трансформаторов по условиям установки на месте работы -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w:t>
      </w:r>
    </w:p>
    <w:p w:rsidR="00C114CC" w:rsidRPr="00C114CC" w:rsidRDefault="00C114CC" w:rsidP="00C114CC">
      <w:pPr>
        <w:tabs>
          <w:tab w:val="left" w:pos="709"/>
        </w:tabs>
        <w:ind w:firstLine="709"/>
        <w:jc w:val="both"/>
        <w:rPr>
          <w:rFonts w:ascii="Times New Roman" w:eastAsia="Times New Roman" w:hAnsi="Times New Roman" w:cs="Times New Roman"/>
          <w:lang w:eastAsia="x-none"/>
        </w:rPr>
      </w:pPr>
      <w:r w:rsidRPr="00C114CC">
        <w:rPr>
          <w:rFonts w:ascii="Times New Roman" w:eastAsia="Times New Roman" w:hAnsi="Times New Roman" w:cs="Times New Roman"/>
          <w:lang w:eastAsia="x-none"/>
        </w:rPr>
        <w:t>По способу защиты от поражения электрическим током трансформаторы должны относиться к классу 0 по ГОСТ 12.2.007.0-75 и иметь степень защиты не ниже IP00 по ГОСТ 14254-96.</w:t>
      </w:r>
    </w:p>
    <w:p w:rsidR="00C114CC" w:rsidRPr="00C114CC" w:rsidRDefault="00C114CC" w:rsidP="00C114CC">
      <w:pPr>
        <w:tabs>
          <w:tab w:val="left" w:pos="709"/>
        </w:tabs>
        <w:ind w:firstLine="709"/>
        <w:jc w:val="both"/>
        <w:rPr>
          <w:rFonts w:ascii="Times New Roman" w:eastAsia="Times New Roman" w:hAnsi="Times New Roman" w:cs="Times New Roman"/>
          <w:lang w:eastAsia="x-none"/>
        </w:rPr>
      </w:pPr>
      <w:r w:rsidRPr="00C114CC">
        <w:rPr>
          <w:rFonts w:ascii="Times New Roman" w:eastAsia="Times New Roman" w:hAnsi="Times New Roman" w:cs="Times New Roman"/>
          <w:lang w:eastAsia="x-none"/>
        </w:rPr>
        <w:t>Цифровые трансформаторы тока по техническим характеристикам должны соответствовать требованиям ГОСТ Р МЭК 60044-8-2010 «Трансформаторы измерительные. Электронные трансформаторы тока».</w:t>
      </w:r>
    </w:p>
    <w:p w:rsidR="00C114CC" w:rsidRPr="00C114CC" w:rsidRDefault="00C114CC" w:rsidP="00C114CC">
      <w:pPr>
        <w:tabs>
          <w:tab w:val="left" w:pos="709"/>
        </w:tabs>
        <w:ind w:firstLine="680"/>
        <w:jc w:val="both"/>
        <w:rPr>
          <w:rFonts w:ascii="Times New Roman" w:eastAsia="Times New Roman" w:hAnsi="Times New Roman" w:cs="Times New Roman"/>
          <w:lang w:bidi="en-US"/>
        </w:rPr>
      </w:pPr>
      <w:r w:rsidRPr="00C114CC">
        <w:rPr>
          <w:rFonts w:ascii="Times New Roman" w:eastAsia="Times New Roman" w:hAnsi="Times New Roman" w:cs="Times New Roman"/>
          <w:lang w:eastAsia="x-none"/>
        </w:rPr>
        <w:t>Цифровые выходы ТТ должны соответствовать МЭК 61850-9-2 «Системы автоматизации и сети связи на подстанциях. Часть 9-2. Схема особого коммуникационного сервиса (SCSM). Значения выборок по ISO/IEC 8802-3».</w:t>
      </w:r>
    </w:p>
    <w:p w:rsidR="00C114CC" w:rsidRPr="00936E24" w:rsidRDefault="00C114CC" w:rsidP="00936E24">
      <w:pPr>
        <w:pStyle w:val="afff8"/>
        <w:keepNext/>
        <w:numPr>
          <w:ilvl w:val="2"/>
          <w:numId w:val="173"/>
        </w:numPr>
        <w:spacing w:before="240" w:after="60"/>
        <w:outlineLvl w:val="1"/>
        <w:rPr>
          <w:rFonts w:ascii="Times New Roman" w:hAnsi="Times New Roman"/>
          <w:b/>
          <w:bCs/>
          <w:i/>
          <w:iCs/>
          <w:lang w:val="x-none" w:eastAsia="x-none"/>
        </w:rPr>
      </w:pPr>
      <w:bookmarkStart w:id="51" w:name="_Toc84521742"/>
      <w:bookmarkStart w:id="52" w:name="_Toc32489405"/>
      <w:bookmarkStart w:id="53" w:name="_Toc22938047"/>
      <w:r w:rsidRPr="00936E24">
        <w:rPr>
          <w:rFonts w:ascii="Times New Roman" w:hAnsi="Times New Roman"/>
          <w:b/>
          <w:bCs/>
          <w:i/>
          <w:iCs/>
          <w:lang w:val="x-none" w:eastAsia="x-none"/>
        </w:rPr>
        <w:t>Требования к ВШУ</w:t>
      </w:r>
      <w:bookmarkEnd w:id="51"/>
      <w:bookmarkEnd w:id="52"/>
      <w:bookmarkEnd w:id="53"/>
    </w:p>
    <w:p w:rsidR="00C114CC" w:rsidRPr="00C114CC" w:rsidRDefault="00C114CC" w:rsidP="00C114CC">
      <w:pPr>
        <w:ind w:firstLine="709"/>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 xml:space="preserve">ВШУ (выносной шкаф учета) предназначен для размещения оборудования информационно-вычислительных комплексов системы учета электроэнергии на опорах ВЛ 0,4кВ, на стенах ВРУ-0,4 </w:t>
      </w:r>
      <w:proofErr w:type="spellStart"/>
      <w:r w:rsidRPr="00C114CC">
        <w:rPr>
          <w:rFonts w:ascii="Times New Roman" w:eastAsia="Times New Roman" w:hAnsi="Times New Roman" w:cs="Times New Roman"/>
          <w:lang w:eastAsia="ru-RU"/>
        </w:rPr>
        <w:t>кВ</w:t>
      </w:r>
      <w:proofErr w:type="spellEnd"/>
      <w:r w:rsidRPr="00C114CC">
        <w:rPr>
          <w:rFonts w:ascii="Times New Roman" w:eastAsia="Times New Roman" w:hAnsi="Times New Roman" w:cs="Times New Roman"/>
          <w:lang w:eastAsia="ru-RU"/>
        </w:rPr>
        <w:t>, на наружных стенах жилых, общественных и производственных зданий.</w:t>
      </w:r>
    </w:p>
    <w:p w:rsidR="00C114CC" w:rsidRPr="00C114CC" w:rsidRDefault="00C114CC" w:rsidP="00C114CC">
      <w:pPr>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ab/>
        <w:t>ВШУ должны соответствовать экологическим, санитарно-гигиеническим, противопожарным и другим нормам, действующим на территории Российской Федерации, и обеспечивать безопасную для жизни и здоровья людей эксплуатацию объекта. По безопасности эксплуатации ВШУ должен удовлетворять требованиям для класса защиты II по ГОСТ 32395-2013, ГОСТ Р 51321.1-2007.</w:t>
      </w:r>
    </w:p>
    <w:p w:rsidR="00C114CC" w:rsidRPr="00C114CC" w:rsidRDefault="00C114CC" w:rsidP="00C114CC">
      <w:pPr>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ab/>
        <w:t xml:space="preserve">Комплектация креплений (либо непосредственно конструкция) ВШУ должна предусматривать возможность установки шкафов как на опоры, так и на наружных стенах зданий (наличие крепежных планок, дюбелей и т.д.). </w:t>
      </w:r>
    </w:p>
    <w:p w:rsidR="00C114CC" w:rsidRPr="00C114CC" w:rsidRDefault="00C114CC" w:rsidP="00C114CC">
      <w:pPr>
        <w:ind w:firstLine="709"/>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В состав ВШУ (в зависимости от конструктивных особенностей, согласно приложения 1) входят:</w:t>
      </w:r>
    </w:p>
    <w:p w:rsidR="00C114CC" w:rsidRPr="00C114CC" w:rsidRDefault="00C114CC" w:rsidP="00C114CC">
      <w:pPr>
        <w:numPr>
          <w:ilvl w:val="0"/>
          <w:numId w:val="29"/>
        </w:numPr>
        <w:ind w:left="426"/>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приборы учета электроэнергии непосредственного или трансформаторного включения;</w:t>
      </w:r>
    </w:p>
    <w:p w:rsidR="00C114CC" w:rsidRPr="00C114CC" w:rsidRDefault="00C114CC" w:rsidP="00C114CC">
      <w:pPr>
        <w:numPr>
          <w:ilvl w:val="0"/>
          <w:numId w:val="29"/>
        </w:numPr>
        <w:ind w:left="426"/>
        <w:jc w:val="both"/>
        <w:rPr>
          <w:rFonts w:ascii="Times New Roman" w:eastAsia="Times New Roman" w:hAnsi="Times New Roman" w:cs="Times New Roman"/>
          <w:lang w:eastAsia="ru-RU"/>
        </w:rPr>
      </w:pPr>
      <w:r w:rsidRPr="00C114CC">
        <w:rPr>
          <w:rFonts w:ascii="Times New Roman" w:eastAsia="Times New Roman" w:hAnsi="Times New Roman" w:cs="Times New Roman"/>
          <w:spacing w:val="-5"/>
          <w:lang w:eastAsia="ru-RU"/>
        </w:rPr>
        <w:t>рубильник (выключатель нагрузки)</w:t>
      </w:r>
      <w:r w:rsidRPr="00C114CC">
        <w:rPr>
          <w:rFonts w:ascii="Times New Roman" w:eastAsia="Times New Roman" w:hAnsi="Times New Roman" w:cs="Times New Roman"/>
          <w:lang w:eastAsia="ru-RU"/>
        </w:rPr>
        <w:t xml:space="preserve"> до прибора учета </w:t>
      </w:r>
      <w:proofErr w:type="spellStart"/>
      <w:r w:rsidRPr="00C114CC">
        <w:rPr>
          <w:rFonts w:ascii="Times New Roman" w:eastAsia="Times New Roman" w:hAnsi="Times New Roman" w:cs="Times New Roman"/>
          <w:lang w:eastAsia="ru-RU"/>
        </w:rPr>
        <w:t>полукосвенного</w:t>
      </w:r>
      <w:proofErr w:type="spellEnd"/>
      <w:r w:rsidRPr="00C114CC">
        <w:rPr>
          <w:rFonts w:ascii="Times New Roman" w:eastAsia="Times New Roman" w:hAnsi="Times New Roman" w:cs="Times New Roman"/>
          <w:lang w:eastAsia="ru-RU"/>
        </w:rPr>
        <w:t xml:space="preserve"> включения, выбранный в соответствии с проектной документацией;</w:t>
      </w:r>
    </w:p>
    <w:p w:rsidR="00C114CC" w:rsidRPr="00C114CC" w:rsidRDefault="00C114CC" w:rsidP="00C114CC">
      <w:pPr>
        <w:numPr>
          <w:ilvl w:val="0"/>
          <w:numId w:val="29"/>
        </w:numPr>
        <w:ind w:left="426"/>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автоматический выключатель для прибора учета непосредственного включения, установленный после прибора учета для электроустановок жилых, общественных, административных и бытовых зданий (данное требование не применять на ВШУ для КТП, МТП, ЗТП);</w:t>
      </w:r>
    </w:p>
    <w:p w:rsidR="00C114CC" w:rsidRPr="00C114CC" w:rsidRDefault="00C114CC" w:rsidP="00C114CC">
      <w:pPr>
        <w:numPr>
          <w:ilvl w:val="0"/>
          <w:numId w:val="29"/>
        </w:numPr>
        <w:ind w:left="426"/>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 xml:space="preserve">испытательная </w:t>
      </w:r>
      <w:proofErr w:type="spellStart"/>
      <w:r w:rsidRPr="00C114CC">
        <w:rPr>
          <w:rFonts w:ascii="Times New Roman" w:eastAsia="Times New Roman" w:hAnsi="Times New Roman" w:cs="Times New Roman"/>
          <w:lang w:eastAsia="ru-RU"/>
        </w:rPr>
        <w:t>клеммная</w:t>
      </w:r>
      <w:proofErr w:type="spellEnd"/>
      <w:r w:rsidRPr="00C114CC">
        <w:rPr>
          <w:rFonts w:ascii="Times New Roman" w:eastAsia="Times New Roman" w:hAnsi="Times New Roman" w:cs="Times New Roman"/>
          <w:lang w:eastAsia="ru-RU"/>
        </w:rPr>
        <w:t xml:space="preserve"> коробка (для трехфазных приборов учета трансформаторного включения);</w:t>
      </w:r>
    </w:p>
    <w:p w:rsidR="00C114CC" w:rsidRPr="00C114CC" w:rsidRDefault="00C114CC" w:rsidP="00C114CC">
      <w:pPr>
        <w:numPr>
          <w:ilvl w:val="0"/>
          <w:numId w:val="29"/>
        </w:numPr>
        <w:ind w:left="426"/>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трансформаторы тока (только для ВШУ трансформаторного включения не более 400 А);</w:t>
      </w:r>
    </w:p>
    <w:p w:rsidR="00C114CC" w:rsidRPr="00C114CC" w:rsidRDefault="00C114CC" w:rsidP="00C114CC">
      <w:pPr>
        <w:numPr>
          <w:ilvl w:val="0"/>
          <w:numId w:val="29"/>
        </w:numPr>
        <w:ind w:left="426"/>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электрические провода цепей измерения электроэнергии;</w:t>
      </w:r>
    </w:p>
    <w:p w:rsidR="00C114CC" w:rsidRPr="00C114CC" w:rsidRDefault="00C114CC" w:rsidP="00C114CC">
      <w:pPr>
        <w:numPr>
          <w:ilvl w:val="0"/>
          <w:numId w:val="29"/>
        </w:numPr>
        <w:ind w:left="426"/>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защитный экран для опломбировки первичных цепей напряжения, выключателя нагрузки и трансформаторов тока (только для ВШУ трансформаторного включения не более 400 А).</w:t>
      </w:r>
    </w:p>
    <w:p w:rsidR="00C114CC" w:rsidRPr="00C114CC" w:rsidRDefault="00C114CC" w:rsidP="005A534D">
      <w:pPr>
        <w:ind w:firstLine="643"/>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 xml:space="preserve">При наличии требований о необходимости установки выключателя нагрузки такое требование должно быть выполнено буквально. Установка вместо выключателя нагрузки автоматического выключателя с </w:t>
      </w:r>
      <w:proofErr w:type="spellStart"/>
      <w:r w:rsidRPr="00C114CC">
        <w:rPr>
          <w:rFonts w:ascii="Times New Roman" w:eastAsia="Times New Roman" w:hAnsi="Times New Roman" w:cs="Times New Roman"/>
          <w:lang w:eastAsia="ru-RU"/>
        </w:rPr>
        <w:t>расцепителем</w:t>
      </w:r>
      <w:proofErr w:type="spellEnd"/>
      <w:r w:rsidRPr="00C114CC">
        <w:rPr>
          <w:rFonts w:ascii="Times New Roman" w:eastAsia="Times New Roman" w:hAnsi="Times New Roman" w:cs="Times New Roman"/>
          <w:lang w:eastAsia="ru-RU"/>
        </w:rPr>
        <w:t xml:space="preserve"> не допускается, так как в рамках реализации проекта не анализируются токи короткого </w:t>
      </w:r>
      <w:r w:rsidRPr="00C114CC">
        <w:rPr>
          <w:rFonts w:ascii="Times New Roman" w:eastAsia="Times New Roman" w:hAnsi="Times New Roman" w:cs="Times New Roman"/>
          <w:lang w:eastAsia="ru-RU"/>
        </w:rPr>
        <w:lastRenderedPageBreak/>
        <w:t xml:space="preserve">замыкания в сетях потребителей. Если разработанным проектом предусмотрена установка новых автоматических выключателей, то в проектной документации должны быть осуществлены выбор и проверка параметров </w:t>
      </w:r>
      <w:proofErr w:type="spellStart"/>
      <w:r w:rsidRPr="00C114CC">
        <w:rPr>
          <w:rFonts w:ascii="Times New Roman" w:eastAsia="Times New Roman" w:hAnsi="Times New Roman" w:cs="Times New Roman"/>
          <w:lang w:eastAsia="ru-RU"/>
        </w:rPr>
        <w:t>расцепителей</w:t>
      </w:r>
      <w:proofErr w:type="spellEnd"/>
      <w:r w:rsidRPr="00C114CC">
        <w:rPr>
          <w:rFonts w:ascii="Times New Roman" w:eastAsia="Times New Roman" w:hAnsi="Times New Roman" w:cs="Times New Roman"/>
          <w:lang w:eastAsia="ru-RU"/>
        </w:rPr>
        <w:t xml:space="preserve"> устанавливаемых автоматических выключателей в соответствии с требованиями НТД.</w:t>
      </w:r>
    </w:p>
    <w:p w:rsidR="00C114CC" w:rsidRPr="00C114CC" w:rsidRDefault="00C114CC" w:rsidP="00C114CC">
      <w:pPr>
        <w:ind w:left="426"/>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Конструкция шкафа учета должна предусматривать возможность:</w:t>
      </w:r>
    </w:p>
    <w:p w:rsidR="00C114CC" w:rsidRPr="00C114CC" w:rsidRDefault="00C114CC" w:rsidP="00C114CC">
      <w:pPr>
        <w:numPr>
          <w:ilvl w:val="0"/>
          <w:numId w:val="29"/>
        </w:numPr>
        <w:ind w:left="426"/>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визуального снятия показаний прибора учета без отпирания дверцы (наличие прозрачного окна);</w:t>
      </w:r>
    </w:p>
    <w:p w:rsidR="00C114CC" w:rsidRPr="00C114CC" w:rsidRDefault="00C114CC" w:rsidP="00C114CC">
      <w:pPr>
        <w:numPr>
          <w:ilvl w:val="0"/>
          <w:numId w:val="29"/>
        </w:numPr>
        <w:ind w:left="426"/>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воздействовать на автоматический выключатель, расположенный после прибора учета электроэнергии, без возможности оперирования автоматическим выключателем), устанавливаемым до прибора учета электроэнергии;</w:t>
      </w:r>
    </w:p>
    <w:p w:rsidR="00C114CC" w:rsidRPr="00C114CC" w:rsidRDefault="00C114CC" w:rsidP="00C114CC">
      <w:pPr>
        <w:numPr>
          <w:ilvl w:val="0"/>
          <w:numId w:val="29"/>
        </w:numPr>
        <w:ind w:left="426"/>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установки однофазного или трехфазного прибора учета в зависимости от спецификации и автоматических выключателей на дин-рейку;</w:t>
      </w:r>
    </w:p>
    <w:p w:rsidR="00C114CC" w:rsidRPr="00C114CC" w:rsidRDefault="00C114CC" w:rsidP="00C114CC">
      <w:pPr>
        <w:numPr>
          <w:ilvl w:val="0"/>
          <w:numId w:val="29"/>
        </w:numPr>
        <w:ind w:left="426"/>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установку модема и выносной антенны.</w:t>
      </w:r>
    </w:p>
    <w:p w:rsidR="00C114CC" w:rsidRPr="00C114CC" w:rsidRDefault="00C114CC" w:rsidP="00C114CC">
      <w:pPr>
        <w:ind w:firstLine="709"/>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Для исключения несанкционированного доступа к прибору учета, на корпусе ВШУ должно быть предусмотрено место для опломбирования дверцы/</w:t>
      </w:r>
      <w:proofErr w:type="spellStart"/>
      <w:r w:rsidRPr="00C114CC">
        <w:rPr>
          <w:rFonts w:ascii="Times New Roman" w:eastAsia="Times New Roman" w:hAnsi="Times New Roman" w:cs="Times New Roman"/>
          <w:lang w:eastAsia="ru-RU"/>
        </w:rPr>
        <w:t>фальшпанели</w:t>
      </w:r>
      <w:proofErr w:type="spellEnd"/>
      <w:r w:rsidRPr="00C114CC">
        <w:rPr>
          <w:rFonts w:ascii="Times New Roman" w:eastAsia="Times New Roman" w:hAnsi="Times New Roman" w:cs="Times New Roman"/>
          <w:lang w:eastAsia="ru-RU"/>
        </w:rPr>
        <w:t>.</w:t>
      </w:r>
    </w:p>
    <w:p w:rsidR="00C114CC" w:rsidRPr="00C114CC" w:rsidRDefault="00C114CC" w:rsidP="00C114CC">
      <w:pPr>
        <w:ind w:left="426"/>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ab/>
        <w:t>ВШУ должен иметь степень защиты IP - 54 в следующих местах сопряжения:</w:t>
      </w:r>
    </w:p>
    <w:p w:rsidR="00C114CC" w:rsidRPr="00C114CC" w:rsidRDefault="00C114CC" w:rsidP="00C114CC">
      <w:pPr>
        <w:numPr>
          <w:ilvl w:val="0"/>
          <w:numId w:val="29"/>
        </w:numPr>
        <w:ind w:left="426"/>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по периметру примыкания дверцы к корпусу шкафа;</w:t>
      </w:r>
    </w:p>
    <w:p w:rsidR="00C114CC" w:rsidRPr="00C114CC" w:rsidRDefault="00C114CC" w:rsidP="00C114CC">
      <w:pPr>
        <w:numPr>
          <w:ilvl w:val="0"/>
          <w:numId w:val="29"/>
        </w:numPr>
        <w:ind w:left="426"/>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в местах ввода-вывода кабелей;</w:t>
      </w:r>
    </w:p>
    <w:p w:rsidR="00C114CC" w:rsidRPr="00C114CC" w:rsidRDefault="00C114CC" w:rsidP="00C114CC">
      <w:pPr>
        <w:numPr>
          <w:ilvl w:val="0"/>
          <w:numId w:val="29"/>
        </w:numPr>
        <w:ind w:left="426"/>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в местах крепления монтажных скоб на задней стенке шкафа;</w:t>
      </w:r>
    </w:p>
    <w:p w:rsidR="00C114CC" w:rsidRPr="00C114CC" w:rsidRDefault="00C114CC" w:rsidP="00C114CC">
      <w:pPr>
        <w:numPr>
          <w:ilvl w:val="0"/>
          <w:numId w:val="29"/>
        </w:numPr>
        <w:ind w:left="426"/>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в конструкции замка;</w:t>
      </w:r>
    </w:p>
    <w:p w:rsidR="00C114CC" w:rsidRPr="00C114CC" w:rsidRDefault="00C114CC" w:rsidP="00C114CC">
      <w:pPr>
        <w:numPr>
          <w:ilvl w:val="0"/>
          <w:numId w:val="29"/>
        </w:numPr>
        <w:ind w:left="426"/>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 xml:space="preserve">ВШУ должен быть укомплектован </w:t>
      </w:r>
      <w:proofErr w:type="spellStart"/>
      <w:r w:rsidRPr="00C114CC">
        <w:rPr>
          <w:rFonts w:ascii="Times New Roman" w:eastAsia="Times New Roman" w:hAnsi="Times New Roman" w:cs="Times New Roman"/>
          <w:lang w:eastAsia="ru-RU"/>
        </w:rPr>
        <w:t>гермовводами</w:t>
      </w:r>
      <w:proofErr w:type="spellEnd"/>
      <w:r w:rsidRPr="00C114CC">
        <w:rPr>
          <w:rFonts w:ascii="Times New Roman" w:eastAsia="Times New Roman" w:hAnsi="Times New Roman" w:cs="Times New Roman"/>
          <w:lang w:eastAsia="ru-RU"/>
        </w:rPr>
        <w:t xml:space="preserve"> в количестве не менее 2 шт.</w:t>
      </w:r>
    </w:p>
    <w:p w:rsidR="00C114CC" w:rsidRPr="00C114CC" w:rsidRDefault="00C114CC" w:rsidP="00C114CC">
      <w:pPr>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ab/>
        <w:t>Дверца шкафа устанавливается на петлях, при открытии должна быть неотделимой от корпуса, смотровое окно несъемное, крышка коммутационной аппаратуры поворотно-откидная.</w:t>
      </w:r>
    </w:p>
    <w:p w:rsidR="00C114CC" w:rsidRPr="00C114CC" w:rsidRDefault="00C114CC" w:rsidP="00C114CC">
      <w:pPr>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Средний срок службы ВШУ не менее - 15 лет.</w:t>
      </w:r>
    </w:p>
    <w:p w:rsidR="00C114CC" w:rsidRPr="00C114CC" w:rsidRDefault="00C114CC" w:rsidP="00C114CC">
      <w:pPr>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Гарантийный срок хранения и эксплуатации ВШУ не менее - 60 месяцев.</w:t>
      </w:r>
    </w:p>
    <w:p w:rsidR="00C114CC" w:rsidRPr="00C20582" w:rsidRDefault="00C114CC" w:rsidP="00C20582">
      <w:pPr>
        <w:pStyle w:val="afff8"/>
        <w:keepNext/>
        <w:numPr>
          <w:ilvl w:val="2"/>
          <w:numId w:val="173"/>
        </w:numPr>
        <w:spacing w:before="240" w:after="60"/>
        <w:outlineLvl w:val="1"/>
        <w:rPr>
          <w:rFonts w:ascii="Times New Roman" w:hAnsi="Times New Roman"/>
          <w:b/>
          <w:bCs/>
          <w:i/>
          <w:iCs/>
          <w:lang w:val="x-none" w:eastAsia="x-none"/>
        </w:rPr>
      </w:pPr>
      <w:bookmarkStart w:id="54" w:name="_Toc32496773"/>
      <w:bookmarkStart w:id="55" w:name="_Toc32489406"/>
      <w:bookmarkStart w:id="56" w:name="_Toc22938048"/>
      <w:bookmarkStart w:id="57" w:name="_Toc84521743"/>
      <w:r w:rsidRPr="00C20582">
        <w:rPr>
          <w:rFonts w:ascii="Times New Roman" w:hAnsi="Times New Roman"/>
          <w:b/>
          <w:bCs/>
          <w:i/>
          <w:iCs/>
          <w:lang w:val="x-none" w:eastAsia="x-none"/>
        </w:rPr>
        <w:t xml:space="preserve">Требования к </w:t>
      </w:r>
      <w:bookmarkEnd w:id="54"/>
      <w:r w:rsidRPr="00C20582">
        <w:rPr>
          <w:rFonts w:ascii="Times New Roman" w:hAnsi="Times New Roman"/>
          <w:b/>
          <w:bCs/>
          <w:i/>
          <w:iCs/>
          <w:lang w:val="x-none" w:eastAsia="x-none"/>
        </w:rPr>
        <w:t xml:space="preserve">оборудованию связи, каналообразующему оборудованию уровня </w:t>
      </w:r>
      <w:bookmarkEnd w:id="55"/>
      <w:bookmarkEnd w:id="56"/>
      <w:r w:rsidRPr="00C20582">
        <w:rPr>
          <w:rFonts w:ascii="Times New Roman" w:hAnsi="Times New Roman"/>
          <w:b/>
          <w:bCs/>
          <w:i/>
          <w:iCs/>
          <w:lang w:val="x-none" w:eastAsia="x-none"/>
        </w:rPr>
        <w:t>ИИК и каналам связи</w:t>
      </w:r>
      <w:bookmarkEnd w:id="57"/>
    </w:p>
    <w:p w:rsidR="00C114CC" w:rsidRPr="00C114CC" w:rsidRDefault="00C114CC" w:rsidP="00C114CC">
      <w:pPr>
        <w:widowControl w:val="0"/>
        <w:ind w:firstLine="709"/>
        <w:jc w:val="both"/>
        <w:rPr>
          <w:rFonts w:ascii="Times New Roman" w:eastAsia="Times New Roman" w:hAnsi="Times New Roman" w:cs="Times New Roman"/>
          <w:lang w:bidi="en-US"/>
        </w:rPr>
      </w:pPr>
      <w:r w:rsidRPr="00C114CC">
        <w:rPr>
          <w:rFonts w:ascii="Times New Roman" w:eastAsia="Times New Roman" w:hAnsi="Times New Roman" w:cs="Times New Roman"/>
          <w:lang w:bidi="en-US"/>
        </w:rPr>
        <w:t>При использовании для сбора данных с поставляемого в соответствии с номенклатурой оборудования GSM технологий встроенными или внешними модемами должна обеспечиваться работа в стандарте 4G LTE.</w:t>
      </w:r>
    </w:p>
    <w:p w:rsidR="00C114CC" w:rsidRPr="00C114CC" w:rsidRDefault="00C114CC" w:rsidP="00C114CC">
      <w:pPr>
        <w:ind w:firstLine="567"/>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Прибор учета может иметь модульное исполнение. При наличии у прибора учета GSM модуля передачи данных, данный модуль должен иметь возможность замены на модуль передачи данных по RF или PLC непосредственно на месте установки прибора учета, без отправки заводу изготовителю.</w:t>
      </w:r>
    </w:p>
    <w:p w:rsidR="00C114CC" w:rsidRPr="00C114CC" w:rsidRDefault="00C114CC" w:rsidP="00C114CC">
      <w:pPr>
        <w:ind w:firstLine="709"/>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При использовании технологий PLC,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w:t>
      </w:r>
    </w:p>
    <w:p w:rsidR="00C114CC" w:rsidRPr="00C114CC" w:rsidRDefault="00C114CC" w:rsidP="00C114CC">
      <w:pPr>
        <w:tabs>
          <w:tab w:val="left" w:pos="993"/>
        </w:tabs>
        <w:ind w:firstLine="709"/>
        <w:contextualSpacing/>
        <w:jc w:val="both"/>
        <w:rPr>
          <w:rFonts w:ascii="Times New Roman" w:eastAsia="Calibri" w:hAnsi="Times New Roman" w:cs="Times New Roman"/>
          <w:lang w:val="x-none" w:bidi="en-US"/>
        </w:rPr>
      </w:pPr>
      <w:r w:rsidRPr="00C114CC">
        <w:rPr>
          <w:rFonts w:ascii="Times New Roman" w:eastAsia="Calibri" w:hAnsi="Times New Roman" w:cs="Times New Roman"/>
          <w:lang w:bidi="en-US"/>
        </w:rPr>
        <w:t>П</w:t>
      </w:r>
      <w:proofErr w:type="spellStart"/>
      <w:r w:rsidRPr="00C114CC">
        <w:rPr>
          <w:rFonts w:ascii="Times New Roman" w:eastAsia="Calibri" w:hAnsi="Times New Roman" w:cs="Times New Roman"/>
          <w:lang w:val="x-none" w:bidi="en-US"/>
        </w:rPr>
        <w:t>ри</w:t>
      </w:r>
      <w:proofErr w:type="spellEnd"/>
      <w:r w:rsidRPr="00C114CC">
        <w:rPr>
          <w:rFonts w:ascii="Times New Roman" w:eastAsia="Calibri" w:hAnsi="Times New Roman" w:cs="Times New Roman"/>
          <w:lang w:val="x-none" w:bidi="en-US"/>
        </w:rPr>
        <w:t xml:space="preserve"> удаленном сборе данных учета передача данных должна осуществляться по каналам связи, обеспечивающим сбор и обмен данными по стандартным интерфейсам и протоколам обмена типа «запрос-ответ» в автоматическом и в автоматизированном (по запросу) режимах. Выбор интерфейсов и каналов передачи данных определяется ПД;</w:t>
      </w:r>
    </w:p>
    <w:p w:rsidR="00C114CC" w:rsidRPr="00C114CC" w:rsidRDefault="00C114CC" w:rsidP="00C114CC">
      <w:pPr>
        <w:tabs>
          <w:tab w:val="left" w:pos="993"/>
        </w:tabs>
        <w:ind w:firstLine="709"/>
        <w:contextualSpacing/>
        <w:jc w:val="both"/>
        <w:rPr>
          <w:rFonts w:ascii="Times New Roman" w:eastAsia="Calibri" w:hAnsi="Times New Roman" w:cs="Times New Roman"/>
          <w:lang w:bidi="en-US"/>
        </w:rPr>
      </w:pPr>
      <w:r w:rsidRPr="00C114CC">
        <w:rPr>
          <w:rFonts w:ascii="Times New Roman" w:eastAsia="Calibri" w:hAnsi="Times New Roman" w:cs="Times New Roman"/>
          <w:lang w:bidi="en-US"/>
        </w:rPr>
        <w:t>Д</w:t>
      </w:r>
      <w:proofErr w:type="spellStart"/>
      <w:r w:rsidRPr="00C114CC">
        <w:rPr>
          <w:rFonts w:ascii="Times New Roman" w:eastAsia="Calibri" w:hAnsi="Times New Roman" w:cs="Times New Roman"/>
          <w:lang w:val="x-none" w:bidi="en-US"/>
        </w:rPr>
        <w:t>олжна</w:t>
      </w:r>
      <w:proofErr w:type="spellEnd"/>
      <w:r w:rsidRPr="00C114CC">
        <w:rPr>
          <w:rFonts w:ascii="Times New Roman" w:eastAsia="Calibri" w:hAnsi="Times New Roman" w:cs="Times New Roman"/>
          <w:lang w:val="x-none" w:bidi="en-US"/>
        </w:rPr>
        <w:t xml:space="preserve"> обеспечиваться передача данных с приборов учета электроэнергии (уровня ИИК) на верхний с временной задержкой, не превышающей 12 часов.</w:t>
      </w:r>
      <w:r w:rsidRPr="00C114CC">
        <w:rPr>
          <w:rFonts w:ascii="Times New Roman" w:eastAsia="Calibri" w:hAnsi="Times New Roman" w:cs="Times New Roman"/>
          <w:lang w:bidi="en-US"/>
        </w:rPr>
        <w:t xml:space="preserve"> З</w:t>
      </w:r>
      <w:proofErr w:type="spellStart"/>
      <w:r w:rsidRPr="00C114CC">
        <w:rPr>
          <w:rFonts w:ascii="Times New Roman" w:eastAsia="Calibri" w:hAnsi="Times New Roman" w:cs="Times New Roman"/>
          <w:lang w:val="x-none" w:bidi="en-US"/>
        </w:rPr>
        <w:t>адержка</w:t>
      </w:r>
      <w:proofErr w:type="spellEnd"/>
      <w:r w:rsidRPr="00C114CC">
        <w:rPr>
          <w:rFonts w:ascii="Times New Roman" w:eastAsia="Calibri" w:hAnsi="Times New Roman" w:cs="Times New Roman"/>
          <w:lang w:val="x-none" w:bidi="en-US"/>
        </w:rPr>
        <w:t xml:space="preserve"> в передаче данных единичного запроса не должна превышать 30 минут</w:t>
      </w:r>
      <w:r w:rsidRPr="00C114CC">
        <w:rPr>
          <w:rFonts w:ascii="Times New Roman" w:eastAsia="Calibri" w:hAnsi="Times New Roman" w:cs="Times New Roman"/>
          <w:lang w:bidi="en-US"/>
        </w:rPr>
        <w:t>.</w:t>
      </w:r>
    </w:p>
    <w:p w:rsidR="00C114CC" w:rsidRPr="00C114CC" w:rsidRDefault="00C114CC" w:rsidP="00C114CC">
      <w:pPr>
        <w:tabs>
          <w:tab w:val="left" w:pos="993"/>
        </w:tabs>
        <w:ind w:firstLine="709"/>
        <w:contextualSpacing/>
        <w:jc w:val="both"/>
        <w:rPr>
          <w:rFonts w:ascii="Times New Roman" w:eastAsia="Calibri" w:hAnsi="Times New Roman" w:cs="Times New Roman"/>
          <w:lang w:val="x-none" w:bidi="en-US"/>
        </w:rPr>
      </w:pPr>
      <w:r w:rsidRPr="00C114CC">
        <w:rPr>
          <w:rFonts w:ascii="Times New Roman" w:eastAsia="Calibri" w:hAnsi="Times New Roman" w:cs="Times New Roman"/>
          <w:lang w:bidi="en-US"/>
        </w:rPr>
        <w:t>П</w:t>
      </w:r>
      <w:proofErr w:type="spellStart"/>
      <w:r w:rsidRPr="00C114CC">
        <w:rPr>
          <w:rFonts w:ascii="Times New Roman" w:eastAsia="Calibri" w:hAnsi="Times New Roman" w:cs="Times New Roman"/>
          <w:lang w:val="x-none" w:bidi="en-US"/>
        </w:rPr>
        <w:t>ередача</w:t>
      </w:r>
      <w:proofErr w:type="spellEnd"/>
      <w:r w:rsidRPr="00C114CC">
        <w:rPr>
          <w:rFonts w:ascii="Times New Roman" w:eastAsia="Calibri" w:hAnsi="Times New Roman" w:cs="Times New Roman"/>
          <w:lang w:val="x-none" w:bidi="en-US"/>
        </w:rPr>
        <w:t xml:space="preserve"> информации от ИВКЭ до центра сбора информации может осуществляется по радиоканалам в сетях подвижной радиотелефонной связи в стандарте GSM</w:t>
      </w:r>
      <w:r w:rsidRPr="00C114CC">
        <w:rPr>
          <w:rFonts w:ascii="Times New Roman" w:eastAsia="Calibri" w:hAnsi="Times New Roman" w:cs="Times New Roman"/>
          <w:lang w:bidi="en-US"/>
        </w:rPr>
        <w:t> </w:t>
      </w:r>
      <w:r w:rsidRPr="00C114CC">
        <w:rPr>
          <w:rFonts w:ascii="Times New Roman" w:eastAsia="Calibri" w:hAnsi="Times New Roman" w:cs="Times New Roman"/>
          <w:lang w:val="x-none" w:bidi="en-US"/>
        </w:rPr>
        <w:t>/</w:t>
      </w:r>
      <w:r w:rsidRPr="00C114CC">
        <w:rPr>
          <w:rFonts w:ascii="Times New Roman" w:eastAsia="Calibri" w:hAnsi="Times New Roman" w:cs="Times New Roman"/>
          <w:lang w:bidi="en-US"/>
        </w:rPr>
        <w:t> </w:t>
      </w:r>
      <w:r w:rsidRPr="00C114CC">
        <w:rPr>
          <w:rFonts w:ascii="Times New Roman" w:eastAsia="Calibri" w:hAnsi="Times New Roman" w:cs="Times New Roman"/>
          <w:lang w:val="x-none" w:bidi="en-US"/>
        </w:rPr>
        <w:t xml:space="preserve">LTE. </w:t>
      </w:r>
      <w:r w:rsidRPr="00C114CC">
        <w:rPr>
          <w:rFonts w:ascii="Times New Roman" w:eastAsia="Calibri" w:hAnsi="Times New Roman" w:cs="Times New Roman"/>
          <w:lang w:bidi="en-US"/>
        </w:rPr>
        <w:t>Т</w:t>
      </w:r>
      <w:proofErr w:type="spellStart"/>
      <w:r w:rsidRPr="00C114CC">
        <w:rPr>
          <w:rFonts w:ascii="Times New Roman" w:eastAsia="Calibri" w:hAnsi="Times New Roman" w:cs="Times New Roman"/>
          <w:lang w:val="x-none" w:bidi="en-US"/>
        </w:rPr>
        <w:t>ехнические</w:t>
      </w:r>
      <w:proofErr w:type="spellEnd"/>
      <w:r w:rsidRPr="00C114CC">
        <w:rPr>
          <w:rFonts w:ascii="Times New Roman" w:eastAsia="Calibri" w:hAnsi="Times New Roman" w:cs="Times New Roman"/>
          <w:lang w:val="x-none" w:bidi="en-US"/>
        </w:rPr>
        <w:t xml:space="preserve"> характеристики каналообразующей аппаратуры должны обеспечивать скорость передачи информации в канале в соответствии с регламентом сбора данных, но не менее 2400 бит/с</w:t>
      </w:r>
      <w:r w:rsidRPr="00C114CC">
        <w:rPr>
          <w:rFonts w:ascii="Times New Roman" w:eastAsia="Calibri" w:hAnsi="Times New Roman" w:cs="Times New Roman"/>
          <w:lang w:bidi="en-US"/>
        </w:rPr>
        <w:t>, при выполнении системой учета телемеханических функций – не менее 9600 бит/с.</w:t>
      </w:r>
    </w:p>
    <w:p w:rsidR="00C114CC" w:rsidRPr="00C114CC" w:rsidRDefault="00C114CC" w:rsidP="00C114CC">
      <w:pPr>
        <w:tabs>
          <w:tab w:val="left" w:pos="993"/>
        </w:tabs>
        <w:ind w:firstLine="709"/>
        <w:contextualSpacing/>
        <w:jc w:val="both"/>
        <w:rPr>
          <w:rFonts w:ascii="Times New Roman" w:eastAsia="Calibri" w:hAnsi="Times New Roman" w:cs="Times New Roman"/>
          <w:lang w:bidi="en-US"/>
        </w:rPr>
      </w:pPr>
      <w:r w:rsidRPr="00C114CC">
        <w:rPr>
          <w:rFonts w:ascii="Times New Roman" w:eastAsia="Calibri" w:hAnsi="Times New Roman" w:cs="Times New Roman"/>
          <w:lang w:bidi="en-US"/>
        </w:rPr>
        <w:t>При организации каналов связи с приборами учета по сети GSM / LTE в базовом режиме должна обеспечиваться передача данных по GPRS и UMTS в сети одного из операторов связи, а в резервном режиме - по GPRS и UMTS в сети другого оператора связи, при этом должна обеспечиваться возможность использования стандартных SIM карт любого оператора связи сети стандарта GSM.</w:t>
      </w:r>
    </w:p>
    <w:p w:rsidR="00C114CC" w:rsidRPr="00C114CC" w:rsidRDefault="00C114CC" w:rsidP="00C114CC">
      <w:pPr>
        <w:widowControl w:val="0"/>
        <w:tabs>
          <w:tab w:val="left" w:pos="993"/>
        </w:tabs>
        <w:ind w:firstLine="709"/>
        <w:contextualSpacing/>
        <w:jc w:val="both"/>
        <w:rPr>
          <w:rFonts w:ascii="Times New Roman" w:eastAsia="Calibri" w:hAnsi="Times New Roman" w:cs="Times New Roman"/>
          <w:lang w:bidi="en-US"/>
        </w:rPr>
      </w:pPr>
      <w:r w:rsidRPr="00C114CC">
        <w:rPr>
          <w:rFonts w:ascii="Times New Roman" w:eastAsia="Calibri" w:hAnsi="Times New Roman" w:cs="Times New Roman"/>
          <w:lang w:bidi="en-US"/>
        </w:rPr>
        <w:t>Заказчик определяет следующие требования к операторам связи:</w:t>
      </w:r>
    </w:p>
    <w:p w:rsidR="00C114CC" w:rsidRPr="00C114CC" w:rsidRDefault="00C114CC" w:rsidP="00C114CC">
      <w:pPr>
        <w:widowControl w:val="0"/>
        <w:tabs>
          <w:tab w:val="left" w:pos="709"/>
        </w:tabs>
        <w:spacing w:before="120" w:after="200"/>
        <w:ind w:firstLine="709"/>
        <w:contextualSpacing/>
        <w:jc w:val="both"/>
        <w:rPr>
          <w:rFonts w:ascii="Times New Roman" w:eastAsia="Calibri" w:hAnsi="Times New Roman" w:cs="Times New Roman"/>
          <w:lang w:val="x-none" w:bidi="en-US"/>
        </w:rPr>
      </w:pPr>
      <w:r w:rsidRPr="00C114CC">
        <w:rPr>
          <w:rFonts w:ascii="Times New Roman" w:eastAsia="Calibri" w:hAnsi="Times New Roman" w:cs="Times New Roman"/>
          <w:lang w:bidi="en-US"/>
        </w:rPr>
        <w:t xml:space="preserve"> </w:t>
      </w:r>
      <w:r w:rsidRPr="00C114CC">
        <w:rPr>
          <w:rFonts w:ascii="Times New Roman" w:eastAsia="Calibri" w:hAnsi="Times New Roman" w:cs="Times New Roman"/>
          <w:lang w:val="x-none" w:bidi="en-US"/>
        </w:rPr>
        <w:t>- зафиксировать с оператором связи для сети связи топологию «Звезда» (</w:t>
      </w:r>
      <w:proofErr w:type="spellStart"/>
      <w:r w:rsidRPr="00C114CC">
        <w:rPr>
          <w:rFonts w:ascii="Times New Roman" w:eastAsia="Calibri" w:hAnsi="Times New Roman" w:cs="Times New Roman"/>
          <w:lang w:val="x-none" w:bidi="en-US"/>
        </w:rPr>
        <w:t>Hub</w:t>
      </w:r>
      <w:proofErr w:type="spellEnd"/>
      <w:r w:rsidRPr="00C114CC">
        <w:rPr>
          <w:rFonts w:ascii="Times New Roman" w:eastAsia="Calibri" w:hAnsi="Times New Roman" w:cs="Times New Roman"/>
          <w:lang w:val="x-none" w:bidi="en-US"/>
        </w:rPr>
        <w:t xml:space="preserve"> </w:t>
      </w:r>
      <w:proofErr w:type="spellStart"/>
      <w:r w:rsidRPr="00C114CC">
        <w:rPr>
          <w:rFonts w:ascii="Times New Roman" w:eastAsia="Calibri" w:hAnsi="Times New Roman" w:cs="Times New Roman"/>
          <w:lang w:val="x-none" w:bidi="en-US"/>
        </w:rPr>
        <w:t>and</w:t>
      </w:r>
      <w:proofErr w:type="spellEnd"/>
      <w:r w:rsidRPr="00C114CC">
        <w:rPr>
          <w:rFonts w:ascii="Times New Roman" w:eastAsia="Calibri" w:hAnsi="Times New Roman" w:cs="Times New Roman"/>
          <w:lang w:val="x-none" w:bidi="en-US"/>
        </w:rPr>
        <w:t xml:space="preserve"> </w:t>
      </w:r>
      <w:proofErr w:type="spellStart"/>
      <w:r w:rsidRPr="00C114CC">
        <w:rPr>
          <w:rFonts w:ascii="Times New Roman" w:eastAsia="Calibri" w:hAnsi="Times New Roman" w:cs="Times New Roman"/>
          <w:lang w:val="x-none" w:bidi="en-US"/>
        </w:rPr>
        <w:t>Spoke</w:t>
      </w:r>
      <w:proofErr w:type="spellEnd"/>
      <w:r w:rsidRPr="00C114CC">
        <w:rPr>
          <w:rFonts w:ascii="Times New Roman" w:eastAsia="Calibri" w:hAnsi="Times New Roman" w:cs="Times New Roman"/>
          <w:lang w:val="x-none" w:bidi="en-US"/>
        </w:rPr>
        <w:t>);</w:t>
      </w:r>
    </w:p>
    <w:p w:rsidR="00C114CC" w:rsidRPr="00C114CC" w:rsidRDefault="00C114CC" w:rsidP="00C114CC">
      <w:pPr>
        <w:widowControl w:val="0"/>
        <w:tabs>
          <w:tab w:val="left" w:pos="709"/>
        </w:tabs>
        <w:spacing w:before="120" w:after="200"/>
        <w:ind w:firstLine="709"/>
        <w:contextualSpacing/>
        <w:jc w:val="both"/>
        <w:rPr>
          <w:rFonts w:ascii="Times New Roman" w:eastAsia="Calibri" w:hAnsi="Times New Roman" w:cs="Times New Roman"/>
          <w:lang w:val="x-none" w:bidi="en-US"/>
        </w:rPr>
      </w:pPr>
      <w:r w:rsidRPr="00C114CC">
        <w:rPr>
          <w:rFonts w:ascii="Times New Roman" w:eastAsia="Calibri" w:hAnsi="Times New Roman" w:cs="Times New Roman"/>
          <w:lang w:val="x-none" w:bidi="en-US"/>
        </w:rPr>
        <w:t>- обеспечить изоляцию трафиков модемов от друг друга, а также от публичных сетей;</w:t>
      </w:r>
    </w:p>
    <w:p w:rsidR="00C114CC" w:rsidRPr="00C114CC" w:rsidRDefault="00C114CC" w:rsidP="00C114CC">
      <w:pPr>
        <w:widowControl w:val="0"/>
        <w:tabs>
          <w:tab w:val="left" w:pos="709"/>
        </w:tabs>
        <w:ind w:firstLine="709"/>
        <w:contextualSpacing/>
        <w:jc w:val="both"/>
        <w:rPr>
          <w:rFonts w:ascii="Times New Roman" w:eastAsia="Calibri" w:hAnsi="Times New Roman" w:cs="Times New Roman"/>
          <w:lang w:bidi="en-US"/>
        </w:rPr>
      </w:pPr>
      <w:r w:rsidRPr="00C114CC">
        <w:rPr>
          <w:rFonts w:ascii="Times New Roman" w:eastAsia="Calibri" w:hAnsi="Times New Roman" w:cs="Times New Roman"/>
          <w:lang w:val="x-none" w:bidi="en-US"/>
        </w:rPr>
        <w:t>- обеспечить мониторинг извлечения авторизованной SIM карты из модемов для которого она предназначена и информирование Заказчика о факте извлечения</w:t>
      </w:r>
      <w:r w:rsidRPr="00C114CC">
        <w:rPr>
          <w:rFonts w:ascii="Times New Roman" w:eastAsia="Calibri" w:hAnsi="Times New Roman" w:cs="Times New Roman"/>
          <w:lang w:bidi="en-US"/>
        </w:rPr>
        <w:t>;</w:t>
      </w:r>
    </w:p>
    <w:p w:rsidR="00C114CC" w:rsidRPr="00C114CC" w:rsidRDefault="00C114CC" w:rsidP="00C114CC">
      <w:pPr>
        <w:widowControl w:val="0"/>
        <w:tabs>
          <w:tab w:val="left" w:pos="709"/>
        </w:tabs>
        <w:ind w:firstLine="709"/>
        <w:contextualSpacing/>
        <w:jc w:val="both"/>
        <w:rPr>
          <w:rFonts w:ascii="Times New Roman" w:eastAsia="Calibri" w:hAnsi="Times New Roman" w:cs="Times New Roman"/>
          <w:lang w:bidi="en-US"/>
        </w:rPr>
      </w:pPr>
      <w:r w:rsidRPr="00C114CC">
        <w:rPr>
          <w:rFonts w:ascii="Times New Roman" w:eastAsia="Calibri" w:hAnsi="Times New Roman" w:cs="Times New Roman"/>
          <w:lang w:bidi="en-US"/>
        </w:rPr>
        <w:t xml:space="preserve">- обеспечить привязку устанавливаемых сим-карт к </w:t>
      </w:r>
      <w:r w:rsidRPr="00C114CC">
        <w:rPr>
          <w:rFonts w:ascii="Times New Roman" w:eastAsia="Calibri" w:hAnsi="Times New Roman" w:cs="Times New Roman"/>
          <w:lang w:val="en-US" w:bidi="en-US"/>
        </w:rPr>
        <w:t>IMEI</w:t>
      </w:r>
      <w:r w:rsidRPr="00C114CC">
        <w:rPr>
          <w:rFonts w:ascii="Times New Roman" w:eastAsia="Calibri" w:hAnsi="Times New Roman" w:cs="Times New Roman"/>
          <w:lang w:bidi="en-US"/>
        </w:rPr>
        <w:t xml:space="preserve"> оборудования связи(модема);</w:t>
      </w:r>
    </w:p>
    <w:p w:rsidR="00C114CC" w:rsidRPr="00C114CC" w:rsidRDefault="00C114CC" w:rsidP="00C114CC">
      <w:pPr>
        <w:widowControl w:val="0"/>
        <w:tabs>
          <w:tab w:val="left" w:pos="709"/>
        </w:tabs>
        <w:ind w:firstLine="709"/>
        <w:contextualSpacing/>
        <w:jc w:val="both"/>
        <w:rPr>
          <w:rFonts w:ascii="Times New Roman" w:eastAsia="Calibri" w:hAnsi="Times New Roman" w:cs="Times New Roman"/>
          <w:lang w:bidi="en-US"/>
        </w:rPr>
      </w:pPr>
      <w:r w:rsidRPr="00C114CC">
        <w:rPr>
          <w:rFonts w:ascii="Times New Roman" w:eastAsia="Calibri" w:hAnsi="Times New Roman" w:cs="Times New Roman"/>
          <w:lang w:val="x-none" w:bidi="en-US"/>
        </w:rPr>
        <w:lastRenderedPageBreak/>
        <w:t>-</w:t>
      </w:r>
      <w:r w:rsidRPr="00C114CC">
        <w:rPr>
          <w:rFonts w:ascii="Times New Roman" w:eastAsia="Calibri" w:hAnsi="Times New Roman" w:cs="Times New Roman"/>
          <w:lang w:bidi="en-US"/>
        </w:rPr>
        <w:t xml:space="preserve"> обеспечить возможность отключения услуг и сервисов связи на сим-картах не предназначенных для целей передачи данных;</w:t>
      </w:r>
    </w:p>
    <w:p w:rsidR="00C114CC" w:rsidRPr="00C114CC" w:rsidRDefault="00C114CC" w:rsidP="00C114CC">
      <w:pPr>
        <w:widowControl w:val="0"/>
        <w:tabs>
          <w:tab w:val="left" w:pos="709"/>
        </w:tabs>
        <w:ind w:firstLine="709"/>
        <w:contextualSpacing/>
        <w:jc w:val="both"/>
        <w:rPr>
          <w:rFonts w:ascii="Times New Roman" w:eastAsia="Calibri" w:hAnsi="Times New Roman" w:cs="Times New Roman"/>
          <w:lang w:bidi="en-US"/>
        </w:rPr>
      </w:pPr>
      <w:r w:rsidRPr="00C114CC">
        <w:rPr>
          <w:rFonts w:ascii="Times New Roman" w:eastAsia="Calibri" w:hAnsi="Times New Roman" w:cs="Times New Roman"/>
          <w:lang w:bidi="en-US"/>
        </w:rPr>
        <w:t>- обеспечить категорирование своей информационно-телекоммуникационной сети, обеспечивающей функционирование интеллектуальной системы учета электроэнергии, в соответствии с постановлением Правительства РФ от 08.02.2018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rsidR="00C114CC" w:rsidRPr="00EE31AA" w:rsidRDefault="00C114CC" w:rsidP="00EE31AA">
      <w:pPr>
        <w:pStyle w:val="afff8"/>
        <w:keepNext/>
        <w:numPr>
          <w:ilvl w:val="1"/>
          <w:numId w:val="173"/>
        </w:numPr>
        <w:spacing w:before="240" w:after="60"/>
        <w:outlineLvl w:val="1"/>
        <w:rPr>
          <w:rFonts w:ascii="Times New Roman" w:hAnsi="Times New Roman"/>
          <w:b/>
          <w:bCs/>
          <w:i/>
          <w:iCs/>
          <w:lang w:val="x-none" w:eastAsia="x-none"/>
        </w:rPr>
      </w:pPr>
      <w:bookmarkStart w:id="58" w:name="_Toc32496774"/>
      <w:bookmarkStart w:id="59" w:name="_Toc84521744"/>
      <w:bookmarkStart w:id="60" w:name="_Toc32489407"/>
      <w:bookmarkStart w:id="61" w:name="_Toc22938049"/>
      <w:r w:rsidRPr="00EE31AA">
        <w:rPr>
          <w:rFonts w:ascii="Times New Roman" w:hAnsi="Times New Roman"/>
          <w:b/>
          <w:bCs/>
          <w:i/>
          <w:iCs/>
          <w:lang w:val="x-none" w:eastAsia="x-none"/>
        </w:rPr>
        <w:t>Требования к надежности и безопасности</w:t>
      </w:r>
      <w:bookmarkEnd w:id="58"/>
      <w:bookmarkEnd w:id="59"/>
      <w:bookmarkEnd w:id="60"/>
      <w:bookmarkEnd w:id="61"/>
    </w:p>
    <w:p w:rsidR="00C114CC" w:rsidRPr="00C114CC" w:rsidRDefault="00C114CC" w:rsidP="00C114CC">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Поставляемое оборудование по показателям надежности должно</w:t>
      </w:r>
      <w:r w:rsidRPr="00C114CC">
        <w:rPr>
          <w:rFonts w:ascii="Times New Roman" w:eastAsia="Times New Roman" w:hAnsi="Times New Roman" w:cs="Times New Roman"/>
          <w:snapToGrid w:val="0"/>
          <w:lang w:eastAsia="ru-RU"/>
        </w:rPr>
        <w:t xml:space="preserve"> соответствовать требованиям ГОСТ 27883-88 и </w:t>
      </w:r>
      <w:r w:rsidRPr="00C114CC">
        <w:rPr>
          <w:rFonts w:ascii="Times New Roman" w:eastAsia="Times New Roman" w:hAnsi="Times New Roman" w:cs="Times New Roman"/>
          <w:lang w:eastAsia="ru-RU"/>
        </w:rPr>
        <w:t>требованиям технического регламента Таможенного союза ТС 004/2011 «О безопасности низковольтного оборудования»</w:t>
      </w:r>
      <w:r w:rsidRPr="00C114CC">
        <w:rPr>
          <w:rFonts w:ascii="Times New Roman" w:eastAsia="Times New Roman" w:hAnsi="Times New Roman" w:cs="Times New Roman"/>
          <w:snapToGrid w:val="0"/>
          <w:lang w:eastAsia="ru-RU"/>
        </w:rPr>
        <w:t>.</w:t>
      </w:r>
    </w:p>
    <w:p w:rsidR="00C114CC" w:rsidRPr="00C114CC" w:rsidRDefault="00C114CC" w:rsidP="00C114CC">
      <w:pPr>
        <w:tabs>
          <w:tab w:val="left" w:pos="709"/>
        </w:tabs>
        <w:contextualSpacing/>
        <w:jc w:val="both"/>
        <w:rPr>
          <w:rFonts w:ascii="Times New Roman" w:eastAsia="Calibri" w:hAnsi="Times New Roman" w:cs="Times New Roman"/>
          <w:lang w:val="x-none" w:bidi="en-US"/>
        </w:rPr>
      </w:pPr>
      <w:r w:rsidRPr="00C114CC">
        <w:rPr>
          <w:rFonts w:ascii="Times New Roman" w:eastAsia="Calibri" w:hAnsi="Times New Roman" w:cs="Times New Roman"/>
          <w:lang w:bidi="en-US"/>
        </w:rPr>
        <w:tab/>
      </w:r>
      <w:r w:rsidRPr="00C114CC">
        <w:rPr>
          <w:rFonts w:ascii="Times New Roman" w:eastAsia="Calibri" w:hAnsi="Times New Roman" w:cs="Times New Roman"/>
          <w:lang w:val="x-none" w:bidi="en-US"/>
        </w:rPr>
        <w:t>Поставляемое оборудование</w:t>
      </w:r>
      <w:r w:rsidRPr="00C114CC">
        <w:rPr>
          <w:rFonts w:ascii="Times New Roman" w:eastAsia="Calibri" w:hAnsi="Times New Roman" w:cs="Times New Roman"/>
          <w:lang w:bidi="en-US"/>
        </w:rPr>
        <w:t xml:space="preserve"> должно </w:t>
      </w:r>
      <w:r w:rsidRPr="00C114CC">
        <w:rPr>
          <w:rFonts w:ascii="Times New Roman" w:eastAsia="Calibri" w:hAnsi="Times New Roman" w:cs="Times New Roman"/>
          <w:lang w:val="x-none" w:bidi="en-US"/>
        </w:rPr>
        <w:t>удовлетворять требованиям международных и российских нормативных документов по безопасности</w:t>
      </w:r>
      <w:r w:rsidRPr="00C114CC">
        <w:rPr>
          <w:rFonts w:ascii="Times New Roman" w:eastAsia="Calibri" w:hAnsi="Times New Roman" w:cs="Times New Roman"/>
          <w:lang w:bidi="en-US"/>
        </w:rPr>
        <w:t>.</w:t>
      </w:r>
    </w:p>
    <w:p w:rsidR="00C114CC" w:rsidRPr="00C114CC" w:rsidRDefault="00C114CC" w:rsidP="00C114CC">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Все поставляемые компоненты автоматизированной системы учета электроэнергии должны быть защищены:</w:t>
      </w:r>
    </w:p>
    <w:p w:rsidR="00C114CC" w:rsidRPr="00C114CC" w:rsidRDefault="00C114CC" w:rsidP="00C114CC">
      <w:pPr>
        <w:numPr>
          <w:ilvl w:val="0"/>
          <w:numId w:val="30"/>
        </w:numPr>
        <w:tabs>
          <w:tab w:val="left" w:pos="993"/>
        </w:tabs>
        <w:ind w:left="0" w:firstLine="709"/>
        <w:contextualSpacing/>
        <w:jc w:val="both"/>
        <w:rPr>
          <w:rFonts w:ascii="Times New Roman" w:eastAsia="Calibri" w:hAnsi="Times New Roman" w:cs="Times New Roman"/>
          <w:lang w:val="x-none" w:bidi="en-US"/>
        </w:rPr>
      </w:pPr>
      <w:r w:rsidRPr="00C114CC">
        <w:rPr>
          <w:rFonts w:ascii="Times New Roman" w:eastAsia="Calibri" w:hAnsi="Times New Roman" w:cs="Times New Roman"/>
          <w:lang w:val="x-none" w:bidi="en-US"/>
        </w:rPr>
        <w:t>от помех и искажений при передаче информации;</w:t>
      </w:r>
    </w:p>
    <w:p w:rsidR="00C114CC" w:rsidRPr="00C114CC" w:rsidRDefault="00C114CC" w:rsidP="00C114CC">
      <w:pPr>
        <w:numPr>
          <w:ilvl w:val="0"/>
          <w:numId w:val="30"/>
        </w:numPr>
        <w:tabs>
          <w:tab w:val="left" w:pos="993"/>
        </w:tabs>
        <w:ind w:left="0" w:firstLine="709"/>
        <w:contextualSpacing/>
        <w:jc w:val="both"/>
        <w:rPr>
          <w:rFonts w:ascii="Times New Roman" w:eastAsia="Calibri" w:hAnsi="Times New Roman" w:cs="Times New Roman"/>
          <w:lang w:val="x-none" w:bidi="en-US"/>
        </w:rPr>
      </w:pPr>
      <w:r w:rsidRPr="00C114CC">
        <w:rPr>
          <w:rFonts w:ascii="Times New Roman" w:eastAsia="Calibri" w:hAnsi="Times New Roman" w:cs="Times New Roman"/>
          <w:lang w:val="x-none" w:bidi="en-US"/>
        </w:rPr>
        <w:t>от влияния отклонений температурных параметров, влажности, электромагнитных полей по условиям работы аппаратуры;</w:t>
      </w:r>
    </w:p>
    <w:p w:rsidR="00C114CC" w:rsidRPr="00C114CC" w:rsidRDefault="00C114CC" w:rsidP="00C114CC">
      <w:pPr>
        <w:numPr>
          <w:ilvl w:val="0"/>
          <w:numId w:val="30"/>
        </w:numPr>
        <w:tabs>
          <w:tab w:val="left" w:pos="993"/>
        </w:tabs>
        <w:ind w:left="0" w:firstLine="709"/>
        <w:contextualSpacing/>
        <w:jc w:val="both"/>
        <w:rPr>
          <w:rFonts w:ascii="Times New Roman" w:eastAsia="Calibri" w:hAnsi="Times New Roman" w:cs="Times New Roman"/>
          <w:lang w:val="x-none" w:bidi="en-US"/>
        </w:rPr>
      </w:pPr>
      <w:r w:rsidRPr="00C114CC">
        <w:rPr>
          <w:rFonts w:ascii="Times New Roman" w:eastAsia="Calibri" w:hAnsi="Times New Roman" w:cs="Times New Roman"/>
          <w:lang w:val="x-none" w:bidi="en-US"/>
        </w:rPr>
        <w:t>от несанкционированного доступа.</w:t>
      </w:r>
    </w:p>
    <w:p w:rsidR="00C114CC" w:rsidRPr="00C114CC" w:rsidRDefault="00C114CC" w:rsidP="00C114CC">
      <w:pPr>
        <w:tabs>
          <w:tab w:val="left" w:pos="709"/>
        </w:tabs>
        <w:contextualSpacing/>
        <w:jc w:val="both"/>
        <w:rPr>
          <w:rFonts w:ascii="Times New Roman" w:eastAsia="Calibri" w:hAnsi="Times New Roman" w:cs="Times New Roman"/>
          <w:lang w:val="x-none" w:bidi="en-US"/>
        </w:rPr>
      </w:pPr>
      <w:r w:rsidRPr="00C114CC">
        <w:rPr>
          <w:rFonts w:ascii="Times New Roman" w:eastAsia="Calibri" w:hAnsi="Times New Roman" w:cs="Times New Roman"/>
          <w:lang w:val="x-none" w:bidi="en-US"/>
        </w:rPr>
        <w:tab/>
        <w:t xml:space="preserve">Встроенные в поставляемое оборудование </w:t>
      </w:r>
      <w:r w:rsidRPr="00C114CC">
        <w:rPr>
          <w:rFonts w:ascii="Times New Roman" w:eastAsia="Calibri" w:hAnsi="Times New Roman" w:cs="Times New Roman"/>
          <w:lang w:bidi="en-US"/>
        </w:rPr>
        <w:t xml:space="preserve">программные </w:t>
      </w:r>
      <w:r w:rsidRPr="00C114CC">
        <w:rPr>
          <w:rFonts w:ascii="Times New Roman" w:eastAsia="Calibri" w:hAnsi="Times New Roman" w:cs="Times New Roman"/>
          <w:lang w:val="x-none" w:bidi="en-US"/>
        </w:rPr>
        <w:t xml:space="preserve">средства должны обеспечивать многоуровневую систему защиты, как функционального программного обеспечения, так и данных. Права </w:t>
      </w:r>
      <w:r w:rsidRPr="00C114CC">
        <w:rPr>
          <w:rFonts w:ascii="Times New Roman" w:eastAsia="Calibri" w:hAnsi="Times New Roman" w:cs="Times New Roman"/>
          <w:lang w:bidi="en-US"/>
        </w:rPr>
        <w:t xml:space="preserve">доступа </w:t>
      </w:r>
      <w:r w:rsidRPr="00C114CC">
        <w:rPr>
          <w:rFonts w:ascii="Times New Roman" w:eastAsia="Calibri" w:hAnsi="Times New Roman" w:cs="Times New Roman"/>
          <w:lang w:val="x-none" w:bidi="en-US"/>
        </w:rPr>
        <w:t xml:space="preserve">пользователей </w:t>
      </w:r>
      <w:r w:rsidRPr="00C114CC">
        <w:rPr>
          <w:rFonts w:ascii="Times New Roman" w:eastAsia="Calibri" w:hAnsi="Times New Roman" w:cs="Times New Roman"/>
          <w:lang w:bidi="en-US"/>
        </w:rPr>
        <w:t xml:space="preserve">к функциональному программному обеспечению и данным поставляемого оборудования </w:t>
      </w:r>
      <w:r w:rsidRPr="00C114CC">
        <w:rPr>
          <w:rFonts w:ascii="Times New Roman" w:eastAsia="Calibri" w:hAnsi="Times New Roman" w:cs="Times New Roman"/>
          <w:lang w:val="x-none" w:bidi="en-US"/>
        </w:rPr>
        <w:t>должны быть строго разграничены и фиксированы.</w:t>
      </w:r>
    </w:p>
    <w:p w:rsidR="00C114CC" w:rsidRPr="00C114CC" w:rsidRDefault="00C114CC" w:rsidP="00C114CC">
      <w:pPr>
        <w:ind w:firstLine="709"/>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Встроенное в поставляемые приборы учета электроэнергии программное обеспечение должно быть внесено в Единый реестр российских программ для электронных вычислительных машин и баз данных Российской Федерации (на момент заключения договора, участник закупочной процедуры, должен предоставить копию свидетельства производителя поставляемых счетчиков электроэнергии, подтверждающее полномочия участника на поставку оборудования в соответствии с требованиями закупочной документации, а также факт внесения встроенного программного обеспечения поставляемых счетчиков в указанный реестр с указанием регистрационных номеров ПО в реестре, размещенном на официальном сайте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(https://reestr.digital.gov.ru/reestr/) и готовность производителя обеспечить возможность передачи от Поставщика к Покупателю прав использования ПО (микропрограммным обеспечением) приборов учета. В случае отсутствия встроенного ПО счетчиков в реестре на момент заключения договора, участник предоставляет документы, полученные от производителя счетчиков, подтверждающие подачу заявки на включение встроенного в оборудование ПО в реестр и планируемую дату включения, которая должна быть ранее планируемой даты начала поставки счетчиков в адрес заказчика, а также готовность производителя обеспечить возможность передачи от Поставщика к Покупателю прав использования ПО (микропрограммным обеспечением) приборов учета. Выше перечисленные документы предоставляются на этапе заключения/исполнения договора.</w:t>
      </w:r>
    </w:p>
    <w:p w:rsidR="00C114CC" w:rsidRPr="00C114CC" w:rsidRDefault="00C114CC" w:rsidP="001E7565">
      <w:pPr>
        <w:keepNext/>
        <w:numPr>
          <w:ilvl w:val="1"/>
          <w:numId w:val="173"/>
        </w:numPr>
        <w:spacing w:before="240" w:after="60"/>
        <w:ind w:left="567" w:hanging="567"/>
        <w:outlineLvl w:val="1"/>
        <w:rPr>
          <w:rFonts w:ascii="Times New Roman" w:eastAsia="Times New Roman" w:hAnsi="Times New Roman" w:cs="Times New Roman"/>
          <w:b/>
          <w:bCs/>
          <w:i/>
          <w:iCs/>
          <w:lang w:val="x-none" w:eastAsia="x-none"/>
        </w:rPr>
      </w:pPr>
      <w:bookmarkStart w:id="62" w:name="_Toc32496775"/>
      <w:bookmarkStart w:id="63" w:name="_Toc84521746"/>
      <w:bookmarkStart w:id="64" w:name="_Toc32489408"/>
      <w:bookmarkStart w:id="65" w:name="_Toc22938050"/>
      <w:r w:rsidRPr="00C114CC">
        <w:rPr>
          <w:rFonts w:ascii="Times New Roman" w:eastAsia="Times New Roman" w:hAnsi="Times New Roman" w:cs="Times New Roman"/>
          <w:b/>
          <w:bCs/>
          <w:i/>
          <w:iCs/>
          <w:lang w:val="x-none" w:eastAsia="x-none"/>
        </w:rPr>
        <w:t>Метрологические и другие требования к оборудованию</w:t>
      </w:r>
      <w:bookmarkEnd w:id="62"/>
      <w:bookmarkEnd w:id="63"/>
      <w:bookmarkEnd w:id="64"/>
      <w:bookmarkEnd w:id="65"/>
    </w:p>
    <w:p w:rsidR="00C114CC" w:rsidRPr="00C114CC" w:rsidRDefault="00C114CC" w:rsidP="00C114CC">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Средства измерения, поставляемые непосредственно или входящие в состав поставляемых приборов учета электроэнергии и компонентов интеллектуальных систем учета электроэнергии должны иметь:</w:t>
      </w:r>
    </w:p>
    <w:p w:rsidR="00C114CC" w:rsidRPr="00C114CC" w:rsidRDefault="00C114CC" w:rsidP="00C114CC">
      <w:pPr>
        <w:numPr>
          <w:ilvl w:val="0"/>
          <w:numId w:val="31"/>
        </w:numPr>
        <w:tabs>
          <w:tab w:val="left" w:pos="993"/>
        </w:tabs>
        <w:ind w:left="0" w:firstLine="709"/>
        <w:contextualSpacing/>
        <w:jc w:val="both"/>
        <w:rPr>
          <w:rFonts w:ascii="Times New Roman" w:eastAsia="Calibri" w:hAnsi="Times New Roman" w:cs="Times New Roman"/>
          <w:lang w:val="x-none" w:bidi="en-US"/>
        </w:rPr>
      </w:pPr>
      <w:r w:rsidRPr="00C114CC">
        <w:rPr>
          <w:rFonts w:ascii="Times New Roman" w:eastAsia="Calibri" w:hAnsi="Times New Roman" w:cs="Times New Roman"/>
          <w:lang w:val="x-none" w:bidi="en-US"/>
        </w:rPr>
        <w:t xml:space="preserve">свидетельство об утверждении типа средств измерений Федерального агентства по техническому регулированию и метрологии </w:t>
      </w:r>
      <w:r w:rsidRPr="00C114CC">
        <w:rPr>
          <w:rFonts w:ascii="Times New Roman" w:eastAsia="Calibri" w:hAnsi="Times New Roman" w:cs="Times New Roman"/>
          <w:lang w:bidi="en-US"/>
        </w:rPr>
        <w:t xml:space="preserve">(РОССТАНДАРТ) </w:t>
      </w:r>
      <w:r w:rsidRPr="00C114CC">
        <w:rPr>
          <w:rFonts w:ascii="Times New Roman" w:eastAsia="Calibri" w:hAnsi="Times New Roman" w:cs="Times New Roman"/>
          <w:lang w:val="x-none" w:bidi="en-US"/>
        </w:rPr>
        <w:t>и описание типа средств измерений;</w:t>
      </w:r>
    </w:p>
    <w:p w:rsidR="00C114CC" w:rsidRPr="00C114CC" w:rsidRDefault="00C114CC" w:rsidP="00C114CC">
      <w:pPr>
        <w:numPr>
          <w:ilvl w:val="0"/>
          <w:numId w:val="31"/>
        </w:numPr>
        <w:tabs>
          <w:tab w:val="left" w:pos="993"/>
        </w:tabs>
        <w:ind w:left="0" w:firstLine="709"/>
        <w:contextualSpacing/>
        <w:jc w:val="both"/>
        <w:rPr>
          <w:rFonts w:ascii="Times New Roman" w:eastAsia="Calibri" w:hAnsi="Times New Roman" w:cs="Times New Roman"/>
          <w:lang w:val="x-none" w:bidi="en-US"/>
        </w:rPr>
      </w:pPr>
      <w:r w:rsidRPr="00C114CC">
        <w:rPr>
          <w:rFonts w:ascii="Times New Roman" w:eastAsia="Calibri" w:hAnsi="Times New Roman" w:cs="Times New Roman"/>
          <w:lang w:val="x-none" w:bidi="en-US"/>
        </w:rPr>
        <w:t>паспорта</w:t>
      </w:r>
      <w:r w:rsidRPr="00C114CC">
        <w:rPr>
          <w:rFonts w:ascii="Times New Roman" w:eastAsia="Calibri" w:hAnsi="Times New Roman" w:cs="Times New Roman"/>
          <w:lang w:bidi="en-US"/>
        </w:rPr>
        <w:t xml:space="preserve"> (формуляры)</w:t>
      </w:r>
      <w:r w:rsidRPr="00C114CC">
        <w:rPr>
          <w:rFonts w:ascii="Times New Roman" w:eastAsia="Calibri" w:hAnsi="Times New Roman" w:cs="Times New Roman"/>
          <w:lang w:val="x-none" w:bidi="en-US"/>
        </w:rPr>
        <w:t xml:space="preserve"> с указанием сроков поверки </w:t>
      </w:r>
      <w:r w:rsidRPr="00C114CC">
        <w:rPr>
          <w:rFonts w:ascii="Times New Roman" w:eastAsia="Calibri" w:hAnsi="Times New Roman" w:cs="Times New Roman"/>
          <w:lang w:bidi="en-US"/>
        </w:rPr>
        <w:t xml:space="preserve">с </w:t>
      </w:r>
      <w:r w:rsidRPr="00C114CC">
        <w:rPr>
          <w:rFonts w:ascii="Times New Roman" w:eastAsia="Calibri" w:hAnsi="Times New Roman" w:cs="Times New Roman"/>
          <w:lang w:val="x-none" w:bidi="en-US"/>
        </w:rPr>
        <w:t>дат</w:t>
      </w:r>
      <w:r w:rsidRPr="00C114CC">
        <w:rPr>
          <w:rFonts w:ascii="Times New Roman" w:eastAsia="Calibri" w:hAnsi="Times New Roman" w:cs="Times New Roman"/>
          <w:lang w:bidi="en-US"/>
        </w:rPr>
        <w:t>ой</w:t>
      </w:r>
      <w:r w:rsidRPr="00C114CC">
        <w:rPr>
          <w:rFonts w:ascii="Times New Roman" w:eastAsia="Calibri" w:hAnsi="Times New Roman" w:cs="Times New Roman"/>
          <w:lang w:val="x-none" w:bidi="en-US"/>
        </w:rPr>
        <w:t xml:space="preserve"> поверки не более 6 месяцев на дату поставки;</w:t>
      </w:r>
    </w:p>
    <w:p w:rsidR="00C114CC" w:rsidRPr="00C114CC" w:rsidRDefault="00C114CC" w:rsidP="00C114CC">
      <w:pPr>
        <w:numPr>
          <w:ilvl w:val="0"/>
          <w:numId w:val="31"/>
        </w:numPr>
        <w:tabs>
          <w:tab w:val="left" w:pos="993"/>
        </w:tabs>
        <w:ind w:left="0" w:firstLine="709"/>
        <w:contextualSpacing/>
        <w:jc w:val="both"/>
        <w:rPr>
          <w:rFonts w:ascii="Times New Roman" w:eastAsia="Calibri" w:hAnsi="Times New Roman" w:cs="Times New Roman"/>
          <w:lang w:val="x-none" w:bidi="en-US"/>
        </w:rPr>
      </w:pPr>
      <w:r w:rsidRPr="00C114CC">
        <w:rPr>
          <w:rFonts w:ascii="Times New Roman" w:eastAsia="Calibri" w:hAnsi="Times New Roman" w:cs="Times New Roman"/>
          <w:lang w:val="x-none" w:bidi="en-US"/>
        </w:rPr>
        <w:t>руководство по монтажу;</w:t>
      </w:r>
    </w:p>
    <w:p w:rsidR="00C114CC" w:rsidRPr="00C114CC" w:rsidRDefault="00C114CC" w:rsidP="00C114CC">
      <w:pPr>
        <w:numPr>
          <w:ilvl w:val="0"/>
          <w:numId w:val="31"/>
        </w:numPr>
        <w:tabs>
          <w:tab w:val="left" w:pos="993"/>
        </w:tabs>
        <w:ind w:left="0" w:firstLine="709"/>
        <w:contextualSpacing/>
        <w:jc w:val="both"/>
        <w:rPr>
          <w:rFonts w:ascii="Times New Roman" w:eastAsia="Calibri" w:hAnsi="Times New Roman" w:cs="Times New Roman"/>
          <w:lang w:val="x-none" w:bidi="en-US"/>
        </w:rPr>
      </w:pPr>
      <w:r w:rsidRPr="00C114CC">
        <w:rPr>
          <w:rFonts w:ascii="Times New Roman" w:eastAsia="Calibri" w:hAnsi="Times New Roman" w:cs="Times New Roman"/>
          <w:lang w:val="x-none" w:bidi="en-US"/>
        </w:rPr>
        <w:t>руководство по эксплуатации;</w:t>
      </w:r>
    </w:p>
    <w:p w:rsidR="00C114CC" w:rsidRPr="00C114CC" w:rsidRDefault="00C114CC" w:rsidP="00C114CC">
      <w:pPr>
        <w:numPr>
          <w:ilvl w:val="0"/>
          <w:numId w:val="31"/>
        </w:numPr>
        <w:tabs>
          <w:tab w:val="left" w:pos="993"/>
        </w:tabs>
        <w:ind w:left="0" w:firstLine="709"/>
        <w:contextualSpacing/>
        <w:jc w:val="both"/>
        <w:rPr>
          <w:rFonts w:ascii="Times New Roman" w:eastAsia="Calibri" w:hAnsi="Times New Roman" w:cs="Times New Roman"/>
          <w:lang w:val="x-none" w:bidi="en-US"/>
        </w:rPr>
      </w:pPr>
      <w:r w:rsidRPr="00C114CC">
        <w:rPr>
          <w:rFonts w:ascii="Times New Roman" w:eastAsia="Calibri" w:hAnsi="Times New Roman" w:cs="Times New Roman"/>
          <w:lang w:val="x-none" w:bidi="en-US"/>
        </w:rPr>
        <w:t xml:space="preserve">руководство пользователя (для </w:t>
      </w:r>
      <w:r w:rsidRPr="00C114CC">
        <w:rPr>
          <w:rFonts w:ascii="Times New Roman" w:eastAsia="Calibri" w:hAnsi="Times New Roman" w:cs="Times New Roman"/>
          <w:lang w:bidi="en-US"/>
        </w:rPr>
        <w:t xml:space="preserve">встроенного в поставляемое оборудование </w:t>
      </w:r>
      <w:r w:rsidRPr="00C114CC">
        <w:rPr>
          <w:rFonts w:ascii="Times New Roman" w:eastAsia="Calibri" w:hAnsi="Times New Roman" w:cs="Times New Roman"/>
          <w:lang w:val="x-none" w:bidi="en-US"/>
        </w:rPr>
        <w:t>программного обеспечения), допускается наличие соответствующего раздела в руководстве по эксплуатации поставляемого оборудования.</w:t>
      </w:r>
    </w:p>
    <w:p w:rsidR="00C114CC" w:rsidRPr="00C114CC" w:rsidRDefault="00C114CC" w:rsidP="00C114CC">
      <w:pPr>
        <w:numPr>
          <w:ilvl w:val="0"/>
          <w:numId w:val="31"/>
        </w:numPr>
        <w:tabs>
          <w:tab w:val="left" w:pos="993"/>
        </w:tabs>
        <w:ind w:left="0" w:firstLine="709"/>
        <w:contextualSpacing/>
        <w:jc w:val="both"/>
        <w:rPr>
          <w:rFonts w:ascii="Times New Roman" w:eastAsia="Calibri" w:hAnsi="Times New Roman" w:cs="Times New Roman"/>
          <w:lang w:val="x-none" w:bidi="en-US"/>
        </w:rPr>
      </w:pPr>
      <w:r w:rsidRPr="00C114CC">
        <w:rPr>
          <w:rFonts w:ascii="Times New Roman" w:eastAsia="Calibri" w:hAnsi="Times New Roman" w:cs="Times New Roman"/>
          <w:lang w:val="x-none" w:bidi="en-US"/>
        </w:rPr>
        <w:t>методику поверки (одну на группу однотипных средств измерений);</w:t>
      </w:r>
    </w:p>
    <w:p w:rsidR="00C114CC" w:rsidRPr="00C114CC" w:rsidRDefault="00C114CC" w:rsidP="00C114CC">
      <w:pPr>
        <w:numPr>
          <w:ilvl w:val="0"/>
          <w:numId w:val="31"/>
        </w:numPr>
        <w:tabs>
          <w:tab w:val="left" w:pos="993"/>
        </w:tabs>
        <w:ind w:left="0" w:firstLine="709"/>
        <w:contextualSpacing/>
        <w:jc w:val="both"/>
        <w:rPr>
          <w:rFonts w:ascii="Times New Roman" w:eastAsia="Calibri" w:hAnsi="Times New Roman" w:cs="Times New Roman"/>
          <w:lang w:val="x-none" w:bidi="en-US"/>
        </w:rPr>
      </w:pPr>
      <w:r w:rsidRPr="00C114CC">
        <w:rPr>
          <w:rFonts w:ascii="Times New Roman" w:eastAsia="Calibri" w:hAnsi="Times New Roman" w:cs="Times New Roman"/>
          <w:lang w:bidi="en-US"/>
        </w:rPr>
        <w:t>с</w:t>
      </w:r>
      <w:r w:rsidRPr="00C114CC">
        <w:rPr>
          <w:rFonts w:ascii="Times New Roman" w:eastAsia="Calibri" w:hAnsi="Times New Roman" w:cs="Times New Roman"/>
          <w:lang w:val="x-none" w:bidi="en-US"/>
        </w:rPr>
        <w:t>ведения о результатах поверки средств измерений должны быть внесены в Федеральный информационный фонд по обеспечению единства измерений.</w:t>
      </w:r>
    </w:p>
    <w:p w:rsidR="00C114CC" w:rsidRPr="00C114CC" w:rsidRDefault="00C114CC" w:rsidP="001E7565">
      <w:pPr>
        <w:keepNext/>
        <w:numPr>
          <w:ilvl w:val="1"/>
          <w:numId w:val="173"/>
        </w:numPr>
        <w:spacing w:before="240" w:after="60"/>
        <w:ind w:left="426" w:hanging="426"/>
        <w:outlineLvl w:val="1"/>
        <w:rPr>
          <w:rFonts w:ascii="Times New Roman" w:eastAsia="Times New Roman" w:hAnsi="Times New Roman" w:cs="Times New Roman"/>
          <w:b/>
          <w:bCs/>
          <w:i/>
          <w:iCs/>
          <w:lang w:val="x-none" w:eastAsia="x-none"/>
        </w:rPr>
      </w:pPr>
      <w:bookmarkStart w:id="66" w:name="_Toc32496776"/>
      <w:bookmarkStart w:id="67" w:name="_Toc84521747"/>
      <w:bookmarkStart w:id="68" w:name="_Toc32489409"/>
      <w:bookmarkStart w:id="69" w:name="_Toc22938051"/>
      <w:r w:rsidRPr="00C114CC">
        <w:rPr>
          <w:rFonts w:ascii="Times New Roman" w:eastAsia="Times New Roman" w:hAnsi="Times New Roman" w:cs="Times New Roman"/>
          <w:b/>
          <w:bCs/>
          <w:i/>
          <w:iCs/>
          <w:lang w:val="x-none" w:eastAsia="x-none"/>
        </w:rPr>
        <w:lastRenderedPageBreak/>
        <w:t>Требования к электромагнитной совместимости</w:t>
      </w:r>
      <w:bookmarkEnd w:id="66"/>
      <w:bookmarkEnd w:id="67"/>
      <w:bookmarkEnd w:id="68"/>
      <w:bookmarkEnd w:id="69"/>
    </w:p>
    <w:p w:rsidR="00C114CC" w:rsidRDefault="00C114CC" w:rsidP="00C114CC">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ru-RU"/>
        </w:rPr>
      </w:pPr>
      <w:r w:rsidRPr="00C114CC">
        <w:rPr>
          <w:rFonts w:ascii="Times New Roman" w:eastAsia="Times New Roman" w:hAnsi="Times New Roman" w:cs="Times New Roman"/>
          <w:lang w:eastAsia="ru-RU"/>
        </w:rPr>
        <w:t>Поставляемое оборудование должно удовлетворять требованиям Технического регламента Таможенного союза ТР ТС 020/2011 «Электромагнитная совместимость технических средств».</w:t>
      </w:r>
    </w:p>
    <w:p w:rsidR="001E7565" w:rsidRDefault="001E7565" w:rsidP="00C114CC">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ru-RU"/>
        </w:rPr>
      </w:pPr>
    </w:p>
    <w:p w:rsidR="001E7565" w:rsidRPr="001E7565" w:rsidRDefault="000B2B6E" w:rsidP="001E7565">
      <w:pPr>
        <w:pStyle w:val="afff8"/>
        <w:keepNext/>
        <w:numPr>
          <w:ilvl w:val="1"/>
          <w:numId w:val="173"/>
        </w:numPr>
        <w:spacing w:after="60"/>
        <w:outlineLvl w:val="1"/>
        <w:rPr>
          <w:rFonts w:ascii="Times New Roman" w:hAnsi="Times New Roman"/>
          <w:b/>
          <w:bCs/>
          <w:i/>
          <w:iCs/>
          <w:lang w:val="x-none" w:eastAsia="x-none"/>
        </w:rPr>
      </w:pPr>
      <w:bookmarkStart w:id="70" w:name="_Toc32496724"/>
      <w:bookmarkStart w:id="71" w:name="_Toc22937999"/>
      <w:r>
        <w:rPr>
          <w:rFonts w:ascii="Times New Roman" w:hAnsi="Times New Roman"/>
          <w:b/>
          <w:bCs/>
          <w:i/>
          <w:iCs/>
          <w:lang w:eastAsia="x-none"/>
        </w:rPr>
        <w:t xml:space="preserve"> </w:t>
      </w:r>
      <w:r w:rsidR="001E7565" w:rsidRPr="001E7565">
        <w:rPr>
          <w:rFonts w:ascii="Times New Roman" w:hAnsi="Times New Roman"/>
          <w:b/>
          <w:bCs/>
          <w:i/>
          <w:iCs/>
          <w:lang w:val="x-none" w:eastAsia="x-none"/>
        </w:rPr>
        <w:t xml:space="preserve">Требования к </w:t>
      </w:r>
      <w:bookmarkEnd w:id="70"/>
      <w:bookmarkEnd w:id="71"/>
      <w:r w:rsidR="001E7565" w:rsidRPr="001E7565">
        <w:rPr>
          <w:rFonts w:ascii="Times New Roman" w:hAnsi="Times New Roman"/>
          <w:b/>
          <w:bCs/>
          <w:i/>
          <w:iCs/>
          <w:lang w:val="x-none" w:eastAsia="x-none"/>
        </w:rPr>
        <w:t>вторичным цепям</w:t>
      </w:r>
    </w:p>
    <w:p w:rsidR="001E7565" w:rsidRPr="001E7565" w:rsidRDefault="001E7565" w:rsidP="001E7565">
      <w:pPr>
        <w:keepNext/>
        <w:numPr>
          <w:ilvl w:val="0"/>
          <w:numId w:val="174"/>
        </w:numPr>
        <w:ind w:left="0"/>
        <w:contextualSpacing/>
        <w:outlineLvl w:val="0"/>
        <w:rPr>
          <w:rFonts w:ascii="Times New Roman" w:eastAsia="Calibri" w:hAnsi="Times New Roman" w:cs="Times New Roman"/>
          <w:b/>
          <w:bCs/>
          <w:vanish/>
          <w:kern w:val="32"/>
          <w:lang w:bidi="en-US"/>
        </w:rPr>
      </w:pPr>
      <w:bookmarkStart w:id="72" w:name="_Toc3204133"/>
      <w:bookmarkStart w:id="73" w:name="_Toc3204317"/>
      <w:bookmarkStart w:id="74" w:name="_Toc3204448"/>
      <w:bookmarkStart w:id="75" w:name="_Toc3205057"/>
      <w:bookmarkStart w:id="76" w:name="_Toc22938000"/>
      <w:bookmarkStart w:id="77" w:name="_Toc32489358"/>
      <w:bookmarkStart w:id="78" w:name="_Toc32496725"/>
      <w:bookmarkStart w:id="79" w:name="_Toc94013764"/>
      <w:bookmarkStart w:id="80" w:name="_Toc94013985"/>
      <w:bookmarkStart w:id="81" w:name="_Toc94014105"/>
      <w:bookmarkEnd w:id="72"/>
      <w:bookmarkEnd w:id="73"/>
      <w:bookmarkEnd w:id="74"/>
      <w:bookmarkEnd w:id="75"/>
      <w:bookmarkEnd w:id="76"/>
      <w:bookmarkEnd w:id="77"/>
      <w:bookmarkEnd w:id="78"/>
      <w:bookmarkEnd w:id="79"/>
      <w:bookmarkEnd w:id="80"/>
      <w:bookmarkEnd w:id="81"/>
    </w:p>
    <w:p w:rsidR="001E7565" w:rsidRPr="001E7565" w:rsidRDefault="001E7565" w:rsidP="001E7565">
      <w:pPr>
        <w:keepNext/>
        <w:numPr>
          <w:ilvl w:val="0"/>
          <w:numId w:val="174"/>
        </w:numPr>
        <w:ind w:left="0"/>
        <w:contextualSpacing/>
        <w:outlineLvl w:val="0"/>
        <w:rPr>
          <w:rFonts w:ascii="Times New Roman" w:eastAsia="Calibri" w:hAnsi="Times New Roman" w:cs="Times New Roman"/>
          <w:b/>
          <w:bCs/>
          <w:vanish/>
          <w:kern w:val="32"/>
          <w:lang w:bidi="en-US"/>
        </w:rPr>
      </w:pPr>
      <w:bookmarkStart w:id="82" w:name="_Toc22938001"/>
      <w:bookmarkStart w:id="83" w:name="_Toc32489359"/>
      <w:bookmarkStart w:id="84" w:name="_Toc32496726"/>
      <w:bookmarkStart w:id="85" w:name="_Toc94013765"/>
      <w:bookmarkStart w:id="86" w:name="_Toc94013986"/>
      <w:bookmarkStart w:id="87" w:name="_Toc94014106"/>
      <w:bookmarkEnd w:id="82"/>
      <w:bookmarkEnd w:id="83"/>
      <w:bookmarkEnd w:id="84"/>
      <w:bookmarkEnd w:id="85"/>
      <w:bookmarkEnd w:id="86"/>
      <w:bookmarkEnd w:id="87"/>
    </w:p>
    <w:p w:rsidR="001E7565" w:rsidRPr="001E7565" w:rsidRDefault="001E7565" w:rsidP="001E7565">
      <w:pPr>
        <w:keepNext/>
        <w:numPr>
          <w:ilvl w:val="0"/>
          <w:numId w:val="174"/>
        </w:numPr>
        <w:ind w:left="0"/>
        <w:contextualSpacing/>
        <w:outlineLvl w:val="0"/>
        <w:rPr>
          <w:rFonts w:ascii="Times New Roman" w:eastAsia="Calibri" w:hAnsi="Times New Roman" w:cs="Times New Roman"/>
          <w:b/>
          <w:bCs/>
          <w:vanish/>
          <w:kern w:val="32"/>
          <w:lang w:bidi="en-US"/>
        </w:rPr>
      </w:pPr>
      <w:bookmarkStart w:id="88" w:name="_Toc22938002"/>
      <w:bookmarkStart w:id="89" w:name="_Toc32489360"/>
      <w:bookmarkStart w:id="90" w:name="_Toc32496727"/>
      <w:bookmarkStart w:id="91" w:name="_Toc94013766"/>
      <w:bookmarkStart w:id="92" w:name="_Toc94013987"/>
      <w:bookmarkStart w:id="93" w:name="_Toc94014107"/>
      <w:bookmarkEnd w:id="88"/>
      <w:bookmarkEnd w:id="89"/>
      <w:bookmarkEnd w:id="90"/>
      <w:bookmarkEnd w:id="91"/>
      <w:bookmarkEnd w:id="92"/>
      <w:bookmarkEnd w:id="93"/>
    </w:p>
    <w:p w:rsidR="001E7565" w:rsidRPr="001E7565" w:rsidRDefault="001E7565" w:rsidP="001E7565">
      <w:pPr>
        <w:keepNext/>
        <w:numPr>
          <w:ilvl w:val="0"/>
          <w:numId w:val="174"/>
        </w:numPr>
        <w:ind w:left="0"/>
        <w:contextualSpacing/>
        <w:outlineLvl w:val="0"/>
        <w:rPr>
          <w:rFonts w:ascii="Times New Roman" w:eastAsia="Calibri" w:hAnsi="Times New Roman" w:cs="Times New Roman"/>
          <w:b/>
          <w:bCs/>
          <w:vanish/>
          <w:kern w:val="32"/>
          <w:lang w:bidi="en-US"/>
        </w:rPr>
      </w:pPr>
      <w:bookmarkStart w:id="94" w:name="_Toc22938003"/>
      <w:bookmarkStart w:id="95" w:name="_Toc32489361"/>
      <w:bookmarkStart w:id="96" w:name="_Toc32496728"/>
      <w:bookmarkStart w:id="97" w:name="_Toc94013767"/>
      <w:bookmarkStart w:id="98" w:name="_Toc94013988"/>
      <w:bookmarkStart w:id="99" w:name="_Toc94014108"/>
      <w:bookmarkEnd w:id="94"/>
      <w:bookmarkEnd w:id="95"/>
      <w:bookmarkEnd w:id="96"/>
      <w:bookmarkEnd w:id="97"/>
      <w:bookmarkEnd w:id="98"/>
      <w:bookmarkEnd w:id="99"/>
    </w:p>
    <w:p w:rsidR="001E7565" w:rsidRPr="001E7565" w:rsidRDefault="001E7565" w:rsidP="001E7565">
      <w:pPr>
        <w:keepNext/>
        <w:numPr>
          <w:ilvl w:val="1"/>
          <w:numId w:val="174"/>
        </w:numPr>
        <w:ind w:left="0"/>
        <w:contextualSpacing/>
        <w:outlineLvl w:val="1"/>
        <w:rPr>
          <w:rFonts w:ascii="Times New Roman" w:eastAsia="Calibri" w:hAnsi="Times New Roman" w:cs="Times New Roman"/>
          <w:b/>
          <w:bCs/>
          <w:i/>
          <w:iCs/>
          <w:vanish/>
          <w:lang w:bidi="en-US"/>
        </w:rPr>
      </w:pPr>
      <w:bookmarkStart w:id="100" w:name="_Toc22938004"/>
      <w:bookmarkStart w:id="101" w:name="_Toc32489362"/>
      <w:bookmarkStart w:id="102" w:name="_Toc32496729"/>
      <w:bookmarkStart w:id="103" w:name="_Toc94013768"/>
      <w:bookmarkStart w:id="104" w:name="_Toc94013989"/>
      <w:bookmarkStart w:id="105" w:name="_Toc94014109"/>
      <w:bookmarkEnd w:id="100"/>
      <w:bookmarkEnd w:id="101"/>
      <w:bookmarkEnd w:id="102"/>
      <w:bookmarkEnd w:id="103"/>
      <w:bookmarkEnd w:id="104"/>
      <w:bookmarkEnd w:id="105"/>
    </w:p>
    <w:p w:rsidR="001E7565" w:rsidRPr="001E7565" w:rsidRDefault="001E7565" w:rsidP="001E7565">
      <w:pPr>
        <w:keepNext/>
        <w:numPr>
          <w:ilvl w:val="1"/>
          <w:numId w:val="174"/>
        </w:numPr>
        <w:ind w:left="0"/>
        <w:contextualSpacing/>
        <w:outlineLvl w:val="1"/>
        <w:rPr>
          <w:rFonts w:ascii="Times New Roman" w:eastAsia="Calibri" w:hAnsi="Times New Roman" w:cs="Times New Roman"/>
          <w:b/>
          <w:bCs/>
          <w:i/>
          <w:iCs/>
          <w:vanish/>
          <w:lang w:bidi="en-US"/>
        </w:rPr>
      </w:pPr>
      <w:bookmarkStart w:id="106" w:name="_Toc22938005"/>
      <w:bookmarkStart w:id="107" w:name="_Toc32489363"/>
      <w:bookmarkStart w:id="108" w:name="_Toc32496730"/>
      <w:bookmarkStart w:id="109" w:name="_Toc94013769"/>
      <w:bookmarkStart w:id="110" w:name="_Toc94013990"/>
      <w:bookmarkStart w:id="111" w:name="_Toc94014110"/>
      <w:bookmarkEnd w:id="106"/>
      <w:bookmarkEnd w:id="107"/>
      <w:bookmarkEnd w:id="108"/>
      <w:bookmarkEnd w:id="109"/>
      <w:bookmarkEnd w:id="110"/>
      <w:bookmarkEnd w:id="111"/>
    </w:p>
    <w:p w:rsidR="001E7565" w:rsidRPr="001E7565" w:rsidRDefault="001E7565" w:rsidP="001E7565">
      <w:pPr>
        <w:tabs>
          <w:tab w:val="left" w:pos="4248"/>
          <w:tab w:val="left" w:pos="6048"/>
          <w:tab w:val="left" w:pos="7144"/>
          <w:tab w:val="left" w:pos="10182"/>
          <w:tab w:val="left" w:pos="11203"/>
          <w:tab w:val="left" w:pos="13807"/>
          <w:tab w:val="left" w:pos="15354"/>
        </w:tabs>
        <w:jc w:val="both"/>
        <w:rPr>
          <w:rFonts w:ascii="Times New Roman" w:eastAsia="Times New Roman" w:hAnsi="Times New Roman" w:cs="Times New Roman"/>
          <w:lang w:eastAsia="ru-RU"/>
        </w:rPr>
      </w:pPr>
      <w:r w:rsidRPr="001E7565">
        <w:rPr>
          <w:rFonts w:ascii="Times New Roman" w:eastAsia="Times New Roman" w:hAnsi="Times New Roman" w:cs="Times New Roman"/>
          <w:lang w:eastAsia="ru-RU"/>
        </w:rPr>
        <w:t xml:space="preserve">            Подключение кабеля к прибору учета трансформаторного включения должно быть выполнено через испытательную коробку или специализированный </w:t>
      </w:r>
      <w:proofErr w:type="spellStart"/>
      <w:r w:rsidRPr="001E7565">
        <w:rPr>
          <w:rFonts w:ascii="Times New Roman" w:eastAsia="Times New Roman" w:hAnsi="Times New Roman" w:cs="Times New Roman"/>
          <w:lang w:eastAsia="ru-RU"/>
        </w:rPr>
        <w:t>клеммник</w:t>
      </w:r>
      <w:proofErr w:type="spellEnd"/>
      <w:r w:rsidRPr="001E7565">
        <w:rPr>
          <w:rFonts w:ascii="Times New Roman" w:eastAsia="Times New Roman" w:hAnsi="Times New Roman" w:cs="Times New Roman"/>
          <w:lang w:eastAsia="ru-RU"/>
        </w:rPr>
        <w:t xml:space="preserve">, по конструктивному исполнению обеспечивающий разрыв цепей напряжения и </w:t>
      </w:r>
      <w:proofErr w:type="spellStart"/>
      <w:r w:rsidRPr="001E7565">
        <w:rPr>
          <w:rFonts w:ascii="Times New Roman" w:eastAsia="Times New Roman" w:hAnsi="Times New Roman" w:cs="Times New Roman"/>
          <w:lang w:eastAsia="ru-RU"/>
        </w:rPr>
        <w:t>закорачивание</w:t>
      </w:r>
      <w:proofErr w:type="spellEnd"/>
      <w:r w:rsidRPr="001E7565">
        <w:rPr>
          <w:rFonts w:ascii="Times New Roman" w:eastAsia="Times New Roman" w:hAnsi="Times New Roman" w:cs="Times New Roman"/>
          <w:lang w:eastAsia="ru-RU"/>
        </w:rPr>
        <w:t xml:space="preserve"> токовых цепей с возможностью опломбировки, расположенные вблизи прибора учета или в ячейке релейного отсека.</w:t>
      </w:r>
    </w:p>
    <w:p w:rsidR="001E7565" w:rsidRPr="001E7565" w:rsidRDefault="001E7565" w:rsidP="001E7565">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ru-RU"/>
        </w:rPr>
      </w:pPr>
      <w:r w:rsidRPr="001E7565">
        <w:rPr>
          <w:rFonts w:ascii="Times New Roman" w:eastAsia="Times New Roman" w:hAnsi="Times New Roman" w:cs="Times New Roman"/>
          <w:lang w:eastAsia="ru-RU"/>
        </w:rPr>
        <w:t>Подключение приборов учета к вторичным измерительным обмоткам трансформаторов тока следует выполнять отдельно от цепей релейной защиты и автоматики. Для учета необходимо предусматривать отдельные вторичные обмотки ТТ соответствующих классов точности измерительных кернов.</w:t>
      </w:r>
    </w:p>
    <w:p w:rsidR="001E7565" w:rsidRPr="001E7565" w:rsidRDefault="001E7565" w:rsidP="001E7565">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ru-RU"/>
        </w:rPr>
      </w:pPr>
      <w:r w:rsidRPr="001E7565">
        <w:rPr>
          <w:rFonts w:ascii="Times New Roman" w:eastAsia="Times New Roman" w:hAnsi="Times New Roman" w:cs="Times New Roman"/>
          <w:lang w:eastAsia="ru-RU"/>
        </w:rPr>
        <w:t>При подключении приборов учета не допускается применение скруток и паек во вторичных цепях, промежуточных сборок зажимов и выводов вторичных обмоток измерительных трансформаторов.</w:t>
      </w:r>
    </w:p>
    <w:p w:rsidR="001E7565" w:rsidRPr="001E7565" w:rsidRDefault="001E7565" w:rsidP="001E7565">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ru-RU"/>
        </w:rPr>
      </w:pPr>
      <w:r w:rsidRPr="001E7565">
        <w:rPr>
          <w:rFonts w:ascii="Times New Roman" w:eastAsia="Times New Roman" w:hAnsi="Times New Roman" w:cs="Times New Roman"/>
          <w:lang w:eastAsia="ru-RU"/>
        </w:rPr>
        <w:t>Применение промежуточных трансформаторов тока не допускается.</w:t>
      </w:r>
    </w:p>
    <w:p w:rsidR="001E7565" w:rsidRPr="001E7565" w:rsidRDefault="001E7565" w:rsidP="001E7565">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ru-RU"/>
        </w:rPr>
      </w:pPr>
      <w:r w:rsidRPr="001E7565">
        <w:rPr>
          <w:rFonts w:ascii="Times New Roman" w:eastAsia="Times New Roman" w:hAnsi="Times New Roman" w:cs="Times New Roman"/>
          <w:lang w:eastAsia="ru-RU"/>
        </w:rPr>
        <w:t>Вторичные измерительные цепи должны быть защищены от несанкционированного доступа.</w:t>
      </w:r>
    </w:p>
    <w:p w:rsidR="001E7565" w:rsidRPr="001E7565" w:rsidRDefault="001E7565" w:rsidP="001E7565">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ru-RU"/>
        </w:rPr>
      </w:pPr>
      <w:r w:rsidRPr="001E7565">
        <w:rPr>
          <w:rFonts w:ascii="Times New Roman" w:eastAsia="Times New Roman" w:hAnsi="Times New Roman" w:cs="Times New Roman"/>
          <w:lang w:eastAsia="ru-RU"/>
        </w:rPr>
        <w:t xml:space="preserve">В местах, где возможны механические повреждения электропроводки, открыто проложенные провода и кабели должны быть обязательно защищены от них </w:t>
      </w:r>
      <w:proofErr w:type="spellStart"/>
      <w:r w:rsidRPr="001E7565">
        <w:rPr>
          <w:rFonts w:ascii="Times New Roman" w:eastAsia="Times New Roman" w:hAnsi="Times New Roman" w:cs="Times New Roman"/>
          <w:lang w:eastAsia="ru-RU"/>
        </w:rPr>
        <w:t>металлорукавом</w:t>
      </w:r>
      <w:proofErr w:type="spellEnd"/>
      <w:r w:rsidRPr="001E7565">
        <w:rPr>
          <w:rFonts w:ascii="Times New Roman" w:eastAsia="Times New Roman" w:hAnsi="Times New Roman" w:cs="Times New Roman"/>
          <w:lang w:eastAsia="ru-RU"/>
        </w:rPr>
        <w:t>.</w:t>
      </w:r>
    </w:p>
    <w:p w:rsidR="001E7565" w:rsidRPr="001E7565" w:rsidRDefault="001E7565" w:rsidP="001E7565">
      <w:pPr>
        <w:widowControl w:val="0"/>
        <w:tabs>
          <w:tab w:val="left" w:pos="426"/>
          <w:tab w:val="left" w:pos="1134"/>
        </w:tabs>
        <w:ind w:firstLine="709"/>
        <w:jc w:val="both"/>
        <w:rPr>
          <w:rFonts w:ascii="Times New Roman" w:eastAsia="Times New Roman" w:hAnsi="Times New Roman" w:cs="Times New Roman"/>
          <w:lang w:eastAsia="ru-RU"/>
        </w:rPr>
      </w:pPr>
      <w:r w:rsidRPr="001E7565">
        <w:rPr>
          <w:rFonts w:ascii="Times New Roman" w:eastAsia="Times New Roman" w:hAnsi="Times New Roman" w:cs="Times New Roman"/>
          <w:lang w:eastAsia="ru-RU"/>
        </w:rPr>
        <w:t>Сечение соединительных проводов во вторичных цепях ТТ расчетного и технического учета должны быть не менее 2,5 кв. мм для меди. Применение алюминиевых проводников запрещается.</w:t>
      </w:r>
    </w:p>
    <w:p w:rsidR="001E7565" w:rsidRPr="001E7565" w:rsidRDefault="001E7565" w:rsidP="001E7565">
      <w:pPr>
        <w:tabs>
          <w:tab w:val="left" w:pos="709"/>
          <w:tab w:val="left" w:pos="1134"/>
        </w:tabs>
        <w:jc w:val="both"/>
        <w:rPr>
          <w:rFonts w:ascii="Times New Roman" w:eastAsia="Times New Roman" w:hAnsi="Times New Roman" w:cs="Times New Roman"/>
          <w:lang w:eastAsia="ru-RU"/>
        </w:rPr>
      </w:pPr>
      <w:r w:rsidRPr="001E7565">
        <w:rPr>
          <w:rFonts w:ascii="Times New Roman" w:eastAsia="Times New Roman" w:hAnsi="Times New Roman" w:cs="Times New Roman"/>
          <w:lang w:eastAsia="ru-RU"/>
        </w:rPr>
        <w:tab/>
        <w:t>Во избежание увеличения индуктивного сопротивления жил кабелей разводку вторичных цепей трансформаторов напряжения необходимо выполнять так, чтобы сумма токов этих цепей в каждом кабеле была равна нулю в любых режимах.</w:t>
      </w:r>
    </w:p>
    <w:p w:rsidR="001E7565" w:rsidRPr="001E7565" w:rsidRDefault="001E7565" w:rsidP="001E7565">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ru-RU"/>
        </w:rPr>
      </w:pPr>
      <w:r w:rsidRPr="001E7565">
        <w:rPr>
          <w:rFonts w:ascii="Times New Roman" w:eastAsia="Times New Roman" w:hAnsi="Times New Roman" w:cs="Times New Roman"/>
          <w:lang w:eastAsia="ru-RU"/>
        </w:rPr>
        <w:t>Встроенные ТТ должны иметь возможность проведения периодической метрологической поверки.</w:t>
      </w:r>
    </w:p>
    <w:p w:rsidR="001E7565" w:rsidRPr="001E7565" w:rsidRDefault="001E7565" w:rsidP="001E7565">
      <w:pPr>
        <w:tabs>
          <w:tab w:val="left" w:pos="709"/>
        </w:tabs>
        <w:jc w:val="both"/>
        <w:rPr>
          <w:rFonts w:ascii="Times New Roman" w:eastAsia="Times New Roman" w:hAnsi="Times New Roman" w:cs="Times New Roman"/>
          <w:lang w:eastAsia="ru-RU"/>
        </w:rPr>
      </w:pPr>
      <w:r w:rsidRPr="001E7565">
        <w:rPr>
          <w:rFonts w:ascii="Times New Roman" w:eastAsia="Times New Roman" w:hAnsi="Times New Roman" w:cs="Times New Roman"/>
          <w:lang w:eastAsia="x-none"/>
        </w:rPr>
        <w:tab/>
        <w:t>Д</w:t>
      </w:r>
      <w:r w:rsidRPr="001E7565">
        <w:rPr>
          <w:rFonts w:ascii="Times New Roman" w:eastAsia="Times New Roman" w:hAnsi="Times New Roman" w:cs="Times New Roman"/>
          <w:lang w:val="x-none" w:eastAsia="x-none"/>
        </w:rPr>
        <w:t>опускается</w:t>
      </w:r>
      <w:r w:rsidRPr="001E7565">
        <w:rPr>
          <w:rFonts w:ascii="Times New Roman" w:eastAsia="Times New Roman" w:hAnsi="Times New Roman" w:cs="Times New Roman"/>
          <w:lang w:eastAsia="ru-RU"/>
        </w:rPr>
        <w:t xml:space="preserve"> совместное использование цифровых выходов ТТ, используемых для учета, с приборами измерений, а также использование совмещенных приборов учета и измерений, при выполнении требования логического (виртуального) разделения передаваемых и преобразуемых данных учета от данных измерений.</w:t>
      </w:r>
    </w:p>
    <w:p w:rsidR="004A734C" w:rsidRDefault="001E7565" w:rsidP="004A734C">
      <w:pPr>
        <w:tabs>
          <w:tab w:val="left" w:pos="709"/>
        </w:tabs>
        <w:jc w:val="both"/>
        <w:rPr>
          <w:rFonts w:ascii="Times New Roman" w:eastAsia="Times New Roman" w:hAnsi="Times New Roman" w:cs="Times New Roman"/>
          <w:lang w:eastAsia="ru-RU"/>
        </w:rPr>
      </w:pPr>
      <w:r w:rsidRPr="001E7565">
        <w:rPr>
          <w:rFonts w:ascii="Times New Roman" w:eastAsia="Times New Roman" w:hAnsi="Times New Roman" w:cs="Times New Roman"/>
          <w:lang w:eastAsia="ru-RU"/>
        </w:rPr>
        <w:tab/>
        <w:t>Создание в ходе реализации проекта новых точек присоединения вторичных цепей к существующей электроустановке не должно ухудшать уже имеющиеся контактные соединения или снижать пропускную способность цепей.</w:t>
      </w:r>
      <w:bookmarkStart w:id="112" w:name="_Toc32496737"/>
      <w:bookmarkStart w:id="113" w:name="_Toc22938012"/>
    </w:p>
    <w:p w:rsidR="004A734C" w:rsidRDefault="004A734C" w:rsidP="004A734C">
      <w:pPr>
        <w:tabs>
          <w:tab w:val="left" w:pos="709"/>
        </w:tabs>
        <w:jc w:val="both"/>
        <w:rPr>
          <w:rFonts w:ascii="Times New Roman" w:eastAsia="Times New Roman" w:hAnsi="Times New Roman" w:cs="Times New Roman"/>
          <w:lang w:eastAsia="ru-RU"/>
        </w:rPr>
      </w:pPr>
    </w:p>
    <w:p w:rsidR="001E7565" w:rsidRPr="004A734C" w:rsidRDefault="004A734C" w:rsidP="004A734C">
      <w:pPr>
        <w:pStyle w:val="afff8"/>
        <w:numPr>
          <w:ilvl w:val="1"/>
          <w:numId w:val="173"/>
        </w:numPr>
        <w:tabs>
          <w:tab w:val="left" w:pos="709"/>
        </w:tabs>
        <w:jc w:val="both"/>
        <w:rPr>
          <w:rFonts w:ascii="Times New Roman" w:hAnsi="Times New Roman"/>
          <w:b/>
          <w:bCs/>
          <w:i/>
          <w:iCs/>
          <w:lang w:val="x-none" w:eastAsia="x-none"/>
        </w:rPr>
      </w:pPr>
      <w:r w:rsidRPr="004A734C">
        <w:rPr>
          <w:rFonts w:ascii="Times New Roman" w:hAnsi="Times New Roman"/>
          <w:b/>
          <w:bCs/>
          <w:i/>
          <w:iCs/>
          <w:lang w:eastAsia="x-none"/>
        </w:rPr>
        <w:t>Т</w:t>
      </w:r>
      <w:proofErr w:type="spellStart"/>
      <w:r w:rsidR="001E7565" w:rsidRPr="004A734C">
        <w:rPr>
          <w:rFonts w:ascii="Times New Roman" w:hAnsi="Times New Roman"/>
          <w:b/>
          <w:bCs/>
          <w:i/>
          <w:iCs/>
          <w:lang w:val="x-none" w:eastAsia="x-none"/>
        </w:rPr>
        <w:t>ребования</w:t>
      </w:r>
      <w:proofErr w:type="spellEnd"/>
      <w:r w:rsidR="001E7565" w:rsidRPr="004A734C">
        <w:rPr>
          <w:rFonts w:ascii="Times New Roman" w:hAnsi="Times New Roman"/>
          <w:b/>
          <w:bCs/>
          <w:i/>
          <w:iCs/>
          <w:lang w:val="x-none" w:eastAsia="x-none"/>
        </w:rPr>
        <w:t xml:space="preserve"> к монтажу и местам установки оборудования</w:t>
      </w:r>
      <w:bookmarkEnd w:id="112"/>
      <w:bookmarkEnd w:id="113"/>
    </w:p>
    <w:p w:rsidR="001E7565" w:rsidRPr="001E7565" w:rsidRDefault="001E7565" w:rsidP="001E7565">
      <w:pPr>
        <w:ind w:firstLine="709"/>
        <w:jc w:val="both"/>
        <w:rPr>
          <w:rFonts w:ascii="Times New Roman" w:eastAsia="Times New Roman" w:hAnsi="Times New Roman" w:cs="Times New Roman"/>
          <w:lang w:eastAsia="ru-RU"/>
        </w:rPr>
      </w:pPr>
      <w:r w:rsidRPr="001E7565">
        <w:rPr>
          <w:rFonts w:ascii="Times New Roman" w:eastAsia="Times New Roman" w:hAnsi="Times New Roman" w:cs="Times New Roman"/>
          <w:lang w:eastAsia="ru-RU"/>
        </w:rPr>
        <w:t>Места установки оборудования определяются в соответствии с типовыми техническими решениями ПАО «</w:t>
      </w:r>
      <w:proofErr w:type="spellStart"/>
      <w:r w:rsidRPr="001E7565">
        <w:rPr>
          <w:rFonts w:ascii="Times New Roman" w:eastAsia="Times New Roman" w:hAnsi="Times New Roman" w:cs="Times New Roman"/>
          <w:lang w:eastAsia="ru-RU"/>
        </w:rPr>
        <w:t>Россети</w:t>
      </w:r>
      <w:proofErr w:type="spellEnd"/>
      <w:r w:rsidRPr="001E7565">
        <w:rPr>
          <w:rFonts w:ascii="Times New Roman" w:eastAsia="Times New Roman" w:hAnsi="Times New Roman" w:cs="Times New Roman"/>
          <w:lang w:eastAsia="ru-RU"/>
        </w:rPr>
        <w:t xml:space="preserve">» по организации интеллектуального учета электроэнергии (приложение </w:t>
      </w:r>
      <w:r w:rsidR="00130305">
        <w:rPr>
          <w:rFonts w:ascii="Times New Roman" w:eastAsia="Times New Roman" w:hAnsi="Times New Roman" w:cs="Times New Roman"/>
          <w:lang w:eastAsia="ru-RU"/>
        </w:rPr>
        <w:t>4 к настоящему Техническому заданию</w:t>
      </w:r>
      <w:r w:rsidRPr="001E7565">
        <w:rPr>
          <w:rFonts w:ascii="Times New Roman" w:eastAsia="Times New Roman" w:hAnsi="Times New Roman" w:cs="Times New Roman"/>
          <w:lang w:eastAsia="ru-RU"/>
        </w:rPr>
        <w:t>).</w:t>
      </w:r>
    </w:p>
    <w:p w:rsidR="001E7565" w:rsidRPr="001E7565" w:rsidRDefault="001E7565" w:rsidP="001E7565">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x-none"/>
        </w:rPr>
      </w:pPr>
      <w:r w:rsidRPr="001E7565">
        <w:rPr>
          <w:rFonts w:ascii="Times New Roman" w:eastAsia="Times New Roman" w:hAnsi="Times New Roman" w:cs="Times New Roman"/>
          <w:lang w:eastAsia="x-none"/>
        </w:rPr>
        <w:t>Необходимо предусмотреть:</w:t>
      </w:r>
    </w:p>
    <w:p w:rsidR="001E7565" w:rsidRPr="001E7565" w:rsidRDefault="001E7565" w:rsidP="001E7565">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x-none"/>
        </w:rPr>
      </w:pPr>
      <w:r w:rsidRPr="001E7565">
        <w:rPr>
          <w:rFonts w:ascii="Times New Roman" w:eastAsia="Times New Roman" w:hAnsi="Times New Roman" w:cs="Times New Roman"/>
          <w:lang w:eastAsia="x-none"/>
        </w:rPr>
        <w:t xml:space="preserve"> - установку приборов учета электроэнергии на границах балансовой принадлежности с потребителями, позволяющих осуществлять их дистанционную настройку и мониторинг состояния;</w:t>
      </w:r>
    </w:p>
    <w:p w:rsidR="001E7565" w:rsidRPr="001E7565" w:rsidRDefault="001E7565" w:rsidP="001E7565">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x-none"/>
        </w:rPr>
      </w:pPr>
      <w:r w:rsidRPr="001E7565">
        <w:rPr>
          <w:rFonts w:ascii="Times New Roman" w:eastAsia="Times New Roman" w:hAnsi="Times New Roman" w:cs="Times New Roman"/>
          <w:lang w:eastAsia="x-none"/>
        </w:rPr>
        <w:t>При установке системы учета потребителям индивидуальной застройки:</w:t>
      </w:r>
    </w:p>
    <w:p w:rsidR="001E7565" w:rsidRPr="001E7565" w:rsidRDefault="001E7565" w:rsidP="001E7565">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x-none"/>
        </w:rPr>
      </w:pPr>
      <w:r w:rsidRPr="001E7565">
        <w:rPr>
          <w:rFonts w:ascii="Times New Roman" w:eastAsia="Times New Roman" w:hAnsi="Times New Roman" w:cs="Times New Roman"/>
          <w:lang w:eastAsia="x-none"/>
        </w:rPr>
        <w:t>- 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14254-2015 с коммутационным аппаратом для безопасной установки и замены счётчиков;</w:t>
      </w:r>
    </w:p>
    <w:p w:rsidR="001E7565" w:rsidRPr="001E7565" w:rsidRDefault="001E7565" w:rsidP="001E7565">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x-none"/>
        </w:rPr>
      </w:pPr>
      <w:r w:rsidRPr="001E7565">
        <w:rPr>
          <w:rFonts w:ascii="Times New Roman" w:eastAsia="Times New Roman" w:hAnsi="Times New Roman" w:cs="Times New Roman"/>
          <w:lang w:eastAsia="x-none"/>
        </w:rPr>
        <w:t>- в случае установки систем учета с выносным отображающим устройством (дисплеем), прибор учета подлежит установке в месте подключения отходящей линии (ввода) к сетям электроснабжения, позволяющее провести идентификацию без подъема персонала на опору;</w:t>
      </w:r>
    </w:p>
    <w:p w:rsidR="001E7565" w:rsidRPr="001E7565" w:rsidRDefault="001E7565" w:rsidP="001E7565">
      <w:pPr>
        <w:tabs>
          <w:tab w:val="left" w:pos="709"/>
          <w:tab w:val="left" w:pos="4248"/>
          <w:tab w:val="left" w:pos="6048"/>
          <w:tab w:val="left" w:pos="7144"/>
          <w:tab w:val="left" w:pos="10182"/>
          <w:tab w:val="left" w:pos="11203"/>
          <w:tab w:val="left" w:pos="13807"/>
          <w:tab w:val="left" w:pos="15354"/>
        </w:tabs>
        <w:jc w:val="both"/>
        <w:rPr>
          <w:rFonts w:ascii="Times New Roman" w:eastAsia="Times New Roman" w:hAnsi="Times New Roman" w:cs="Times New Roman"/>
          <w:lang w:val="x-none" w:eastAsia="x-none"/>
        </w:rPr>
      </w:pPr>
      <w:r w:rsidRPr="001E7565">
        <w:rPr>
          <w:rFonts w:ascii="Times New Roman" w:eastAsia="Times New Roman" w:hAnsi="Times New Roman" w:cs="Times New Roman"/>
          <w:lang w:eastAsia="x-none"/>
        </w:rPr>
        <w:t xml:space="preserve">            - </w:t>
      </w:r>
      <w:r w:rsidRPr="001E7565">
        <w:rPr>
          <w:rFonts w:ascii="Times New Roman" w:eastAsia="Times New Roman" w:hAnsi="Times New Roman" w:cs="Times New Roman"/>
          <w:lang w:val="x-none" w:eastAsia="x-none"/>
        </w:rPr>
        <w:t>комплектация шкафа должна включать</w:t>
      </w:r>
      <w:r w:rsidRPr="001E7565">
        <w:rPr>
          <w:rFonts w:ascii="Times New Roman" w:eastAsia="Times New Roman" w:hAnsi="Times New Roman" w:cs="Times New Roman"/>
          <w:lang w:eastAsia="x-none"/>
        </w:rPr>
        <w:t xml:space="preserve"> в себя выключатель нагрузки</w:t>
      </w:r>
      <w:r w:rsidRPr="001E7565">
        <w:rPr>
          <w:rFonts w:ascii="Times New Roman" w:eastAsia="Times New Roman" w:hAnsi="Times New Roman" w:cs="Times New Roman"/>
          <w:lang w:val="x-none" w:eastAsia="x-none"/>
        </w:rPr>
        <w:t xml:space="preserve"> до прибора учета и автоматический выключатель после прибора учета</w:t>
      </w:r>
      <w:r w:rsidRPr="001E7565">
        <w:rPr>
          <w:rFonts w:ascii="Times New Roman" w:eastAsia="Times New Roman" w:hAnsi="Times New Roman" w:cs="Times New Roman"/>
          <w:lang w:eastAsia="x-none"/>
        </w:rPr>
        <w:t xml:space="preserve"> непосредственного включения</w:t>
      </w:r>
      <w:r w:rsidRPr="001E7565">
        <w:rPr>
          <w:rFonts w:ascii="Times New Roman" w:eastAsia="Times New Roman" w:hAnsi="Times New Roman" w:cs="Times New Roman"/>
          <w:lang w:val="x-none" w:eastAsia="x-none"/>
        </w:rPr>
        <w:t xml:space="preserve">. Конструкция шкафа должна позволять без вскрытия производить визуальный </w:t>
      </w:r>
      <w:proofErr w:type="spellStart"/>
      <w:r w:rsidRPr="001E7565">
        <w:rPr>
          <w:rFonts w:ascii="Times New Roman" w:eastAsia="Times New Roman" w:hAnsi="Times New Roman" w:cs="Times New Roman"/>
          <w:lang w:val="x-none" w:eastAsia="x-none"/>
        </w:rPr>
        <w:t>съ</w:t>
      </w:r>
      <w:r w:rsidRPr="001E7565">
        <w:rPr>
          <w:rFonts w:ascii="Times New Roman" w:eastAsia="Times New Roman" w:hAnsi="Times New Roman" w:cs="Times New Roman"/>
          <w:lang w:eastAsia="x-none"/>
        </w:rPr>
        <w:t>е</w:t>
      </w:r>
      <w:proofErr w:type="spellEnd"/>
      <w:r w:rsidRPr="001E7565">
        <w:rPr>
          <w:rFonts w:ascii="Times New Roman" w:eastAsia="Times New Roman" w:hAnsi="Times New Roman" w:cs="Times New Roman"/>
          <w:lang w:val="x-none" w:eastAsia="x-none"/>
        </w:rPr>
        <w:t>м контрольных показаний с прибора учета, просмотр всех инди</w:t>
      </w:r>
      <w:r w:rsidRPr="001E7565">
        <w:rPr>
          <w:rFonts w:ascii="Times New Roman" w:eastAsia="Times New Roman" w:hAnsi="Times New Roman" w:cs="Times New Roman"/>
          <w:lang w:eastAsia="x-none"/>
        </w:rPr>
        <w:t>цируемых данных</w:t>
      </w:r>
      <w:r w:rsidRPr="001E7565">
        <w:rPr>
          <w:rFonts w:ascii="Times New Roman" w:eastAsia="Times New Roman" w:hAnsi="Times New Roman" w:cs="Times New Roman"/>
          <w:lang w:val="x-none" w:eastAsia="x-none"/>
        </w:rPr>
        <w:t xml:space="preserve"> и других параметров отображающихся на дисплее прибора учета;</w:t>
      </w:r>
    </w:p>
    <w:p w:rsidR="001E7565" w:rsidRPr="001E7565" w:rsidRDefault="001E7565" w:rsidP="001E7565">
      <w:pPr>
        <w:tabs>
          <w:tab w:val="left" w:pos="4248"/>
          <w:tab w:val="left" w:pos="6048"/>
          <w:tab w:val="left" w:pos="7144"/>
          <w:tab w:val="left" w:pos="10182"/>
          <w:tab w:val="left" w:pos="11203"/>
          <w:tab w:val="left" w:pos="13807"/>
          <w:tab w:val="left" w:pos="15354"/>
        </w:tabs>
        <w:jc w:val="both"/>
        <w:rPr>
          <w:rFonts w:ascii="Times New Roman" w:eastAsia="Times New Roman" w:hAnsi="Times New Roman" w:cs="Times New Roman"/>
          <w:lang w:val="x-none" w:eastAsia="x-none"/>
        </w:rPr>
      </w:pPr>
      <w:r w:rsidRPr="001E7565">
        <w:rPr>
          <w:rFonts w:ascii="Times New Roman" w:eastAsia="Times New Roman" w:hAnsi="Times New Roman" w:cs="Times New Roman"/>
          <w:lang w:eastAsia="x-none"/>
        </w:rPr>
        <w:t xml:space="preserve">            -  </w:t>
      </w:r>
      <w:r w:rsidRPr="001E7565">
        <w:rPr>
          <w:rFonts w:ascii="Times New Roman" w:eastAsia="Times New Roman" w:hAnsi="Times New Roman" w:cs="Times New Roman"/>
          <w:lang w:val="x-none" w:eastAsia="x-none"/>
        </w:rPr>
        <w:t xml:space="preserve">внутридомовую сеть подключить к прибору учета </w:t>
      </w:r>
      <w:r w:rsidRPr="001E7565">
        <w:rPr>
          <w:rFonts w:ascii="Times New Roman" w:eastAsia="Times New Roman" w:hAnsi="Times New Roman" w:cs="Times New Roman"/>
          <w:lang w:eastAsia="x-none"/>
        </w:rPr>
        <w:t>непосредственного</w:t>
      </w:r>
      <w:r w:rsidRPr="001E7565">
        <w:rPr>
          <w:rFonts w:ascii="Times New Roman" w:eastAsia="Times New Roman" w:hAnsi="Times New Roman" w:cs="Times New Roman"/>
          <w:lang w:val="x-none" w:eastAsia="x-none"/>
        </w:rPr>
        <w:t xml:space="preserve"> включения к выходным клеммам </w:t>
      </w:r>
      <w:r w:rsidRPr="001E7565">
        <w:rPr>
          <w:rFonts w:ascii="Times New Roman" w:eastAsia="Times New Roman" w:hAnsi="Times New Roman" w:cs="Times New Roman"/>
          <w:lang w:eastAsia="x-none"/>
        </w:rPr>
        <w:t>автоматического выключателя</w:t>
      </w:r>
      <w:r w:rsidRPr="001E7565">
        <w:rPr>
          <w:rFonts w:ascii="Times New Roman" w:eastAsia="Times New Roman" w:hAnsi="Times New Roman" w:cs="Times New Roman"/>
          <w:lang w:val="x-none" w:eastAsia="x-none"/>
        </w:rPr>
        <w:t xml:space="preserve"> в соответствии со схемой, указанной в паспорте применяемого </w:t>
      </w:r>
      <w:r w:rsidRPr="001E7565">
        <w:rPr>
          <w:rFonts w:ascii="Times New Roman" w:eastAsia="Times New Roman" w:hAnsi="Times New Roman" w:cs="Times New Roman"/>
          <w:lang w:eastAsia="x-none"/>
        </w:rPr>
        <w:t>ВШУ</w:t>
      </w:r>
      <w:r w:rsidRPr="001E7565">
        <w:rPr>
          <w:rFonts w:ascii="Times New Roman" w:eastAsia="Times New Roman" w:hAnsi="Times New Roman" w:cs="Times New Roman"/>
          <w:lang w:val="x-none" w:eastAsia="x-none"/>
        </w:rPr>
        <w:t>;</w:t>
      </w:r>
    </w:p>
    <w:p w:rsidR="001E7565" w:rsidRPr="001E7565" w:rsidRDefault="001E7565" w:rsidP="001E7565">
      <w:pPr>
        <w:tabs>
          <w:tab w:val="left" w:pos="4248"/>
          <w:tab w:val="left" w:pos="6048"/>
          <w:tab w:val="left" w:pos="7144"/>
          <w:tab w:val="left" w:pos="10182"/>
          <w:tab w:val="left" w:pos="11203"/>
          <w:tab w:val="left" w:pos="13807"/>
          <w:tab w:val="left" w:pos="15354"/>
        </w:tabs>
        <w:jc w:val="both"/>
        <w:rPr>
          <w:rFonts w:ascii="Times New Roman" w:eastAsia="Times New Roman" w:hAnsi="Times New Roman" w:cs="Times New Roman"/>
          <w:lang w:val="x-none" w:eastAsia="x-none"/>
        </w:rPr>
      </w:pPr>
      <w:r w:rsidRPr="001E7565">
        <w:rPr>
          <w:rFonts w:ascii="Times New Roman" w:eastAsia="Times New Roman" w:hAnsi="Times New Roman" w:cs="Times New Roman"/>
          <w:lang w:eastAsia="x-none"/>
        </w:rPr>
        <w:t xml:space="preserve">            - </w:t>
      </w:r>
      <w:r w:rsidRPr="001E7565">
        <w:rPr>
          <w:rFonts w:ascii="Times New Roman" w:eastAsia="Times New Roman" w:hAnsi="Times New Roman" w:cs="Times New Roman"/>
          <w:lang w:val="x-none" w:eastAsia="x-none"/>
        </w:rPr>
        <w:t>монтаж шкафа учета выполнить по нормам безопасности от поражения электрическим током и возгорания;</w:t>
      </w:r>
    </w:p>
    <w:p w:rsidR="001E7565" w:rsidRPr="001E7565" w:rsidRDefault="001E7565" w:rsidP="001E7565">
      <w:pPr>
        <w:tabs>
          <w:tab w:val="left" w:pos="4248"/>
          <w:tab w:val="left" w:pos="6048"/>
          <w:tab w:val="left" w:pos="7144"/>
          <w:tab w:val="left" w:pos="10182"/>
          <w:tab w:val="left" w:pos="11203"/>
          <w:tab w:val="left" w:pos="13807"/>
          <w:tab w:val="left" w:pos="15354"/>
        </w:tabs>
        <w:jc w:val="both"/>
        <w:rPr>
          <w:rFonts w:ascii="Times New Roman" w:eastAsia="Times New Roman" w:hAnsi="Times New Roman" w:cs="Times New Roman"/>
          <w:lang w:val="x-none" w:eastAsia="x-none"/>
        </w:rPr>
      </w:pPr>
      <w:r w:rsidRPr="001E7565">
        <w:rPr>
          <w:rFonts w:ascii="Times New Roman" w:eastAsia="Times New Roman" w:hAnsi="Times New Roman" w:cs="Times New Roman"/>
          <w:lang w:eastAsia="x-none"/>
        </w:rPr>
        <w:t xml:space="preserve">            - </w:t>
      </w:r>
      <w:r w:rsidRPr="001E7565">
        <w:rPr>
          <w:rFonts w:ascii="Times New Roman" w:eastAsia="Times New Roman" w:hAnsi="Times New Roman" w:cs="Times New Roman"/>
          <w:lang w:val="x-none" w:eastAsia="x-none"/>
        </w:rPr>
        <w:t>при монтаже шкафа учета, выполненного из проводящих материалов, выполнить его заземление в соответствие действующим нормам;</w:t>
      </w:r>
    </w:p>
    <w:p w:rsidR="001E7565" w:rsidRPr="001E7565" w:rsidRDefault="001E7565" w:rsidP="001E7565">
      <w:pPr>
        <w:tabs>
          <w:tab w:val="left" w:pos="4248"/>
          <w:tab w:val="left" w:pos="6048"/>
          <w:tab w:val="left" w:pos="7144"/>
          <w:tab w:val="left" w:pos="10182"/>
          <w:tab w:val="left" w:pos="11203"/>
          <w:tab w:val="left" w:pos="13807"/>
          <w:tab w:val="left" w:pos="15354"/>
        </w:tabs>
        <w:jc w:val="both"/>
        <w:rPr>
          <w:rFonts w:ascii="Times New Roman" w:eastAsia="Times New Roman" w:hAnsi="Times New Roman" w:cs="Times New Roman"/>
          <w:lang w:val="x-none" w:eastAsia="x-none"/>
        </w:rPr>
      </w:pPr>
      <w:r w:rsidRPr="001E7565">
        <w:rPr>
          <w:rFonts w:ascii="Times New Roman" w:eastAsia="Times New Roman" w:hAnsi="Times New Roman" w:cs="Times New Roman"/>
          <w:lang w:eastAsia="x-none"/>
        </w:rPr>
        <w:lastRenderedPageBreak/>
        <w:t xml:space="preserve">            - </w:t>
      </w:r>
      <w:r w:rsidRPr="001E7565">
        <w:rPr>
          <w:rFonts w:ascii="Times New Roman" w:eastAsia="Times New Roman" w:hAnsi="Times New Roman" w:cs="Times New Roman"/>
          <w:lang w:val="x-none" w:eastAsia="x-none"/>
        </w:rPr>
        <w:t xml:space="preserve">при монтаже шкафа учета на железобетонной опоре или фасаде здания осуществить присоединение </w:t>
      </w:r>
      <w:r w:rsidRPr="001E7565">
        <w:rPr>
          <w:rFonts w:ascii="Times New Roman" w:eastAsia="Times New Roman" w:hAnsi="Times New Roman" w:cs="Times New Roman"/>
          <w:lang w:eastAsia="x-none" w:bidi="en-US"/>
        </w:rPr>
        <w:t>PE</w:t>
      </w:r>
      <w:r w:rsidRPr="001E7565">
        <w:rPr>
          <w:rFonts w:ascii="Times New Roman" w:eastAsia="Times New Roman" w:hAnsi="Times New Roman" w:cs="Times New Roman"/>
          <w:lang w:val="x-none" w:eastAsia="x-none"/>
        </w:rPr>
        <w:t xml:space="preserve"> шины к существующим заземлителям;</w:t>
      </w:r>
    </w:p>
    <w:p w:rsidR="001E7565" w:rsidRPr="001E7565" w:rsidRDefault="001E7565" w:rsidP="001E7565">
      <w:pPr>
        <w:tabs>
          <w:tab w:val="left" w:pos="4248"/>
          <w:tab w:val="left" w:pos="6048"/>
          <w:tab w:val="left" w:pos="7144"/>
          <w:tab w:val="left" w:pos="10182"/>
          <w:tab w:val="left" w:pos="11203"/>
          <w:tab w:val="left" w:pos="13807"/>
          <w:tab w:val="left" w:pos="15354"/>
        </w:tabs>
        <w:jc w:val="both"/>
        <w:rPr>
          <w:rFonts w:ascii="Times New Roman" w:eastAsia="Times New Roman" w:hAnsi="Times New Roman" w:cs="Times New Roman"/>
          <w:lang w:val="x-none" w:eastAsia="x-none"/>
        </w:rPr>
      </w:pPr>
      <w:r w:rsidRPr="001E7565">
        <w:rPr>
          <w:rFonts w:ascii="Times New Roman" w:eastAsia="Times New Roman" w:hAnsi="Times New Roman" w:cs="Times New Roman"/>
          <w:lang w:eastAsia="x-none"/>
        </w:rPr>
        <w:t xml:space="preserve">            - </w:t>
      </w:r>
      <w:r w:rsidRPr="001E7565">
        <w:rPr>
          <w:rFonts w:ascii="Times New Roman" w:eastAsia="Times New Roman" w:hAnsi="Times New Roman" w:cs="Times New Roman"/>
          <w:lang w:val="x-none" w:eastAsia="x-none"/>
        </w:rPr>
        <w:t>при установке приборов учета</w:t>
      </w:r>
      <w:r w:rsidRPr="001E7565">
        <w:rPr>
          <w:rFonts w:ascii="Times New Roman" w:eastAsia="Times New Roman" w:hAnsi="Times New Roman" w:cs="Times New Roman"/>
          <w:lang w:eastAsia="x-none"/>
        </w:rPr>
        <w:t xml:space="preserve"> на фасаде здания</w:t>
      </w:r>
      <w:r w:rsidRPr="001E7565">
        <w:rPr>
          <w:rFonts w:ascii="Times New Roman" w:eastAsia="Times New Roman" w:hAnsi="Times New Roman" w:cs="Times New Roman"/>
          <w:lang w:val="x-none" w:eastAsia="x-none"/>
        </w:rPr>
        <w:t xml:space="preserve"> должны быть выполнены мероприятия по защите от хищения электроэнергии путем замены неизолированного ввода на </w:t>
      </w:r>
      <w:r w:rsidRPr="001E7565">
        <w:rPr>
          <w:rFonts w:ascii="Times New Roman" w:eastAsia="Times New Roman" w:hAnsi="Times New Roman" w:cs="Times New Roman"/>
          <w:lang w:eastAsia="x-none"/>
        </w:rPr>
        <w:t>самонесущий изолированный провод</w:t>
      </w:r>
      <w:r w:rsidRPr="001E7565">
        <w:rPr>
          <w:rFonts w:ascii="Times New Roman" w:eastAsia="Times New Roman" w:hAnsi="Times New Roman" w:cs="Times New Roman"/>
          <w:lang w:val="x-none" w:eastAsia="x-none"/>
        </w:rPr>
        <w:t>;</w:t>
      </w:r>
    </w:p>
    <w:p w:rsidR="001E7565" w:rsidRPr="001E7565" w:rsidRDefault="001E7565" w:rsidP="001E7565">
      <w:pPr>
        <w:tabs>
          <w:tab w:val="left" w:pos="4248"/>
          <w:tab w:val="left" w:pos="6048"/>
          <w:tab w:val="left" w:pos="7144"/>
          <w:tab w:val="left" w:pos="10182"/>
          <w:tab w:val="left" w:pos="11203"/>
          <w:tab w:val="left" w:pos="13807"/>
          <w:tab w:val="left" w:pos="15354"/>
        </w:tabs>
        <w:jc w:val="both"/>
        <w:rPr>
          <w:rFonts w:ascii="Times New Roman" w:eastAsia="Times New Roman" w:hAnsi="Times New Roman" w:cs="Times New Roman"/>
          <w:lang w:eastAsia="x-none"/>
        </w:rPr>
      </w:pPr>
      <w:r w:rsidRPr="001E7565">
        <w:rPr>
          <w:rFonts w:ascii="Times New Roman" w:eastAsia="Times New Roman" w:hAnsi="Times New Roman" w:cs="Times New Roman"/>
          <w:lang w:eastAsia="x-none"/>
        </w:rPr>
        <w:t xml:space="preserve">            - при наличии одного ввода на 2, 3, 4 квартиры, при наличие технической возможности и согласовании с владельцами помещений осуществить разделение вводов, выполнив по одному вводу на каждую квартиру (под технической возможностью подразумевается отсутствие необходимости переустройства внутридомовых сетей). В случае </w:t>
      </w:r>
      <w:proofErr w:type="spellStart"/>
      <w:r w:rsidRPr="001E7565">
        <w:rPr>
          <w:rFonts w:ascii="Times New Roman" w:eastAsia="Times New Roman" w:hAnsi="Times New Roman" w:cs="Times New Roman"/>
          <w:lang w:eastAsia="x-none"/>
        </w:rPr>
        <w:t>отсуствия</w:t>
      </w:r>
      <w:proofErr w:type="spellEnd"/>
      <w:r w:rsidRPr="001E7565">
        <w:rPr>
          <w:rFonts w:ascii="Times New Roman" w:eastAsia="Times New Roman" w:hAnsi="Times New Roman" w:cs="Times New Roman"/>
          <w:lang w:eastAsia="x-none"/>
        </w:rPr>
        <w:t xml:space="preserve"> технической возможности устанавливаются приборы учета в соответствии с количеством квартир и с запасом кабельной продукции не более 25 м на один ввод 0,4 </w:t>
      </w:r>
      <w:proofErr w:type="spellStart"/>
      <w:r w:rsidRPr="001E7565">
        <w:rPr>
          <w:rFonts w:ascii="Times New Roman" w:eastAsia="Times New Roman" w:hAnsi="Times New Roman" w:cs="Times New Roman"/>
          <w:lang w:eastAsia="x-none"/>
        </w:rPr>
        <w:t>кВ</w:t>
      </w:r>
      <w:proofErr w:type="spellEnd"/>
      <w:r w:rsidRPr="001E7565">
        <w:rPr>
          <w:rFonts w:ascii="Times New Roman" w:eastAsia="Times New Roman" w:hAnsi="Times New Roman" w:cs="Times New Roman"/>
          <w:lang w:eastAsia="x-none"/>
        </w:rPr>
        <w:t>;</w:t>
      </w:r>
    </w:p>
    <w:p w:rsidR="001E7565" w:rsidRPr="001E7565" w:rsidRDefault="001E7565" w:rsidP="001E7565">
      <w:pPr>
        <w:tabs>
          <w:tab w:val="left" w:pos="4248"/>
          <w:tab w:val="left" w:pos="6048"/>
          <w:tab w:val="left" w:pos="7144"/>
          <w:tab w:val="left" w:pos="10182"/>
          <w:tab w:val="left" w:pos="11203"/>
          <w:tab w:val="left" w:pos="13807"/>
          <w:tab w:val="left" w:pos="15354"/>
        </w:tabs>
        <w:jc w:val="both"/>
        <w:rPr>
          <w:rFonts w:ascii="Times New Roman" w:eastAsia="Times New Roman" w:hAnsi="Times New Roman" w:cs="Times New Roman"/>
          <w:lang w:val="x-none" w:eastAsia="x-none"/>
        </w:rPr>
      </w:pPr>
      <w:r w:rsidRPr="001E7565">
        <w:rPr>
          <w:rFonts w:ascii="Times New Roman" w:eastAsia="Times New Roman" w:hAnsi="Times New Roman" w:cs="Times New Roman"/>
          <w:lang w:eastAsia="x-none"/>
        </w:rPr>
        <w:t xml:space="preserve">              - ПД</w:t>
      </w:r>
      <w:r w:rsidRPr="001E7565">
        <w:rPr>
          <w:rFonts w:ascii="Times New Roman" w:eastAsia="Times New Roman" w:hAnsi="Times New Roman" w:cs="Times New Roman"/>
          <w:lang w:val="x-none" w:eastAsia="x-none"/>
        </w:rPr>
        <w:t xml:space="preserve"> может быть предусмотрена установка </w:t>
      </w:r>
      <w:r w:rsidRPr="001E7565">
        <w:rPr>
          <w:rFonts w:ascii="Times New Roman" w:eastAsia="Times New Roman" w:hAnsi="Times New Roman" w:cs="Times New Roman"/>
          <w:lang w:eastAsia="x-none"/>
        </w:rPr>
        <w:t xml:space="preserve">выносного </w:t>
      </w:r>
      <w:r w:rsidRPr="001E7565">
        <w:rPr>
          <w:rFonts w:ascii="Times New Roman" w:eastAsia="Times New Roman" w:hAnsi="Times New Roman" w:cs="Times New Roman"/>
          <w:lang w:val="x-none" w:eastAsia="x-none"/>
        </w:rPr>
        <w:t>шкафа</w:t>
      </w:r>
      <w:r w:rsidRPr="001E7565">
        <w:rPr>
          <w:rFonts w:ascii="Times New Roman" w:eastAsia="Times New Roman" w:hAnsi="Times New Roman" w:cs="Times New Roman"/>
          <w:lang w:eastAsia="x-none"/>
        </w:rPr>
        <w:t xml:space="preserve"> учета</w:t>
      </w:r>
      <w:r w:rsidRPr="001E7565">
        <w:rPr>
          <w:rFonts w:ascii="Times New Roman" w:eastAsia="Times New Roman" w:hAnsi="Times New Roman" w:cs="Times New Roman"/>
          <w:lang w:val="x-none" w:eastAsia="x-none"/>
        </w:rPr>
        <w:t xml:space="preserve"> на опоре, на высоте не менее 1,7 м</w:t>
      </w:r>
      <w:r w:rsidRPr="001E7565">
        <w:rPr>
          <w:rFonts w:ascii="Times New Roman" w:eastAsia="Times New Roman" w:hAnsi="Times New Roman" w:cs="Times New Roman"/>
          <w:lang w:eastAsia="x-none"/>
        </w:rPr>
        <w:t>;</w:t>
      </w:r>
    </w:p>
    <w:p w:rsidR="001E7565" w:rsidRPr="001E7565" w:rsidRDefault="001E7565" w:rsidP="001E7565">
      <w:pPr>
        <w:tabs>
          <w:tab w:val="left" w:pos="4248"/>
          <w:tab w:val="left" w:pos="6048"/>
          <w:tab w:val="left" w:pos="7144"/>
          <w:tab w:val="left" w:pos="10182"/>
          <w:tab w:val="left" w:pos="11203"/>
          <w:tab w:val="left" w:pos="13807"/>
          <w:tab w:val="left" w:pos="15354"/>
        </w:tabs>
        <w:jc w:val="both"/>
        <w:rPr>
          <w:rFonts w:ascii="Times New Roman" w:eastAsia="Times New Roman" w:hAnsi="Times New Roman" w:cs="Times New Roman"/>
          <w:lang w:val="x-none" w:eastAsia="x-none"/>
        </w:rPr>
      </w:pPr>
      <w:r w:rsidRPr="001E7565">
        <w:rPr>
          <w:rFonts w:ascii="Times New Roman" w:eastAsia="Times New Roman" w:hAnsi="Times New Roman" w:cs="Times New Roman"/>
          <w:lang w:eastAsia="x-none"/>
        </w:rPr>
        <w:t xml:space="preserve">               - </w:t>
      </w:r>
      <w:r w:rsidRPr="001E7565">
        <w:rPr>
          <w:rFonts w:ascii="Times New Roman" w:eastAsia="Times New Roman" w:hAnsi="Times New Roman" w:cs="Times New Roman"/>
          <w:lang w:val="x-none" w:eastAsia="x-none"/>
        </w:rPr>
        <w:t>монтаж оборудования выполнять по нормам безопасности от поражения электрическим током.</w:t>
      </w:r>
    </w:p>
    <w:p w:rsidR="001E7565" w:rsidRPr="001E7565" w:rsidRDefault="001E7565" w:rsidP="001E7565">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x-none"/>
        </w:rPr>
      </w:pPr>
      <w:r w:rsidRPr="001E7565">
        <w:rPr>
          <w:rFonts w:ascii="Times New Roman" w:eastAsia="Times New Roman" w:hAnsi="Times New Roman" w:cs="Times New Roman"/>
          <w:lang w:eastAsia="x-none"/>
        </w:rPr>
        <w:t xml:space="preserve">При установке систем учета в </w:t>
      </w:r>
      <w:proofErr w:type="spellStart"/>
      <w:r w:rsidRPr="001E7565">
        <w:rPr>
          <w:rFonts w:ascii="Times New Roman" w:eastAsia="Times New Roman" w:hAnsi="Times New Roman" w:cs="Times New Roman"/>
          <w:lang w:eastAsia="x-none"/>
        </w:rPr>
        <w:t>электрощитовой</w:t>
      </w:r>
      <w:proofErr w:type="spellEnd"/>
      <w:r w:rsidRPr="001E7565">
        <w:rPr>
          <w:rFonts w:ascii="Times New Roman" w:eastAsia="Times New Roman" w:hAnsi="Times New Roman" w:cs="Times New Roman"/>
          <w:lang w:eastAsia="x-none"/>
        </w:rPr>
        <w:t xml:space="preserve"> МКД или на вводе ВРУ 0,4 </w:t>
      </w:r>
      <w:proofErr w:type="spellStart"/>
      <w:r w:rsidRPr="001E7565">
        <w:rPr>
          <w:rFonts w:ascii="Times New Roman" w:eastAsia="Times New Roman" w:hAnsi="Times New Roman" w:cs="Times New Roman"/>
          <w:lang w:eastAsia="x-none"/>
        </w:rPr>
        <w:t>кВ</w:t>
      </w:r>
      <w:proofErr w:type="spellEnd"/>
      <w:r w:rsidRPr="001E7565">
        <w:rPr>
          <w:rFonts w:ascii="Times New Roman" w:eastAsia="Times New Roman" w:hAnsi="Times New Roman" w:cs="Times New Roman"/>
          <w:lang w:eastAsia="x-none"/>
        </w:rPr>
        <w:t>:</w:t>
      </w:r>
    </w:p>
    <w:p w:rsidR="001E7565" w:rsidRPr="001E7565" w:rsidRDefault="001E7565" w:rsidP="001E7565">
      <w:pPr>
        <w:tabs>
          <w:tab w:val="left" w:pos="4248"/>
          <w:tab w:val="left" w:pos="6048"/>
          <w:tab w:val="left" w:pos="7144"/>
          <w:tab w:val="left" w:pos="10182"/>
          <w:tab w:val="left" w:pos="11203"/>
          <w:tab w:val="left" w:pos="13807"/>
          <w:tab w:val="left" w:pos="15354"/>
        </w:tabs>
        <w:jc w:val="both"/>
        <w:rPr>
          <w:rFonts w:ascii="Times New Roman" w:eastAsia="Times New Roman" w:hAnsi="Times New Roman" w:cs="Times New Roman"/>
          <w:lang w:val="x-none" w:eastAsia="x-none"/>
        </w:rPr>
      </w:pPr>
      <w:r w:rsidRPr="001E7565">
        <w:rPr>
          <w:rFonts w:ascii="Times New Roman" w:eastAsia="Times New Roman" w:hAnsi="Times New Roman" w:cs="Times New Roman"/>
          <w:lang w:eastAsia="x-none"/>
        </w:rPr>
        <w:t xml:space="preserve">                - </w:t>
      </w:r>
      <w:r w:rsidRPr="001E7565">
        <w:rPr>
          <w:rFonts w:ascii="Times New Roman" w:eastAsia="Times New Roman" w:hAnsi="Times New Roman" w:cs="Times New Roman"/>
          <w:lang w:val="x-none" w:eastAsia="x-none"/>
        </w:rPr>
        <w:t xml:space="preserve">прибор учета электрической энергии </w:t>
      </w:r>
      <w:r w:rsidRPr="001E7565">
        <w:rPr>
          <w:rFonts w:ascii="Times New Roman" w:eastAsia="Times New Roman" w:hAnsi="Times New Roman" w:cs="Times New Roman"/>
          <w:lang w:eastAsia="x-none"/>
        </w:rPr>
        <w:t>непосредственного</w:t>
      </w:r>
      <w:r w:rsidRPr="001E7565">
        <w:rPr>
          <w:rFonts w:ascii="Times New Roman" w:eastAsia="Times New Roman" w:hAnsi="Times New Roman" w:cs="Times New Roman"/>
          <w:lang w:val="x-none" w:eastAsia="x-none"/>
        </w:rPr>
        <w:t xml:space="preserve"> включения размещать в запирающемся помещении ВРУ, в случае отсутствия ВРУ, устанавливать в отдельном запирающемся шкафу;</w:t>
      </w:r>
    </w:p>
    <w:p w:rsidR="001E7565" w:rsidRPr="001E7565" w:rsidRDefault="001E7565" w:rsidP="001E7565">
      <w:pPr>
        <w:tabs>
          <w:tab w:val="left" w:pos="1134"/>
          <w:tab w:val="left" w:pos="4248"/>
          <w:tab w:val="left" w:pos="6048"/>
          <w:tab w:val="left" w:pos="7144"/>
          <w:tab w:val="left" w:pos="10182"/>
          <w:tab w:val="left" w:pos="11203"/>
          <w:tab w:val="left" w:pos="13807"/>
          <w:tab w:val="left" w:pos="15354"/>
        </w:tabs>
        <w:jc w:val="both"/>
        <w:rPr>
          <w:rFonts w:ascii="Times New Roman" w:eastAsia="Times New Roman" w:hAnsi="Times New Roman" w:cs="Times New Roman"/>
          <w:lang w:val="x-none" w:eastAsia="x-none"/>
        </w:rPr>
      </w:pPr>
      <w:r w:rsidRPr="001E7565">
        <w:rPr>
          <w:rFonts w:ascii="Times New Roman" w:eastAsia="Times New Roman" w:hAnsi="Times New Roman" w:cs="Times New Roman"/>
          <w:lang w:val="x-none" w:eastAsia="x-none"/>
        </w:rPr>
        <w:tab/>
      </w:r>
      <w:r w:rsidRPr="001E7565">
        <w:rPr>
          <w:rFonts w:ascii="Times New Roman" w:eastAsia="Times New Roman" w:hAnsi="Times New Roman" w:cs="Times New Roman"/>
          <w:lang w:eastAsia="x-none"/>
        </w:rPr>
        <w:t xml:space="preserve">- </w:t>
      </w:r>
      <w:r w:rsidRPr="001E7565">
        <w:rPr>
          <w:rFonts w:ascii="Times New Roman" w:eastAsia="Times New Roman" w:hAnsi="Times New Roman" w:cs="Times New Roman"/>
          <w:lang w:val="x-none" w:eastAsia="x-none"/>
        </w:rPr>
        <w:t xml:space="preserve">приборы учета трансформаторного включения в комплекте с трансформаторами тока размещать в запирающемся помещении ВРУ, в случае отсутствия ВРУ, установить в отдельном запирающемся шкафу, с устройством для опломбирования, если иное не предусмотрено </w:t>
      </w:r>
      <w:r w:rsidRPr="001E7565">
        <w:rPr>
          <w:rFonts w:ascii="Times New Roman" w:eastAsia="Times New Roman" w:hAnsi="Times New Roman" w:cs="Times New Roman"/>
          <w:lang w:eastAsia="x-none"/>
        </w:rPr>
        <w:t>ПД</w:t>
      </w:r>
      <w:r w:rsidRPr="001E7565">
        <w:rPr>
          <w:rFonts w:ascii="Times New Roman" w:eastAsia="Times New Roman" w:hAnsi="Times New Roman" w:cs="Times New Roman"/>
          <w:lang w:val="x-none" w:eastAsia="x-none"/>
        </w:rPr>
        <w:t>;</w:t>
      </w:r>
    </w:p>
    <w:p w:rsidR="001E7565" w:rsidRPr="001E7565" w:rsidRDefault="001E7565" w:rsidP="001E7565">
      <w:pPr>
        <w:tabs>
          <w:tab w:val="left" w:pos="1134"/>
          <w:tab w:val="left" w:pos="4248"/>
          <w:tab w:val="left" w:pos="6048"/>
          <w:tab w:val="left" w:pos="7144"/>
          <w:tab w:val="left" w:pos="10182"/>
          <w:tab w:val="left" w:pos="11203"/>
          <w:tab w:val="left" w:pos="13807"/>
          <w:tab w:val="left" w:pos="15354"/>
        </w:tabs>
        <w:jc w:val="both"/>
        <w:rPr>
          <w:rFonts w:ascii="Times New Roman" w:eastAsia="Times New Roman" w:hAnsi="Times New Roman" w:cs="Times New Roman"/>
          <w:lang w:val="x-none" w:eastAsia="x-none"/>
        </w:rPr>
      </w:pPr>
      <w:r w:rsidRPr="001E7565">
        <w:rPr>
          <w:rFonts w:ascii="Times New Roman" w:eastAsia="Times New Roman" w:hAnsi="Times New Roman" w:cs="Times New Roman"/>
          <w:lang w:eastAsia="x-none"/>
        </w:rPr>
        <w:tab/>
        <w:t xml:space="preserve">- </w:t>
      </w:r>
      <w:r w:rsidRPr="001E7565">
        <w:rPr>
          <w:rFonts w:ascii="Times New Roman" w:eastAsia="Times New Roman" w:hAnsi="Times New Roman" w:cs="Times New Roman"/>
          <w:lang w:val="x-none" w:eastAsia="x-none"/>
        </w:rPr>
        <w:t>трансформаторы тока должны быть установлены во всех трех фазах;</w:t>
      </w:r>
    </w:p>
    <w:p w:rsidR="001E7565" w:rsidRPr="001E7565" w:rsidRDefault="001E7565" w:rsidP="001E7565">
      <w:pPr>
        <w:tabs>
          <w:tab w:val="left" w:pos="1134"/>
          <w:tab w:val="left" w:pos="4248"/>
          <w:tab w:val="left" w:pos="6048"/>
          <w:tab w:val="left" w:pos="7144"/>
          <w:tab w:val="left" w:pos="10182"/>
          <w:tab w:val="left" w:pos="11203"/>
          <w:tab w:val="left" w:pos="13807"/>
          <w:tab w:val="left" w:pos="15354"/>
        </w:tabs>
        <w:jc w:val="both"/>
        <w:rPr>
          <w:rFonts w:ascii="Times New Roman" w:eastAsia="Times New Roman" w:hAnsi="Times New Roman" w:cs="Times New Roman"/>
          <w:lang w:val="x-none" w:eastAsia="x-none"/>
        </w:rPr>
      </w:pPr>
      <w:r w:rsidRPr="001E7565">
        <w:rPr>
          <w:rFonts w:ascii="Times New Roman" w:eastAsia="Times New Roman" w:hAnsi="Times New Roman" w:cs="Times New Roman"/>
          <w:lang w:val="x-none" w:eastAsia="x-none"/>
        </w:rPr>
        <w:tab/>
      </w:r>
      <w:r w:rsidRPr="001E7565">
        <w:rPr>
          <w:rFonts w:ascii="Times New Roman" w:eastAsia="Times New Roman" w:hAnsi="Times New Roman" w:cs="Times New Roman"/>
          <w:lang w:eastAsia="x-none"/>
        </w:rPr>
        <w:t xml:space="preserve">- </w:t>
      </w:r>
      <w:r w:rsidRPr="001E7565">
        <w:rPr>
          <w:rFonts w:ascii="Times New Roman" w:eastAsia="Times New Roman" w:hAnsi="Times New Roman" w:cs="Times New Roman"/>
          <w:lang w:val="x-none" w:eastAsia="x-none"/>
        </w:rPr>
        <w:t>схему шкафа учета и подключение к нему ввода электроустановки выполнить в соответствии со схемой, указанной в паспорте применяемого прибора учета;</w:t>
      </w:r>
    </w:p>
    <w:p w:rsidR="001E7565" w:rsidRPr="001E7565" w:rsidRDefault="001E7565" w:rsidP="001E7565">
      <w:pPr>
        <w:tabs>
          <w:tab w:val="left" w:pos="1134"/>
          <w:tab w:val="left" w:pos="4248"/>
          <w:tab w:val="left" w:pos="6048"/>
          <w:tab w:val="left" w:pos="7144"/>
          <w:tab w:val="left" w:pos="10182"/>
          <w:tab w:val="left" w:pos="11203"/>
          <w:tab w:val="left" w:pos="13807"/>
          <w:tab w:val="left" w:pos="15354"/>
        </w:tabs>
        <w:jc w:val="both"/>
        <w:rPr>
          <w:rFonts w:ascii="Times New Roman" w:eastAsia="Times New Roman" w:hAnsi="Times New Roman" w:cs="Times New Roman"/>
          <w:lang w:val="x-none" w:eastAsia="x-none"/>
        </w:rPr>
      </w:pPr>
      <w:r w:rsidRPr="001E7565">
        <w:rPr>
          <w:rFonts w:ascii="Times New Roman" w:eastAsia="Times New Roman" w:hAnsi="Times New Roman" w:cs="Times New Roman"/>
          <w:lang w:eastAsia="x-none"/>
        </w:rPr>
        <w:tab/>
        <w:t xml:space="preserve">- </w:t>
      </w:r>
      <w:r w:rsidRPr="001E7565">
        <w:rPr>
          <w:rFonts w:ascii="Times New Roman" w:eastAsia="Times New Roman" w:hAnsi="Times New Roman" w:cs="Times New Roman"/>
          <w:lang w:val="x-none" w:eastAsia="x-none"/>
        </w:rPr>
        <w:t>монтаж шкафа выполнять по нормам безопасности от поражения электрическим током и возгорания.</w:t>
      </w:r>
    </w:p>
    <w:p w:rsidR="001E7565" w:rsidRPr="001E7565" w:rsidRDefault="001E7565" w:rsidP="001E7565">
      <w:pPr>
        <w:tabs>
          <w:tab w:val="left" w:pos="1134"/>
          <w:tab w:val="left" w:pos="4248"/>
          <w:tab w:val="left" w:pos="6048"/>
          <w:tab w:val="left" w:pos="7144"/>
          <w:tab w:val="left" w:pos="10182"/>
          <w:tab w:val="left" w:pos="11203"/>
          <w:tab w:val="left" w:pos="13807"/>
          <w:tab w:val="left" w:pos="15354"/>
        </w:tabs>
        <w:jc w:val="both"/>
        <w:rPr>
          <w:rFonts w:ascii="Times New Roman" w:eastAsia="Times New Roman" w:hAnsi="Times New Roman" w:cs="Times New Roman"/>
          <w:lang w:eastAsia="x-none"/>
        </w:rPr>
      </w:pPr>
      <w:r w:rsidRPr="001E7565">
        <w:rPr>
          <w:rFonts w:ascii="Times New Roman" w:eastAsia="Times New Roman" w:hAnsi="Times New Roman" w:cs="Times New Roman"/>
          <w:lang w:eastAsia="x-none"/>
        </w:rPr>
        <w:t>При организации учета электроэнергии на ПС / ТП / РУ / КТП:</w:t>
      </w:r>
    </w:p>
    <w:p w:rsidR="001E7565" w:rsidRPr="001E7565" w:rsidRDefault="001E7565" w:rsidP="001E7565">
      <w:pPr>
        <w:tabs>
          <w:tab w:val="left" w:pos="1134"/>
          <w:tab w:val="left" w:pos="4248"/>
          <w:tab w:val="left" w:pos="6048"/>
          <w:tab w:val="left" w:pos="7144"/>
          <w:tab w:val="left" w:pos="10182"/>
          <w:tab w:val="left" w:pos="11203"/>
          <w:tab w:val="left" w:pos="13807"/>
          <w:tab w:val="left" w:pos="15354"/>
        </w:tabs>
        <w:jc w:val="both"/>
        <w:rPr>
          <w:rFonts w:ascii="Times New Roman" w:eastAsia="Times New Roman" w:hAnsi="Times New Roman" w:cs="Times New Roman"/>
          <w:lang w:eastAsia="x-none"/>
        </w:rPr>
      </w:pPr>
      <w:r w:rsidRPr="001E7565">
        <w:rPr>
          <w:rFonts w:ascii="Times New Roman" w:eastAsia="Times New Roman" w:hAnsi="Times New Roman" w:cs="Times New Roman"/>
          <w:lang w:eastAsia="x-none"/>
        </w:rPr>
        <w:tab/>
        <w:t>- приборы учета электроэнергии непосредственного или трансформаторного включения;</w:t>
      </w:r>
    </w:p>
    <w:p w:rsidR="001E7565" w:rsidRPr="001E7565" w:rsidRDefault="001E7565" w:rsidP="001E7565">
      <w:pPr>
        <w:tabs>
          <w:tab w:val="left" w:pos="1134"/>
          <w:tab w:val="left" w:pos="4248"/>
          <w:tab w:val="left" w:pos="6048"/>
          <w:tab w:val="left" w:pos="7144"/>
          <w:tab w:val="left" w:pos="10182"/>
          <w:tab w:val="left" w:pos="11203"/>
          <w:tab w:val="left" w:pos="13807"/>
          <w:tab w:val="left" w:pos="15354"/>
        </w:tabs>
        <w:jc w:val="both"/>
        <w:rPr>
          <w:rFonts w:ascii="Times New Roman" w:eastAsia="Times New Roman" w:hAnsi="Times New Roman" w:cs="Times New Roman"/>
          <w:lang w:eastAsia="x-none"/>
        </w:rPr>
      </w:pPr>
      <w:r w:rsidRPr="001E7565">
        <w:rPr>
          <w:rFonts w:ascii="Times New Roman" w:eastAsia="Times New Roman" w:hAnsi="Times New Roman" w:cs="Times New Roman"/>
          <w:lang w:eastAsia="x-none"/>
        </w:rPr>
        <w:tab/>
        <w:t>- выключатель нагрузки до прибора учета, выбранный в соответствии с проектной документацией;</w:t>
      </w:r>
    </w:p>
    <w:p w:rsidR="001E7565" w:rsidRPr="001E7565" w:rsidRDefault="001E7565" w:rsidP="001E7565">
      <w:pPr>
        <w:tabs>
          <w:tab w:val="left" w:pos="1134"/>
          <w:tab w:val="left" w:pos="4248"/>
          <w:tab w:val="left" w:pos="6048"/>
          <w:tab w:val="left" w:pos="7144"/>
          <w:tab w:val="left" w:pos="10182"/>
          <w:tab w:val="left" w:pos="11203"/>
          <w:tab w:val="left" w:pos="13807"/>
          <w:tab w:val="left" w:pos="15354"/>
        </w:tabs>
        <w:jc w:val="both"/>
        <w:rPr>
          <w:rFonts w:ascii="Times New Roman" w:eastAsia="Times New Roman" w:hAnsi="Times New Roman" w:cs="Times New Roman"/>
          <w:lang w:eastAsia="x-none"/>
        </w:rPr>
      </w:pPr>
      <w:r w:rsidRPr="001E7565">
        <w:rPr>
          <w:rFonts w:ascii="Times New Roman" w:eastAsia="Times New Roman" w:hAnsi="Times New Roman" w:cs="Times New Roman"/>
          <w:lang w:eastAsia="x-none"/>
        </w:rPr>
        <w:tab/>
        <w:t xml:space="preserve">- испытательная </w:t>
      </w:r>
      <w:proofErr w:type="spellStart"/>
      <w:r w:rsidRPr="001E7565">
        <w:rPr>
          <w:rFonts w:ascii="Times New Roman" w:eastAsia="Times New Roman" w:hAnsi="Times New Roman" w:cs="Times New Roman"/>
          <w:lang w:eastAsia="x-none"/>
        </w:rPr>
        <w:t>клеммная</w:t>
      </w:r>
      <w:proofErr w:type="spellEnd"/>
      <w:r w:rsidRPr="001E7565">
        <w:rPr>
          <w:rFonts w:ascii="Times New Roman" w:eastAsia="Times New Roman" w:hAnsi="Times New Roman" w:cs="Times New Roman"/>
          <w:lang w:eastAsia="x-none"/>
        </w:rPr>
        <w:t xml:space="preserve"> коробка (для трехфазных приборов учета трансформаторного включения);</w:t>
      </w:r>
    </w:p>
    <w:p w:rsidR="001E7565" w:rsidRPr="001E7565" w:rsidRDefault="001E7565" w:rsidP="001E7565">
      <w:pPr>
        <w:tabs>
          <w:tab w:val="left" w:pos="1134"/>
          <w:tab w:val="left" w:pos="4248"/>
          <w:tab w:val="left" w:pos="6048"/>
          <w:tab w:val="left" w:pos="7144"/>
          <w:tab w:val="left" w:pos="10182"/>
          <w:tab w:val="left" w:pos="11203"/>
          <w:tab w:val="left" w:pos="13807"/>
          <w:tab w:val="left" w:pos="15354"/>
        </w:tabs>
        <w:jc w:val="both"/>
        <w:rPr>
          <w:rFonts w:ascii="Times New Roman" w:eastAsia="Times New Roman" w:hAnsi="Times New Roman" w:cs="Times New Roman"/>
          <w:lang w:val="x-none" w:eastAsia="x-none"/>
        </w:rPr>
      </w:pPr>
      <w:r w:rsidRPr="001E7565">
        <w:rPr>
          <w:rFonts w:ascii="Times New Roman" w:eastAsia="Times New Roman" w:hAnsi="Times New Roman" w:cs="Times New Roman"/>
          <w:lang w:eastAsia="x-none"/>
        </w:rPr>
        <w:tab/>
        <w:t xml:space="preserve">-  </w:t>
      </w:r>
      <w:r w:rsidRPr="001E7565">
        <w:rPr>
          <w:rFonts w:ascii="Times New Roman" w:eastAsia="Times New Roman" w:hAnsi="Times New Roman" w:cs="Times New Roman"/>
          <w:lang w:val="x-none" w:eastAsia="x-none"/>
        </w:rPr>
        <w:t>трансформаторы тока устанавливать на присоединени</w:t>
      </w:r>
      <w:r w:rsidRPr="001E7565">
        <w:rPr>
          <w:rFonts w:ascii="Times New Roman" w:eastAsia="Times New Roman" w:hAnsi="Times New Roman" w:cs="Times New Roman"/>
          <w:lang w:eastAsia="x-none"/>
        </w:rPr>
        <w:t>ях</w:t>
      </w:r>
      <w:r w:rsidRPr="001E7565">
        <w:rPr>
          <w:rFonts w:ascii="Times New Roman" w:eastAsia="Times New Roman" w:hAnsi="Times New Roman" w:cs="Times New Roman"/>
          <w:lang w:val="x-none" w:eastAsia="x-none"/>
        </w:rPr>
        <w:t xml:space="preserve"> в РУ-0,4кВ;</w:t>
      </w:r>
    </w:p>
    <w:p w:rsidR="001E7565" w:rsidRPr="001E7565" w:rsidRDefault="001E7565" w:rsidP="001E7565">
      <w:pPr>
        <w:tabs>
          <w:tab w:val="left" w:pos="1134"/>
          <w:tab w:val="left" w:pos="4248"/>
          <w:tab w:val="left" w:pos="6048"/>
          <w:tab w:val="left" w:pos="7144"/>
          <w:tab w:val="left" w:pos="10182"/>
          <w:tab w:val="left" w:pos="11203"/>
          <w:tab w:val="left" w:pos="13807"/>
          <w:tab w:val="left" w:pos="15354"/>
        </w:tabs>
        <w:jc w:val="both"/>
        <w:rPr>
          <w:rFonts w:ascii="Times New Roman" w:eastAsia="Times New Roman" w:hAnsi="Times New Roman" w:cs="Times New Roman"/>
          <w:lang w:val="x-none" w:eastAsia="x-none"/>
        </w:rPr>
      </w:pPr>
      <w:r w:rsidRPr="001E7565">
        <w:rPr>
          <w:rFonts w:ascii="Times New Roman" w:eastAsia="Times New Roman" w:hAnsi="Times New Roman" w:cs="Times New Roman"/>
          <w:lang w:eastAsia="x-none"/>
        </w:rPr>
        <w:tab/>
        <w:t xml:space="preserve">- </w:t>
      </w:r>
      <w:r w:rsidRPr="001E7565">
        <w:rPr>
          <w:rFonts w:ascii="Times New Roman" w:eastAsia="Times New Roman" w:hAnsi="Times New Roman" w:cs="Times New Roman"/>
          <w:lang w:val="x-none" w:eastAsia="x-none"/>
        </w:rPr>
        <w:t>приборы учета, средства автоматизации и связи устанавливать в РУ-0,4</w:t>
      </w:r>
      <w:r w:rsidRPr="001E7565">
        <w:rPr>
          <w:rFonts w:ascii="Times New Roman" w:eastAsia="Times New Roman" w:hAnsi="Times New Roman" w:cs="Times New Roman"/>
          <w:lang w:eastAsia="x-none"/>
        </w:rPr>
        <w:t> </w:t>
      </w:r>
      <w:proofErr w:type="spellStart"/>
      <w:r w:rsidRPr="001E7565">
        <w:rPr>
          <w:rFonts w:ascii="Times New Roman" w:eastAsia="Times New Roman" w:hAnsi="Times New Roman" w:cs="Times New Roman"/>
          <w:lang w:val="x-none" w:eastAsia="x-none"/>
        </w:rPr>
        <w:t>кВ</w:t>
      </w:r>
      <w:proofErr w:type="spellEnd"/>
      <w:r w:rsidRPr="001E7565">
        <w:rPr>
          <w:rFonts w:ascii="Times New Roman" w:eastAsia="Times New Roman" w:hAnsi="Times New Roman" w:cs="Times New Roman"/>
          <w:lang w:val="x-none" w:eastAsia="x-none"/>
        </w:rPr>
        <w:t xml:space="preserve"> трансформаторных подстанций, допускается установка в запирающихся шкафах наружного исполнения;</w:t>
      </w:r>
    </w:p>
    <w:p w:rsidR="001E7565" w:rsidRPr="001E7565" w:rsidRDefault="001E7565" w:rsidP="001E7565">
      <w:pPr>
        <w:tabs>
          <w:tab w:val="left" w:pos="1134"/>
          <w:tab w:val="left" w:pos="4248"/>
          <w:tab w:val="left" w:pos="6048"/>
          <w:tab w:val="left" w:pos="7144"/>
          <w:tab w:val="left" w:pos="10182"/>
          <w:tab w:val="left" w:pos="11203"/>
          <w:tab w:val="left" w:pos="13807"/>
          <w:tab w:val="left" w:pos="15354"/>
        </w:tabs>
        <w:jc w:val="both"/>
        <w:rPr>
          <w:rFonts w:ascii="Times New Roman" w:eastAsia="Times New Roman" w:hAnsi="Times New Roman" w:cs="Times New Roman"/>
          <w:lang w:val="x-none" w:eastAsia="x-none"/>
        </w:rPr>
      </w:pPr>
      <w:r w:rsidRPr="001E7565">
        <w:rPr>
          <w:rFonts w:ascii="Times New Roman" w:eastAsia="Times New Roman" w:hAnsi="Times New Roman" w:cs="Times New Roman"/>
          <w:lang w:val="x-none" w:eastAsia="x-none"/>
        </w:rPr>
        <w:tab/>
      </w:r>
      <w:r w:rsidRPr="001E7565">
        <w:rPr>
          <w:rFonts w:ascii="Times New Roman" w:eastAsia="Times New Roman" w:hAnsi="Times New Roman" w:cs="Times New Roman"/>
          <w:lang w:eastAsia="x-none"/>
        </w:rPr>
        <w:t xml:space="preserve">- </w:t>
      </w:r>
      <w:r w:rsidRPr="001E7565">
        <w:rPr>
          <w:rFonts w:ascii="Times New Roman" w:eastAsia="Times New Roman" w:hAnsi="Times New Roman" w:cs="Times New Roman"/>
          <w:lang w:val="x-none" w:eastAsia="x-none"/>
        </w:rPr>
        <w:t xml:space="preserve">приборы учета трансформаторного включения подключать к измерительным цепям через испытательные </w:t>
      </w:r>
      <w:proofErr w:type="spellStart"/>
      <w:r w:rsidRPr="001E7565">
        <w:rPr>
          <w:rFonts w:ascii="Times New Roman" w:eastAsia="Times New Roman" w:hAnsi="Times New Roman" w:cs="Times New Roman"/>
          <w:lang w:val="x-none" w:eastAsia="x-none"/>
        </w:rPr>
        <w:t>клеммные</w:t>
      </w:r>
      <w:proofErr w:type="spellEnd"/>
      <w:r w:rsidRPr="001E7565">
        <w:rPr>
          <w:rFonts w:ascii="Times New Roman" w:eastAsia="Times New Roman" w:hAnsi="Times New Roman" w:cs="Times New Roman"/>
          <w:lang w:val="x-none" w:eastAsia="x-none"/>
        </w:rPr>
        <w:t xml:space="preserve"> колодки, установленные перед приборами учета и имеющие устройство для пломбирования или маркирования;</w:t>
      </w:r>
    </w:p>
    <w:p w:rsidR="001E7565" w:rsidRPr="001E7565" w:rsidRDefault="001E7565" w:rsidP="001E7565">
      <w:pPr>
        <w:tabs>
          <w:tab w:val="left" w:pos="1134"/>
          <w:tab w:val="left" w:pos="4248"/>
          <w:tab w:val="left" w:pos="6048"/>
          <w:tab w:val="left" w:pos="7144"/>
          <w:tab w:val="left" w:pos="10182"/>
          <w:tab w:val="left" w:pos="11203"/>
          <w:tab w:val="left" w:pos="13807"/>
          <w:tab w:val="left" w:pos="15354"/>
        </w:tabs>
        <w:jc w:val="both"/>
        <w:rPr>
          <w:rFonts w:ascii="Times New Roman" w:eastAsia="Times New Roman" w:hAnsi="Times New Roman" w:cs="Times New Roman"/>
          <w:lang w:val="x-none" w:eastAsia="x-none"/>
        </w:rPr>
      </w:pPr>
      <w:r w:rsidRPr="001E7565">
        <w:rPr>
          <w:rFonts w:ascii="Times New Roman" w:eastAsia="Times New Roman" w:hAnsi="Times New Roman" w:cs="Times New Roman"/>
          <w:lang w:eastAsia="x-none"/>
        </w:rPr>
        <w:tab/>
        <w:t xml:space="preserve">- </w:t>
      </w:r>
      <w:r w:rsidRPr="001E7565">
        <w:rPr>
          <w:rFonts w:ascii="Times New Roman" w:eastAsia="Times New Roman" w:hAnsi="Times New Roman" w:cs="Times New Roman"/>
          <w:lang w:val="x-none" w:eastAsia="x-none"/>
        </w:rPr>
        <w:t>типоразмеры шкафов выбирать в зависимости от требуемого количества (по количеству присоединений или по условиям ограниченного размещения) и размеров применяемых приборов учета;</w:t>
      </w:r>
    </w:p>
    <w:p w:rsidR="001E7565" w:rsidRPr="001E7565" w:rsidRDefault="001E7565" w:rsidP="001E7565">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x-none"/>
        </w:rPr>
      </w:pPr>
      <w:r w:rsidRPr="001E7565">
        <w:rPr>
          <w:rFonts w:ascii="Times New Roman" w:eastAsia="Times New Roman" w:hAnsi="Times New Roman" w:cs="Times New Roman"/>
          <w:lang w:eastAsia="x-none"/>
        </w:rPr>
        <w:t xml:space="preserve">Трансформаторы тока, используемые для присоединения счетчиков на напряжении до 380 В, должны устанавливаться после коммутационных аппаратов по направлению потока мощности. </w:t>
      </w:r>
    </w:p>
    <w:p w:rsidR="001E7565" w:rsidRPr="001E7565" w:rsidRDefault="001E7565" w:rsidP="001E7565">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x-none"/>
        </w:rPr>
      </w:pPr>
      <w:r w:rsidRPr="001E7565">
        <w:rPr>
          <w:rFonts w:ascii="Times New Roman" w:eastAsia="Times New Roman" w:hAnsi="Times New Roman" w:cs="Times New Roman"/>
          <w:lang w:eastAsia="ru-RU"/>
        </w:rPr>
        <w:t xml:space="preserve">Для безопасной установки и замены счетчиков в сетях напряжением до 380 </w:t>
      </w:r>
      <w:proofErr w:type="gramStart"/>
      <w:r w:rsidRPr="001E7565">
        <w:rPr>
          <w:rFonts w:ascii="Times New Roman" w:eastAsia="Times New Roman" w:hAnsi="Times New Roman" w:cs="Times New Roman"/>
          <w:lang w:eastAsia="ru-RU"/>
        </w:rPr>
        <w:t>В</w:t>
      </w:r>
      <w:proofErr w:type="gramEnd"/>
      <w:r w:rsidRPr="001E7565">
        <w:rPr>
          <w:rFonts w:ascii="Times New Roman" w:eastAsia="Times New Roman" w:hAnsi="Times New Roman" w:cs="Times New Roman"/>
          <w:lang w:eastAsia="ru-RU"/>
        </w:rPr>
        <w:t xml:space="preserve"> должна предусматриваться возможность отключения счетчика установленными до него на расстоянии не более 10 м коммутационным аппаратом. Снятие напряжения должно предусматриваться со всех фаз, присоединяемых к счетчику.</w:t>
      </w:r>
    </w:p>
    <w:p w:rsidR="001E7565" w:rsidRPr="001E7565" w:rsidRDefault="001E7565" w:rsidP="001E7565">
      <w:pPr>
        <w:ind w:firstLine="709"/>
        <w:jc w:val="both"/>
        <w:rPr>
          <w:rFonts w:ascii="Times New Roman" w:eastAsia="Times New Roman" w:hAnsi="Times New Roman" w:cs="Times New Roman"/>
          <w:lang w:eastAsia="ru-RU"/>
        </w:rPr>
      </w:pPr>
      <w:r w:rsidRPr="001E7565">
        <w:rPr>
          <w:rFonts w:ascii="Times New Roman" w:eastAsia="Times New Roman" w:hAnsi="Times New Roman" w:cs="Times New Roman"/>
          <w:lang w:eastAsia="ru-RU"/>
        </w:rPr>
        <w:t xml:space="preserve">При организации выводов проводов и кабелей из шкафов, отсеков, помещений, места прохода после завершения монтажа должны быть уплотнены в соответствии с требованиями по защите, предъявляемыми к соответствующему шкафу, отсеку, помещению. </w:t>
      </w:r>
    </w:p>
    <w:p w:rsidR="001E7565" w:rsidRPr="001E7565" w:rsidRDefault="001E7565" w:rsidP="001E7565">
      <w:pPr>
        <w:ind w:firstLine="709"/>
        <w:jc w:val="both"/>
        <w:rPr>
          <w:rFonts w:ascii="Times New Roman" w:eastAsia="Times New Roman" w:hAnsi="Times New Roman" w:cs="Times New Roman"/>
          <w:lang w:eastAsia="ru-RU"/>
        </w:rPr>
      </w:pPr>
      <w:r w:rsidRPr="001E7565">
        <w:rPr>
          <w:rFonts w:ascii="Times New Roman" w:eastAsia="Times New Roman" w:hAnsi="Times New Roman" w:cs="Times New Roman"/>
          <w:lang w:eastAsia="ru-RU"/>
        </w:rPr>
        <w:t>При монтаже первичных и вторичных цепей должно быть обеспечено выполнение требований ГОСТ 10434-82 «Соединения контактные электрические. Классификация. Общие технические требования», в том числе:</w:t>
      </w:r>
    </w:p>
    <w:p w:rsidR="001E7565" w:rsidRPr="001E7565" w:rsidRDefault="001E7565" w:rsidP="001E7565">
      <w:pPr>
        <w:ind w:firstLine="426"/>
        <w:jc w:val="both"/>
        <w:rPr>
          <w:rFonts w:ascii="Times New Roman" w:eastAsia="Times New Roman" w:hAnsi="Times New Roman" w:cs="Times New Roman"/>
          <w:lang w:eastAsia="ru-RU"/>
        </w:rPr>
      </w:pPr>
      <w:r w:rsidRPr="001E7565">
        <w:rPr>
          <w:rFonts w:ascii="Times New Roman" w:eastAsia="Times New Roman" w:hAnsi="Times New Roman" w:cs="Times New Roman"/>
          <w:lang w:eastAsia="ru-RU"/>
        </w:rPr>
        <w:t>- обеспечена стабилизация контактных соединений металлов с различным электрохимическим потенциалом (например, медь-алюминий);</w:t>
      </w:r>
    </w:p>
    <w:p w:rsidR="001E7565" w:rsidRPr="001E7565" w:rsidRDefault="001E7565" w:rsidP="001E7565">
      <w:pPr>
        <w:ind w:firstLine="426"/>
        <w:jc w:val="both"/>
        <w:rPr>
          <w:rFonts w:ascii="Times New Roman" w:eastAsia="Times New Roman" w:hAnsi="Times New Roman" w:cs="Times New Roman"/>
          <w:lang w:eastAsia="ru-RU"/>
        </w:rPr>
      </w:pPr>
      <w:r w:rsidRPr="001E7565">
        <w:rPr>
          <w:rFonts w:ascii="Times New Roman" w:eastAsia="Times New Roman" w:hAnsi="Times New Roman" w:cs="Times New Roman"/>
          <w:lang w:eastAsia="ru-RU"/>
        </w:rPr>
        <w:t xml:space="preserve">- разборные контактные соединения </w:t>
      </w:r>
      <w:proofErr w:type="spellStart"/>
      <w:r w:rsidRPr="001E7565">
        <w:rPr>
          <w:rFonts w:ascii="Times New Roman" w:eastAsia="Times New Roman" w:hAnsi="Times New Roman" w:cs="Times New Roman"/>
          <w:lang w:eastAsia="ru-RU"/>
        </w:rPr>
        <w:t>однопроволочных</w:t>
      </w:r>
      <w:proofErr w:type="spellEnd"/>
      <w:r w:rsidRPr="001E7565">
        <w:rPr>
          <w:rFonts w:ascii="Times New Roman" w:eastAsia="Times New Roman" w:hAnsi="Times New Roman" w:cs="Times New Roman"/>
          <w:lang w:eastAsia="ru-RU"/>
        </w:rPr>
        <w:t xml:space="preserve"> жил проводов и кабелей с плоскими контактными поверхностями должны бать выполнены с </w:t>
      </w:r>
      <w:proofErr w:type="spellStart"/>
      <w:r w:rsidRPr="001E7565">
        <w:rPr>
          <w:rFonts w:ascii="Times New Roman" w:eastAsia="Times New Roman" w:hAnsi="Times New Roman" w:cs="Times New Roman"/>
          <w:lang w:eastAsia="ru-RU"/>
        </w:rPr>
        <w:t>оконцеванием</w:t>
      </w:r>
      <w:proofErr w:type="spellEnd"/>
      <w:r w:rsidRPr="001E7565">
        <w:rPr>
          <w:rFonts w:ascii="Times New Roman" w:eastAsia="Times New Roman" w:hAnsi="Times New Roman" w:cs="Times New Roman"/>
          <w:lang w:eastAsia="ru-RU"/>
        </w:rPr>
        <w:t xml:space="preserve"> жилы провода наконечниками или путем формирования жилы провода в кольцо с предохранением жилы от выдавливания фасонными шайбами или другим способом;</w:t>
      </w:r>
    </w:p>
    <w:p w:rsidR="001E7565" w:rsidRPr="001E7565" w:rsidRDefault="001E7565" w:rsidP="001E7565">
      <w:pPr>
        <w:ind w:firstLine="426"/>
        <w:jc w:val="both"/>
        <w:rPr>
          <w:rFonts w:ascii="Times New Roman" w:eastAsia="Times New Roman" w:hAnsi="Times New Roman" w:cs="Times New Roman"/>
          <w:lang w:eastAsia="ru-RU"/>
        </w:rPr>
      </w:pPr>
      <w:r w:rsidRPr="001E7565">
        <w:rPr>
          <w:rFonts w:ascii="Times New Roman" w:eastAsia="Times New Roman" w:hAnsi="Times New Roman" w:cs="Times New Roman"/>
          <w:lang w:eastAsia="ru-RU"/>
        </w:rPr>
        <w:t xml:space="preserve">- </w:t>
      </w:r>
      <w:proofErr w:type="spellStart"/>
      <w:r w:rsidRPr="001E7565">
        <w:rPr>
          <w:rFonts w:ascii="Times New Roman" w:eastAsia="Times New Roman" w:hAnsi="Times New Roman" w:cs="Times New Roman"/>
          <w:lang w:eastAsia="ru-RU"/>
        </w:rPr>
        <w:t>одноболтовые</w:t>
      </w:r>
      <w:proofErr w:type="spellEnd"/>
      <w:r w:rsidRPr="001E7565">
        <w:rPr>
          <w:rFonts w:ascii="Times New Roman" w:eastAsia="Times New Roman" w:hAnsi="Times New Roman" w:cs="Times New Roman"/>
          <w:lang w:eastAsia="ru-RU"/>
        </w:rPr>
        <w:t xml:space="preserve"> контактные соединения в цепях вводов силовых трансформаторов (для цепи характерно наличие сквозных токов короткого замыкания), должны быть предохранены от </w:t>
      </w:r>
      <w:proofErr w:type="spellStart"/>
      <w:r w:rsidRPr="001E7565">
        <w:rPr>
          <w:rFonts w:ascii="Times New Roman" w:eastAsia="Times New Roman" w:hAnsi="Times New Roman" w:cs="Times New Roman"/>
          <w:lang w:eastAsia="ru-RU"/>
        </w:rPr>
        <w:t>самоотвинчивания</w:t>
      </w:r>
      <w:proofErr w:type="spellEnd"/>
      <w:r w:rsidRPr="001E7565">
        <w:rPr>
          <w:rFonts w:ascii="Times New Roman" w:eastAsia="Times New Roman" w:hAnsi="Times New Roman" w:cs="Times New Roman"/>
          <w:lang w:eastAsia="ru-RU"/>
        </w:rPr>
        <w:t xml:space="preserve"> (контргайками, пружинными шайбами, тарельчатыми пружинами или другими способами).</w:t>
      </w:r>
    </w:p>
    <w:p w:rsidR="001E7565" w:rsidRPr="001E7565" w:rsidRDefault="001E7565" w:rsidP="001E7565">
      <w:pPr>
        <w:ind w:firstLine="709"/>
        <w:jc w:val="both"/>
        <w:rPr>
          <w:rFonts w:ascii="Times New Roman" w:eastAsia="Times New Roman" w:hAnsi="Times New Roman" w:cs="Times New Roman"/>
          <w:lang w:eastAsia="ru-RU"/>
        </w:rPr>
      </w:pPr>
      <w:r w:rsidRPr="001E7565">
        <w:rPr>
          <w:rFonts w:ascii="Times New Roman" w:eastAsia="Times New Roman" w:hAnsi="Times New Roman" w:cs="Times New Roman"/>
          <w:lang w:eastAsia="ru-RU"/>
        </w:rPr>
        <w:lastRenderedPageBreak/>
        <w:t>При монтаже должна быть выполнена маркировка кабелей вторичных цепей, жил кабелей и проводов, присоединенных к сборкам зажимов или аппаратам (требование п.3.4.9. ПУЭ).</w:t>
      </w:r>
    </w:p>
    <w:p w:rsidR="001E7565" w:rsidRPr="001E7565" w:rsidRDefault="001E7565" w:rsidP="001E7565">
      <w:pPr>
        <w:ind w:firstLine="709"/>
        <w:jc w:val="both"/>
        <w:rPr>
          <w:rFonts w:ascii="Times New Roman" w:eastAsia="Times New Roman" w:hAnsi="Times New Roman" w:cs="Times New Roman"/>
          <w:lang w:eastAsia="ru-RU"/>
        </w:rPr>
      </w:pPr>
      <w:r w:rsidRPr="001E7565">
        <w:rPr>
          <w:rFonts w:ascii="Times New Roman" w:eastAsia="Times New Roman" w:hAnsi="Times New Roman" w:cs="Times New Roman"/>
          <w:lang w:eastAsia="ru-RU"/>
        </w:rPr>
        <w:t>Соединения в цепях заземления должны быть защищены от коррозии, для болтовых соединений должны бать предусмотрены меры против ослабления контакта. Площадки контакта в точках подключения проводов к заземленному металлическому корпусу шкафа должны быть предварительно тщательно очищены от краски (требований п.1.7.139 ПУЭ).</w:t>
      </w:r>
    </w:p>
    <w:p w:rsidR="001E7565" w:rsidRPr="001E7565" w:rsidRDefault="001E7565" w:rsidP="001E7565">
      <w:pPr>
        <w:ind w:firstLine="709"/>
        <w:jc w:val="both"/>
        <w:rPr>
          <w:rFonts w:ascii="Times New Roman" w:eastAsia="Times New Roman" w:hAnsi="Times New Roman" w:cs="Times New Roman"/>
          <w:lang w:eastAsia="ru-RU"/>
        </w:rPr>
      </w:pPr>
      <w:r w:rsidRPr="001E7565">
        <w:rPr>
          <w:rFonts w:ascii="Times New Roman" w:eastAsia="Times New Roman" w:hAnsi="Times New Roman" w:cs="Times New Roman"/>
          <w:lang w:eastAsia="ru-RU"/>
        </w:rPr>
        <w:t xml:space="preserve">При установке шинных трансформаторов тока должно быть обеспечено соответствие сопротивления места контакта сопротивлению шины (требований п.1.8.27 ПУЭ). </w:t>
      </w:r>
    </w:p>
    <w:p w:rsidR="001E7565" w:rsidRPr="001E7565" w:rsidRDefault="001E7565" w:rsidP="001E7565">
      <w:pPr>
        <w:ind w:firstLine="709"/>
        <w:jc w:val="both"/>
        <w:rPr>
          <w:rFonts w:ascii="Times New Roman" w:eastAsia="Times New Roman" w:hAnsi="Times New Roman" w:cs="Times New Roman"/>
          <w:lang w:eastAsia="ru-RU"/>
        </w:rPr>
      </w:pPr>
      <w:r w:rsidRPr="001E7565">
        <w:rPr>
          <w:rFonts w:ascii="Times New Roman" w:eastAsia="Times New Roman" w:hAnsi="Times New Roman" w:cs="Times New Roman"/>
          <w:lang w:eastAsia="ru-RU"/>
        </w:rPr>
        <w:t xml:space="preserve">Используемые в контактных соединениях зажимы должны </w:t>
      </w:r>
      <w:r w:rsidR="008A35FC" w:rsidRPr="001E7565">
        <w:rPr>
          <w:rFonts w:ascii="Times New Roman" w:eastAsia="Times New Roman" w:hAnsi="Times New Roman" w:cs="Times New Roman"/>
          <w:lang w:eastAsia="ru-RU"/>
        </w:rPr>
        <w:t>соответствовать</w:t>
      </w:r>
      <w:r w:rsidRPr="001E7565">
        <w:rPr>
          <w:rFonts w:ascii="Times New Roman" w:eastAsia="Times New Roman" w:hAnsi="Times New Roman" w:cs="Times New Roman"/>
          <w:lang w:eastAsia="ru-RU"/>
        </w:rPr>
        <w:t xml:space="preserve"> материалу и сечению жил кабелей (требование п. 3.4.7 ПУЭ). </w:t>
      </w:r>
    </w:p>
    <w:p w:rsidR="001E7565" w:rsidRPr="001E7565" w:rsidRDefault="001E7565" w:rsidP="001E7565">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val="x-none" w:eastAsia="x-none"/>
        </w:rPr>
      </w:pPr>
      <w:r w:rsidRPr="001E7565">
        <w:rPr>
          <w:rFonts w:ascii="Times New Roman" w:eastAsia="Times New Roman" w:hAnsi="Times New Roman" w:cs="Times New Roman"/>
          <w:lang w:val="x-none" w:eastAsia="x-none"/>
        </w:rPr>
        <w:t>В РУ-0,4</w:t>
      </w:r>
      <w:r w:rsidRPr="001E7565">
        <w:rPr>
          <w:rFonts w:ascii="Times New Roman" w:eastAsia="Times New Roman" w:hAnsi="Times New Roman" w:cs="Times New Roman"/>
          <w:lang w:eastAsia="x-none"/>
        </w:rPr>
        <w:t> </w:t>
      </w:r>
      <w:proofErr w:type="spellStart"/>
      <w:r w:rsidRPr="001E7565">
        <w:rPr>
          <w:rFonts w:ascii="Times New Roman" w:eastAsia="Times New Roman" w:hAnsi="Times New Roman" w:cs="Times New Roman"/>
          <w:lang w:val="x-none" w:eastAsia="x-none"/>
        </w:rPr>
        <w:t>кВ</w:t>
      </w:r>
      <w:proofErr w:type="spellEnd"/>
      <w:r w:rsidRPr="001E7565">
        <w:rPr>
          <w:rFonts w:ascii="Times New Roman" w:eastAsia="Times New Roman" w:hAnsi="Times New Roman" w:cs="Times New Roman"/>
          <w:lang w:val="x-none" w:eastAsia="x-none"/>
        </w:rPr>
        <w:t xml:space="preserve"> КТП 6-</w:t>
      </w:r>
      <w:r w:rsidRPr="001E7565">
        <w:rPr>
          <w:rFonts w:ascii="Times New Roman" w:eastAsia="Times New Roman" w:hAnsi="Times New Roman" w:cs="Times New Roman"/>
          <w:lang w:eastAsia="x-none"/>
        </w:rPr>
        <w:t>2</w:t>
      </w:r>
      <w:r w:rsidRPr="001E7565">
        <w:rPr>
          <w:rFonts w:ascii="Times New Roman" w:eastAsia="Times New Roman" w:hAnsi="Times New Roman" w:cs="Times New Roman"/>
          <w:lang w:val="x-none" w:eastAsia="x-none"/>
        </w:rPr>
        <w:t>0/0,4</w:t>
      </w:r>
      <w:r w:rsidRPr="001E7565">
        <w:rPr>
          <w:rFonts w:ascii="Times New Roman" w:eastAsia="Times New Roman" w:hAnsi="Times New Roman" w:cs="Times New Roman"/>
          <w:lang w:eastAsia="x-none"/>
        </w:rPr>
        <w:t> </w:t>
      </w:r>
      <w:proofErr w:type="spellStart"/>
      <w:r w:rsidRPr="001E7565">
        <w:rPr>
          <w:rFonts w:ascii="Times New Roman" w:eastAsia="Times New Roman" w:hAnsi="Times New Roman" w:cs="Times New Roman"/>
          <w:lang w:val="x-none" w:eastAsia="x-none"/>
        </w:rPr>
        <w:t>кВ</w:t>
      </w:r>
      <w:proofErr w:type="spellEnd"/>
      <w:r w:rsidRPr="001E7565">
        <w:rPr>
          <w:rFonts w:ascii="Times New Roman" w:eastAsia="Times New Roman" w:hAnsi="Times New Roman" w:cs="Times New Roman"/>
          <w:lang w:val="x-none" w:eastAsia="x-none"/>
        </w:rPr>
        <w:t xml:space="preserve"> предусмотреть установку аппаратов защиты от атмосферных и коммутационных перенапряжений типа ОПН, в случае отсутствия данного оборудования.</w:t>
      </w:r>
    </w:p>
    <w:p w:rsidR="001E7565" w:rsidRPr="001E7565" w:rsidRDefault="001E7565" w:rsidP="001E7565">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val="x-none" w:eastAsia="x-none"/>
        </w:rPr>
      </w:pPr>
      <w:r w:rsidRPr="001E7565">
        <w:rPr>
          <w:rFonts w:ascii="Times New Roman" w:eastAsia="Times New Roman" w:hAnsi="Times New Roman" w:cs="Times New Roman"/>
          <w:lang w:val="x-none" w:eastAsia="x-none"/>
        </w:rPr>
        <w:t xml:space="preserve">По окончании монтажных работ Подрядчик составляет и передает Заказчику монтажные таблицы по форме приложения </w:t>
      </w:r>
      <w:r w:rsidRPr="001E7565">
        <w:rPr>
          <w:rFonts w:ascii="Times New Roman" w:eastAsia="Times New Roman" w:hAnsi="Times New Roman" w:cs="Times New Roman"/>
          <w:lang w:eastAsia="x-none"/>
        </w:rPr>
        <w:t>2.1</w:t>
      </w:r>
      <w:r w:rsidRPr="001E7565">
        <w:rPr>
          <w:rFonts w:ascii="Times New Roman" w:eastAsia="Times New Roman" w:hAnsi="Times New Roman" w:cs="Times New Roman"/>
          <w:lang w:val="x-none" w:eastAsia="x-none"/>
        </w:rPr>
        <w:t xml:space="preserve"> к </w:t>
      </w:r>
      <w:r w:rsidRPr="001E7565">
        <w:rPr>
          <w:rFonts w:ascii="Times New Roman" w:eastAsia="Times New Roman" w:hAnsi="Times New Roman" w:cs="Times New Roman"/>
          <w:lang w:eastAsia="x-none"/>
        </w:rPr>
        <w:t xml:space="preserve">настоящему </w:t>
      </w:r>
      <w:r w:rsidRPr="001E7565">
        <w:rPr>
          <w:rFonts w:ascii="Times New Roman" w:eastAsia="Times New Roman" w:hAnsi="Times New Roman" w:cs="Times New Roman"/>
          <w:lang w:val="x-none" w:eastAsia="x-none"/>
        </w:rPr>
        <w:t>техническому заданию</w:t>
      </w:r>
      <w:r w:rsidRPr="001E7565">
        <w:rPr>
          <w:rFonts w:ascii="Times New Roman" w:eastAsia="Times New Roman" w:hAnsi="Times New Roman" w:cs="Times New Roman"/>
          <w:lang w:eastAsia="x-none"/>
        </w:rPr>
        <w:t xml:space="preserve"> для</w:t>
      </w:r>
      <w:r w:rsidRPr="001E7565">
        <w:rPr>
          <w:rFonts w:ascii="Times New Roman" w:eastAsia="Times New Roman" w:hAnsi="Times New Roman" w:cs="Times New Roman"/>
          <w:lang w:val="x-none" w:eastAsia="x-none"/>
        </w:rPr>
        <w:t xml:space="preserve"> использ</w:t>
      </w:r>
      <w:r w:rsidRPr="001E7565">
        <w:rPr>
          <w:rFonts w:ascii="Times New Roman" w:eastAsia="Times New Roman" w:hAnsi="Times New Roman" w:cs="Times New Roman"/>
          <w:lang w:eastAsia="x-none"/>
        </w:rPr>
        <w:t>ования</w:t>
      </w:r>
      <w:r w:rsidRPr="001E7565">
        <w:rPr>
          <w:rFonts w:ascii="Times New Roman" w:eastAsia="Times New Roman" w:hAnsi="Times New Roman" w:cs="Times New Roman"/>
          <w:lang w:val="x-none" w:eastAsia="x-none"/>
        </w:rPr>
        <w:t xml:space="preserve"> их при выполнении пусконаладочных работ.</w:t>
      </w:r>
    </w:p>
    <w:p w:rsidR="001E7565" w:rsidRPr="001E7565" w:rsidRDefault="001E7565" w:rsidP="001E7565">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ru-RU"/>
        </w:rPr>
      </w:pPr>
      <w:r w:rsidRPr="001E7565">
        <w:rPr>
          <w:rFonts w:ascii="Times New Roman" w:eastAsia="Times New Roman" w:hAnsi="Times New Roman" w:cs="Times New Roman"/>
          <w:lang w:eastAsia="ru-RU"/>
        </w:rPr>
        <w:t xml:space="preserve">В процессе монтажа Подрядчик осуществляет фотографирование результатов работы. Фотографии должны содержать общий вид на смонтированное оборудование, дающий представление о размещении и точке подключения к электрической сети, вид на заводскую маркировку прибора (маркировка должна быть читаема). Формат файлов изображений – </w:t>
      </w:r>
      <w:r w:rsidRPr="001E7565">
        <w:rPr>
          <w:rFonts w:ascii="Times New Roman" w:eastAsia="Times New Roman" w:hAnsi="Times New Roman" w:cs="Times New Roman"/>
          <w:lang w:val="en-US" w:eastAsia="ru-RU"/>
        </w:rPr>
        <w:t>JPEG</w:t>
      </w:r>
      <w:r w:rsidRPr="001E7565">
        <w:rPr>
          <w:rFonts w:ascii="Times New Roman" w:eastAsia="Times New Roman" w:hAnsi="Times New Roman" w:cs="Times New Roman"/>
          <w:lang w:eastAsia="ru-RU"/>
        </w:rPr>
        <w:t xml:space="preserve">, метаданные файла должны содержать дату, время и данные </w:t>
      </w:r>
      <w:proofErr w:type="spellStart"/>
      <w:r w:rsidRPr="001E7565">
        <w:rPr>
          <w:rFonts w:ascii="Times New Roman" w:eastAsia="Times New Roman" w:hAnsi="Times New Roman" w:cs="Times New Roman"/>
          <w:lang w:eastAsia="ru-RU"/>
        </w:rPr>
        <w:t>геолокации</w:t>
      </w:r>
      <w:proofErr w:type="spellEnd"/>
      <w:r w:rsidRPr="001E7565">
        <w:rPr>
          <w:rFonts w:ascii="Times New Roman" w:eastAsia="Times New Roman" w:hAnsi="Times New Roman" w:cs="Times New Roman"/>
          <w:lang w:eastAsia="ru-RU"/>
        </w:rPr>
        <w:t xml:space="preserve"> сделанного снимка.</w:t>
      </w:r>
    </w:p>
    <w:p w:rsidR="001E7565" w:rsidRPr="001E7565" w:rsidRDefault="001E7565" w:rsidP="001E7565">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x-none"/>
        </w:rPr>
      </w:pPr>
      <w:r w:rsidRPr="001E7565">
        <w:rPr>
          <w:rFonts w:ascii="Times New Roman" w:eastAsia="Times New Roman" w:hAnsi="Times New Roman" w:cs="Times New Roman"/>
          <w:lang w:eastAsia="x-none"/>
        </w:rPr>
        <w:t>По результатам установки оборудования Подрядчиком должны быть предоставлены табличные географические метки в электронном виде.</w:t>
      </w:r>
    </w:p>
    <w:p w:rsidR="001E7565" w:rsidRPr="001E7565" w:rsidRDefault="001E7565" w:rsidP="006D5093">
      <w:pPr>
        <w:keepNext/>
        <w:numPr>
          <w:ilvl w:val="1"/>
          <w:numId w:val="173"/>
        </w:numPr>
        <w:spacing w:before="240" w:after="60"/>
        <w:ind w:left="709" w:hanging="567"/>
        <w:outlineLvl w:val="1"/>
        <w:rPr>
          <w:rFonts w:ascii="Times New Roman" w:eastAsia="Times New Roman" w:hAnsi="Times New Roman" w:cs="Times New Roman"/>
          <w:b/>
          <w:bCs/>
          <w:i/>
          <w:iCs/>
          <w:lang w:val="x-none" w:eastAsia="x-none"/>
        </w:rPr>
      </w:pPr>
      <w:bookmarkStart w:id="114" w:name="_Toc32496742"/>
      <w:bookmarkStart w:id="115" w:name="_Toc22938017"/>
      <w:r w:rsidRPr="001E7565">
        <w:rPr>
          <w:rFonts w:ascii="Times New Roman" w:eastAsia="Times New Roman" w:hAnsi="Times New Roman" w:cs="Times New Roman"/>
          <w:b/>
          <w:bCs/>
          <w:i/>
          <w:iCs/>
          <w:lang w:val="x-none" w:eastAsia="x-none"/>
        </w:rPr>
        <w:t>Требования по эксплуатации, техническому обслуживанию, ремонту и хранению</w:t>
      </w:r>
      <w:bookmarkEnd w:id="114"/>
      <w:bookmarkEnd w:id="115"/>
      <w:r w:rsidRPr="001E7565">
        <w:rPr>
          <w:rFonts w:ascii="Times New Roman" w:eastAsia="Times New Roman" w:hAnsi="Times New Roman" w:cs="Times New Roman"/>
          <w:b/>
          <w:bCs/>
          <w:i/>
          <w:iCs/>
          <w:lang w:eastAsia="x-none"/>
        </w:rPr>
        <w:t>:</w:t>
      </w:r>
    </w:p>
    <w:p w:rsidR="001E7565" w:rsidRPr="001E7565" w:rsidRDefault="001E7565" w:rsidP="001E7565">
      <w:pPr>
        <w:tabs>
          <w:tab w:val="left" w:pos="993"/>
        </w:tabs>
        <w:ind w:left="680"/>
        <w:contextualSpacing/>
        <w:jc w:val="both"/>
        <w:rPr>
          <w:rFonts w:ascii="Times New Roman" w:eastAsia="Calibri" w:hAnsi="Times New Roman" w:cs="Times New Roman"/>
          <w:lang w:val="x-none" w:bidi="en-US"/>
        </w:rPr>
      </w:pPr>
      <w:r w:rsidRPr="001E7565">
        <w:rPr>
          <w:rFonts w:ascii="Times New Roman" w:eastAsia="Calibri" w:hAnsi="Times New Roman" w:cs="Times New Roman"/>
          <w:lang w:bidi="en-US"/>
        </w:rPr>
        <w:t>- о</w:t>
      </w:r>
      <w:r w:rsidRPr="001E7565">
        <w:rPr>
          <w:rFonts w:ascii="Times New Roman" w:eastAsia="Calibri" w:hAnsi="Times New Roman" w:cs="Times New Roman"/>
          <w:lang w:val="x-none" w:bidi="en-US"/>
        </w:rPr>
        <w:t xml:space="preserve">оборудование системы учета электроэнергии должно обеспечивать непрерывную </w:t>
      </w:r>
    </w:p>
    <w:p w:rsidR="001E7565" w:rsidRPr="001E7565" w:rsidRDefault="001E7565" w:rsidP="001E7565">
      <w:pPr>
        <w:tabs>
          <w:tab w:val="left" w:pos="993"/>
        </w:tabs>
        <w:contextualSpacing/>
        <w:jc w:val="both"/>
        <w:rPr>
          <w:rFonts w:ascii="Times New Roman" w:eastAsia="Calibri" w:hAnsi="Times New Roman" w:cs="Times New Roman"/>
          <w:lang w:bidi="en-US"/>
        </w:rPr>
      </w:pPr>
      <w:r w:rsidRPr="001E7565">
        <w:rPr>
          <w:rFonts w:ascii="Times New Roman" w:eastAsia="Calibri" w:hAnsi="Times New Roman" w:cs="Times New Roman"/>
          <w:lang w:val="x-none" w:bidi="en-US"/>
        </w:rPr>
        <w:t>работу в пределах срока службы при условии проведения ремонтно-восстановительных работ</w:t>
      </w:r>
      <w:r w:rsidRPr="001E7565">
        <w:rPr>
          <w:rFonts w:ascii="Times New Roman" w:eastAsia="Calibri" w:hAnsi="Times New Roman" w:cs="Times New Roman"/>
          <w:lang w:bidi="en-US"/>
        </w:rPr>
        <w:t>;</w:t>
      </w:r>
    </w:p>
    <w:p w:rsidR="001E7565" w:rsidRPr="001E7565" w:rsidRDefault="001E7565" w:rsidP="001E7565">
      <w:pPr>
        <w:numPr>
          <w:ilvl w:val="0"/>
          <w:numId w:val="34"/>
        </w:numPr>
        <w:tabs>
          <w:tab w:val="left" w:pos="993"/>
        </w:tabs>
        <w:ind w:left="0" w:firstLine="680"/>
        <w:contextualSpacing/>
        <w:jc w:val="both"/>
        <w:rPr>
          <w:rFonts w:ascii="Times New Roman" w:eastAsia="Calibri" w:hAnsi="Times New Roman" w:cs="Times New Roman"/>
          <w:lang w:val="x-none" w:bidi="en-US"/>
        </w:rPr>
      </w:pPr>
      <w:r w:rsidRPr="001E7565">
        <w:rPr>
          <w:rFonts w:ascii="Times New Roman" w:eastAsia="Calibri" w:hAnsi="Times New Roman" w:cs="Times New Roman"/>
          <w:lang w:val="x-none" w:bidi="en-US"/>
        </w:rPr>
        <w:t>восстановление работоспособности системы учета электроэнергии должно производиться путем замены неисправных модулей, с последующим ремонтом за счет средств Подрядчика (для гарантийных случаев), вышедших из строя модулей в период гарантийного срока;</w:t>
      </w:r>
    </w:p>
    <w:p w:rsidR="009C4524" w:rsidRPr="009C4524" w:rsidRDefault="001E7565" w:rsidP="009C4524">
      <w:pPr>
        <w:numPr>
          <w:ilvl w:val="0"/>
          <w:numId w:val="34"/>
        </w:numPr>
        <w:tabs>
          <w:tab w:val="left" w:pos="993"/>
        </w:tabs>
        <w:ind w:left="0" w:firstLine="680"/>
        <w:contextualSpacing/>
        <w:jc w:val="both"/>
        <w:rPr>
          <w:rFonts w:ascii="Times New Roman" w:eastAsia="Calibri" w:hAnsi="Times New Roman" w:cs="Times New Roman"/>
          <w:lang w:val="x-none" w:bidi="en-US"/>
        </w:rPr>
      </w:pPr>
      <w:r w:rsidRPr="001E7565">
        <w:rPr>
          <w:rFonts w:ascii="Times New Roman" w:eastAsia="Calibri" w:hAnsi="Times New Roman" w:cs="Times New Roman"/>
          <w:lang w:val="x-none" w:bidi="en-US"/>
        </w:rPr>
        <w:t>технические средства системы учета электроэнергии должны быть обслуживаемыми устройствами;</w:t>
      </w:r>
      <w:r w:rsidR="009C4524" w:rsidRPr="009C4524">
        <w:rPr>
          <w:rFonts w:ascii="Times New Roman" w:eastAsia="Calibri" w:hAnsi="Times New Roman" w:cs="Times New Roman"/>
          <w:lang w:val="x-none" w:bidi="en-US"/>
        </w:rPr>
        <w:t xml:space="preserve"> </w:t>
      </w:r>
    </w:p>
    <w:p w:rsidR="009C4524" w:rsidRPr="009C4524" w:rsidRDefault="009C4524" w:rsidP="009C4524">
      <w:pPr>
        <w:numPr>
          <w:ilvl w:val="0"/>
          <w:numId w:val="34"/>
        </w:numPr>
        <w:tabs>
          <w:tab w:val="left" w:pos="993"/>
          <w:tab w:val="left" w:pos="1134"/>
        </w:tabs>
        <w:ind w:left="0" w:firstLine="851"/>
        <w:contextualSpacing/>
        <w:jc w:val="both"/>
        <w:rPr>
          <w:rFonts w:ascii="Times New Roman" w:eastAsia="Calibri" w:hAnsi="Times New Roman" w:cs="Times New Roman"/>
          <w:lang w:val="x-none" w:bidi="en-US"/>
        </w:rPr>
      </w:pPr>
      <w:r>
        <w:rPr>
          <w:rFonts w:ascii="Times New Roman" w:eastAsia="Calibri" w:hAnsi="Times New Roman" w:cs="Times New Roman"/>
          <w:lang w:bidi="en-US"/>
        </w:rPr>
        <w:t xml:space="preserve"> монтируемые </w:t>
      </w:r>
      <w:r w:rsidRPr="009C4524">
        <w:rPr>
          <w:rFonts w:ascii="Times New Roman" w:eastAsia="Calibri" w:hAnsi="Times New Roman" w:cs="Times New Roman"/>
          <w:lang w:bidi="en-US"/>
        </w:rPr>
        <w:t>компоненты ИСУЭ должны обеспечивать возможность восстановления работоспособности системы не позднее 24 часов с момента обнаружения отказа;</w:t>
      </w:r>
    </w:p>
    <w:p w:rsidR="001E7565" w:rsidRPr="006D5093" w:rsidRDefault="009C4524" w:rsidP="009C4524">
      <w:pPr>
        <w:numPr>
          <w:ilvl w:val="0"/>
          <w:numId w:val="34"/>
        </w:numPr>
        <w:tabs>
          <w:tab w:val="left" w:pos="993"/>
          <w:tab w:val="left" w:pos="1134"/>
        </w:tabs>
        <w:ind w:left="0" w:firstLine="851"/>
        <w:contextualSpacing/>
        <w:jc w:val="both"/>
        <w:rPr>
          <w:rFonts w:ascii="Times New Roman" w:eastAsia="Calibri" w:hAnsi="Times New Roman" w:cs="Times New Roman"/>
          <w:lang w:val="x-none" w:bidi="en-US"/>
        </w:rPr>
      </w:pPr>
      <w:r w:rsidRPr="009C4524">
        <w:rPr>
          <w:rFonts w:ascii="Times New Roman" w:eastAsia="Calibri" w:hAnsi="Times New Roman" w:cs="Times New Roman"/>
          <w:lang w:bidi="en-US"/>
        </w:rPr>
        <w:t xml:space="preserve">при выявлении необходимости замены оборудования должна быть обеспечена возможность восстановления </w:t>
      </w:r>
      <w:proofErr w:type="gramStart"/>
      <w:r w:rsidRPr="009C4524">
        <w:rPr>
          <w:rFonts w:ascii="Times New Roman" w:eastAsia="Calibri" w:hAnsi="Times New Roman" w:cs="Times New Roman"/>
          <w:lang w:bidi="en-US"/>
        </w:rPr>
        <w:t>работоспособности</w:t>
      </w:r>
      <w:proofErr w:type="gramEnd"/>
      <w:r w:rsidRPr="009C4524">
        <w:rPr>
          <w:rFonts w:ascii="Times New Roman" w:eastAsia="Calibri" w:hAnsi="Times New Roman" w:cs="Times New Roman"/>
          <w:lang w:bidi="en-US"/>
        </w:rPr>
        <w:t xml:space="preserve"> спроектированной ИСУЭ не позднее 3 рабочих дней с даты выявления отказа (указанный срок может быть увеличен до 7 календарных дней, если вышедший из строя компонент не участвует в передаче данных приборов учета оптового рынка электроэнер</w:t>
      </w:r>
      <w:r>
        <w:rPr>
          <w:rFonts w:ascii="Times New Roman" w:eastAsia="Calibri" w:hAnsi="Times New Roman" w:cs="Times New Roman"/>
          <w:lang w:bidi="en-US"/>
        </w:rPr>
        <w:t>гии).</w:t>
      </w:r>
    </w:p>
    <w:p w:rsidR="00E91A91" w:rsidRPr="006D5093" w:rsidRDefault="00E91A91" w:rsidP="00C472FF">
      <w:pPr>
        <w:tabs>
          <w:tab w:val="left" w:pos="993"/>
          <w:tab w:val="left" w:pos="1134"/>
        </w:tabs>
        <w:contextualSpacing/>
        <w:jc w:val="both"/>
        <w:rPr>
          <w:rFonts w:ascii="Times New Roman" w:eastAsia="Calibri" w:hAnsi="Times New Roman" w:cs="Times New Roman"/>
          <w:lang w:val="x-none" w:bidi="en-US"/>
        </w:rPr>
      </w:pPr>
    </w:p>
    <w:p w:rsidR="006D5093" w:rsidRPr="006D5093" w:rsidRDefault="006D5093" w:rsidP="006D5093">
      <w:pPr>
        <w:pStyle w:val="afff8"/>
        <w:numPr>
          <w:ilvl w:val="1"/>
          <w:numId w:val="173"/>
        </w:numPr>
        <w:tabs>
          <w:tab w:val="left" w:pos="851"/>
          <w:tab w:val="left" w:pos="1134"/>
        </w:tabs>
        <w:spacing w:after="0"/>
        <w:jc w:val="both"/>
        <w:rPr>
          <w:rFonts w:ascii="Times New Roman" w:hAnsi="Times New Roman"/>
          <w:b/>
          <w:bCs/>
          <w:i/>
          <w:iCs/>
          <w:lang w:val="x-none" w:eastAsia="x-none"/>
        </w:rPr>
      </w:pPr>
      <w:bookmarkStart w:id="116" w:name="_Toc126930885"/>
      <w:r>
        <w:rPr>
          <w:rFonts w:ascii="Times New Roman" w:hAnsi="Times New Roman"/>
          <w:b/>
          <w:bCs/>
          <w:i/>
          <w:iCs/>
          <w:lang w:eastAsia="x-none"/>
        </w:rPr>
        <w:t xml:space="preserve">   </w:t>
      </w:r>
      <w:proofErr w:type="spellStart"/>
      <w:r w:rsidRPr="006D5093">
        <w:rPr>
          <w:rFonts w:ascii="Times New Roman" w:hAnsi="Times New Roman"/>
          <w:b/>
          <w:bCs/>
          <w:i/>
          <w:iCs/>
          <w:lang w:val="x-none" w:eastAsia="x-none"/>
        </w:rPr>
        <w:t>Тр</w:t>
      </w:r>
      <w:r>
        <w:rPr>
          <w:rFonts w:ascii="Times New Roman" w:hAnsi="Times New Roman"/>
          <w:b/>
          <w:bCs/>
          <w:i/>
          <w:iCs/>
          <w:lang w:eastAsia="x-none"/>
        </w:rPr>
        <w:t>е</w:t>
      </w:r>
      <w:r w:rsidRPr="006D5093">
        <w:rPr>
          <w:rFonts w:ascii="Times New Roman" w:hAnsi="Times New Roman"/>
          <w:b/>
          <w:bCs/>
          <w:i/>
          <w:iCs/>
          <w:lang w:val="x-none" w:eastAsia="x-none"/>
        </w:rPr>
        <w:t>бования</w:t>
      </w:r>
      <w:proofErr w:type="spellEnd"/>
      <w:r w:rsidRPr="006D5093">
        <w:rPr>
          <w:rFonts w:ascii="Times New Roman" w:hAnsi="Times New Roman"/>
          <w:b/>
          <w:bCs/>
          <w:i/>
          <w:iCs/>
          <w:lang w:val="x-none" w:eastAsia="x-none"/>
        </w:rPr>
        <w:t xml:space="preserve"> к документированию</w:t>
      </w:r>
      <w:bookmarkEnd w:id="116"/>
    </w:p>
    <w:p w:rsidR="006D5093" w:rsidRPr="007E5E39" w:rsidRDefault="006D5093" w:rsidP="006D5093">
      <w:pPr>
        <w:tabs>
          <w:tab w:val="left" w:pos="993"/>
        </w:tabs>
        <w:ind w:firstLine="709"/>
        <w:jc w:val="both"/>
        <w:rPr>
          <w:rFonts w:ascii="Times New Roman" w:eastAsia="Times New Roman" w:hAnsi="Times New Roman" w:cs="Times New Roman"/>
          <w:lang w:val="x-none" w:eastAsia="x-none"/>
        </w:rPr>
      </w:pPr>
      <w:r w:rsidRPr="007E5E39">
        <w:rPr>
          <w:rFonts w:ascii="Times New Roman" w:eastAsia="Times New Roman" w:hAnsi="Times New Roman" w:cs="Times New Roman"/>
          <w:lang w:eastAsia="x-none"/>
        </w:rPr>
        <w:t xml:space="preserve">               </w:t>
      </w:r>
    </w:p>
    <w:p w:rsidR="006D5093" w:rsidRPr="007E5E39" w:rsidRDefault="006D5093" w:rsidP="006D5093">
      <w:pPr>
        <w:ind w:firstLine="709"/>
        <w:jc w:val="both"/>
        <w:rPr>
          <w:rFonts w:ascii="Times New Roman" w:eastAsia="Times New Roman" w:hAnsi="Times New Roman" w:cs="Times New Roman"/>
          <w:lang w:val="x-none" w:eastAsia="x-none"/>
        </w:rPr>
      </w:pPr>
      <w:r w:rsidRPr="007E5E39">
        <w:rPr>
          <w:rFonts w:ascii="Times New Roman" w:eastAsia="Times New Roman" w:hAnsi="Times New Roman" w:cs="Times New Roman"/>
          <w:lang w:val="x-none" w:eastAsia="x-none"/>
        </w:rPr>
        <w:t>Исполнительная документация представляется в 2-х экземплярах в следующем объеме:</w:t>
      </w:r>
    </w:p>
    <w:p w:rsidR="006D5093" w:rsidRPr="007E5E39" w:rsidRDefault="006D5093" w:rsidP="006D5093">
      <w:pPr>
        <w:ind w:firstLine="709"/>
        <w:jc w:val="both"/>
        <w:rPr>
          <w:rFonts w:ascii="Times New Roman" w:eastAsia="Times New Roman" w:hAnsi="Times New Roman" w:cs="Times New Roman"/>
          <w:lang w:val="x-none" w:eastAsia="x-none"/>
        </w:rPr>
      </w:pPr>
      <w:r w:rsidRPr="007E5E39">
        <w:rPr>
          <w:rFonts w:ascii="Times New Roman" w:eastAsia="Times New Roman" w:hAnsi="Times New Roman" w:cs="Times New Roman"/>
          <w:lang w:val="x-none" w:eastAsia="x-none"/>
        </w:rPr>
        <w:t>- акт о приемке выполненных работ;</w:t>
      </w:r>
    </w:p>
    <w:p w:rsidR="006D5093" w:rsidRPr="007E5E39" w:rsidRDefault="006D5093" w:rsidP="006D5093">
      <w:pPr>
        <w:ind w:firstLine="709"/>
        <w:jc w:val="both"/>
        <w:rPr>
          <w:rFonts w:ascii="Times New Roman" w:eastAsia="Times New Roman" w:hAnsi="Times New Roman" w:cs="Times New Roman"/>
          <w:lang w:val="x-none" w:eastAsia="x-none"/>
        </w:rPr>
      </w:pPr>
      <w:r w:rsidRPr="007E5E39">
        <w:rPr>
          <w:rFonts w:ascii="Times New Roman" w:eastAsia="Times New Roman" w:hAnsi="Times New Roman" w:cs="Times New Roman"/>
          <w:lang w:val="x-none" w:eastAsia="x-none"/>
        </w:rPr>
        <w:t>- ведомость объемов работ;</w:t>
      </w:r>
    </w:p>
    <w:p w:rsidR="006D5093" w:rsidRPr="007E5E39" w:rsidRDefault="006D5093" w:rsidP="006D5093">
      <w:pPr>
        <w:ind w:firstLine="709"/>
        <w:jc w:val="both"/>
        <w:rPr>
          <w:rFonts w:ascii="Times New Roman" w:eastAsia="Times New Roman" w:hAnsi="Times New Roman" w:cs="Times New Roman"/>
          <w:lang w:val="x-none" w:eastAsia="x-none"/>
        </w:rPr>
      </w:pPr>
      <w:r w:rsidRPr="007E5E39">
        <w:rPr>
          <w:rFonts w:ascii="Times New Roman" w:eastAsia="Times New Roman" w:hAnsi="Times New Roman" w:cs="Times New Roman"/>
          <w:lang w:val="x-none" w:eastAsia="x-none"/>
        </w:rPr>
        <w:t>- ведомость материалов;</w:t>
      </w:r>
    </w:p>
    <w:p w:rsidR="006D5093" w:rsidRPr="007E5E39" w:rsidRDefault="006D5093" w:rsidP="006D5093">
      <w:pPr>
        <w:ind w:firstLine="709"/>
        <w:jc w:val="both"/>
        <w:rPr>
          <w:rFonts w:ascii="Times New Roman" w:eastAsia="Times New Roman" w:hAnsi="Times New Roman" w:cs="Times New Roman"/>
          <w:lang w:val="x-none" w:eastAsia="x-none"/>
        </w:rPr>
      </w:pPr>
      <w:r w:rsidRPr="007E5E39">
        <w:rPr>
          <w:rFonts w:ascii="Times New Roman" w:eastAsia="Times New Roman" w:hAnsi="Times New Roman" w:cs="Times New Roman"/>
          <w:lang w:val="x-none" w:eastAsia="x-none"/>
        </w:rPr>
        <w:t>- ведомость оборудования с указанием заводских серийных номеров и мест установки каждой единицы оборудования;</w:t>
      </w:r>
    </w:p>
    <w:p w:rsidR="006D5093" w:rsidRPr="007E5E39" w:rsidRDefault="006D5093" w:rsidP="006D5093">
      <w:pPr>
        <w:ind w:firstLine="709"/>
        <w:jc w:val="both"/>
        <w:rPr>
          <w:rFonts w:ascii="Times New Roman" w:eastAsia="Times New Roman" w:hAnsi="Times New Roman" w:cs="Times New Roman"/>
          <w:lang w:eastAsia="x-none"/>
        </w:rPr>
      </w:pPr>
      <w:r w:rsidRPr="007E5E39">
        <w:rPr>
          <w:rFonts w:ascii="Times New Roman" w:eastAsia="Times New Roman" w:hAnsi="Times New Roman" w:cs="Times New Roman"/>
          <w:lang w:val="x-none" w:eastAsia="x-none"/>
        </w:rPr>
        <w:t xml:space="preserve">- </w:t>
      </w:r>
      <w:r w:rsidRPr="007E5E39">
        <w:rPr>
          <w:rFonts w:ascii="Times New Roman" w:eastAsia="Times New Roman" w:hAnsi="Times New Roman" w:cs="Times New Roman"/>
          <w:lang w:eastAsia="x-none"/>
        </w:rPr>
        <w:t xml:space="preserve">исполнительные </w:t>
      </w:r>
      <w:r w:rsidRPr="007E5E39">
        <w:rPr>
          <w:rFonts w:ascii="Times New Roman" w:eastAsia="Times New Roman" w:hAnsi="Times New Roman" w:cs="Times New Roman"/>
          <w:lang w:val="x-none" w:eastAsia="x-none"/>
        </w:rPr>
        <w:t>чертежи</w:t>
      </w:r>
      <w:r w:rsidRPr="007E5E39">
        <w:rPr>
          <w:rFonts w:ascii="Times New Roman" w:eastAsia="Times New Roman" w:hAnsi="Times New Roman" w:cs="Times New Roman"/>
          <w:lang w:eastAsia="x-none"/>
        </w:rPr>
        <w:t>.</w:t>
      </w:r>
    </w:p>
    <w:p w:rsidR="006D5093" w:rsidRPr="007E5E39" w:rsidRDefault="006D5093" w:rsidP="006D5093">
      <w:pPr>
        <w:keepNext/>
        <w:numPr>
          <w:ilvl w:val="1"/>
          <w:numId w:val="173"/>
        </w:numPr>
        <w:spacing w:before="240" w:after="60"/>
        <w:ind w:left="0" w:firstLine="0"/>
        <w:outlineLvl w:val="1"/>
        <w:rPr>
          <w:rFonts w:ascii="Times New Roman" w:eastAsia="Times New Roman" w:hAnsi="Times New Roman" w:cs="Times New Roman"/>
          <w:b/>
          <w:bCs/>
          <w:i/>
          <w:iCs/>
          <w:lang w:val="x-none" w:eastAsia="x-none"/>
        </w:rPr>
      </w:pPr>
      <w:bookmarkStart w:id="117" w:name="_Toc126930886"/>
      <w:r w:rsidRPr="007E5E39">
        <w:rPr>
          <w:rFonts w:ascii="Times New Roman" w:eastAsia="Times New Roman" w:hAnsi="Times New Roman" w:cs="Times New Roman"/>
          <w:b/>
          <w:bCs/>
          <w:i/>
          <w:iCs/>
          <w:lang w:val="x-none" w:eastAsia="x-none"/>
        </w:rPr>
        <w:t>Требования к эксплуатационной документации</w:t>
      </w:r>
      <w:bookmarkEnd w:id="117"/>
    </w:p>
    <w:p w:rsidR="006D5093" w:rsidRPr="007E5E39" w:rsidRDefault="006D5093" w:rsidP="006D5093">
      <w:pPr>
        <w:tabs>
          <w:tab w:val="left" w:pos="709"/>
        </w:tabs>
        <w:ind w:firstLine="709"/>
        <w:jc w:val="both"/>
        <w:rPr>
          <w:rFonts w:ascii="Times New Roman" w:eastAsia="Times New Roman" w:hAnsi="Times New Roman" w:cs="Times New Roman"/>
          <w:lang w:eastAsia="x-none"/>
        </w:rPr>
      </w:pPr>
      <w:r w:rsidRPr="007E5E39">
        <w:rPr>
          <w:rFonts w:ascii="Times New Roman" w:eastAsia="Times New Roman" w:hAnsi="Times New Roman" w:cs="Times New Roman"/>
          <w:lang w:eastAsia="x-none"/>
        </w:rPr>
        <w:t xml:space="preserve">           Эксплуатационная документация на системы учета электроэнергии должна содержать следующую информацию: </w:t>
      </w:r>
    </w:p>
    <w:p w:rsidR="006D5093" w:rsidRPr="007E5E39" w:rsidRDefault="006D5093" w:rsidP="006D5093">
      <w:pPr>
        <w:numPr>
          <w:ilvl w:val="0"/>
          <w:numId w:val="36"/>
        </w:numPr>
        <w:ind w:left="0" w:firstLine="709"/>
        <w:jc w:val="both"/>
        <w:rPr>
          <w:rFonts w:ascii="Times New Roman" w:eastAsia="Times New Roman" w:hAnsi="Times New Roman" w:cs="Times New Roman"/>
          <w:lang w:val="x-none" w:eastAsia="x-none"/>
        </w:rPr>
      </w:pPr>
      <w:r w:rsidRPr="007E5E39">
        <w:rPr>
          <w:rFonts w:ascii="Times New Roman" w:eastAsia="Times New Roman" w:hAnsi="Times New Roman" w:cs="Times New Roman"/>
          <w:lang w:val="x-none" w:eastAsia="x-none"/>
        </w:rPr>
        <w:t>перечень средств измерений в составе информационно-измерительного комплекса с указанием их номинальных параметров и классов точности;</w:t>
      </w:r>
    </w:p>
    <w:p w:rsidR="006D5093" w:rsidRPr="007E5E39" w:rsidRDefault="006D5093" w:rsidP="006D5093">
      <w:pPr>
        <w:numPr>
          <w:ilvl w:val="0"/>
          <w:numId w:val="36"/>
        </w:numPr>
        <w:ind w:left="0" w:firstLine="709"/>
        <w:jc w:val="both"/>
        <w:rPr>
          <w:rFonts w:ascii="Times New Roman" w:eastAsia="Times New Roman" w:hAnsi="Times New Roman" w:cs="Times New Roman"/>
          <w:lang w:val="x-none" w:eastAsia="x-none"/>
        </w:rPr>
      </w:pPr>
      <w:r w:rsidRPr="007E5E39">
        <w:rPr>
          <w:rFonts w:ascii="Times New Roman" w:eastAsia="Times New Roman" w:hAnsi="Times New Roman" w:cs="Times New Roman"/>
          <w:lang w:val="x-none" w:eastAsia="x-none"/>
        </w:rPr>
        <w:t>схема подключения прибора учета электроэнергии и трансформаторов тока;</w:t>
      </w:r>
    </w:p>
    <w:p w:rsidR="006D5093" w:rsidRPr="007E5E39" w:rsidRDefault="006D5093" w:rsidP="006D5093">
      <w:pPr>
        <w:numPr>
          <w:ilvl w:val="0"/>
          <w:numId w:val="36"/>
        </w:numPr>
        <w:ind w:left="0" w:firstLine="709"/>
        <w:jc w:val="both"/>
        <w:rPr>
          <w:rFonts w:ascii="Times New Roman" w:eastAsia="Times New Roman" w:hAnsi="Times New Roman" w:cs="Times New Roman"/>
          <w:lang w:val="x-none" w:eastAsia="x-none"/>
        </w:rPr>
      </w:pPr>
      <w:r w:rsidRPr="007E5E39">
        <w:rPr>
          <w:rFonts w:ascii="Times New Roman" w:eastAsia="Times New Roman" w:hAnsi="Times New Roman" w:cs="Times New Roman"/>
          <w:lang w:val="x-none" w:eastAsia="x-none"/>
        </w:rPr>
        <w:t>паспорта-протоколы;</w:t>
      </w:r>
    </w:p>
    <w:p w:rsidR="006D5093" w:rsidRPr="007E5E39" w:rsidRDefault="006D5093" w:rsidP="006D5093">
      <w:pPr>
        <w:numPr>
          <w:ilvl w:val="0"/>
          <w:numId w:val="36"/>
        </w:numPr>
        <w:ind w:left="0" w:firstLine="709"/>
        <w:jc w:val="both"/>
        <w:rPr>
          <w:rFonts w:ascii="Times New Roman" w:eastAsia="Times New Roman" w:hAnsi="Times New Roman" w:cs="Times New Roman"/>
          <w:lang w:val="x-none" w:eastAsia="x-none"/>
        </w:rPr>
      </w:pPr>
      <w:r w:rsidRPr="007E5E39">
        <w:rPr>
          <w:rFonts w:ascii="Times New Roman" w:eastAsia="Times New Roman" w:hAnsi="Times New Roman" w:cs="Times New Roman"/>
          <w:lang w:val="x-none" w:eastAsia="x-none"/>
        </w:rPr>
        <w:t>паспорта на оборудование системы учета</w:t>
      </w:r>
      <w:r w:rsidRPr="007E5E39">
        <w:rPr>
          <w:rFonts w:ascii="Times New Roman" w:eastAsia="Times New Roman" w:hAnsi="Times New Roman" w:cs="Times New Roman"/>
          <w:lang w:eastAsia="x-none"/>
        </w:rPr>
        <w:t xml:space="preserve"> электроэнергии</w:t>
      </w:r>
      <w:r w:rsidRPr="007E5E39">
        <w:rPr>
          <w:rFonts w:ascii="Times New Roman" w:eastAsia="Times New Roman" w:hAnsi="Times New Roman" w:cs="Times New Roman"/>
          <w:lang w:val="x-none" w:eastAsia="x-none"/>
        </w:rPr>
        <w:t>;</w:t>
      </w:r>
    </w:p>
    <w:p w:rsidR="006D5093" w:rsidRPr="007E5E39" w:rsidRDefault="006D5093" w:rsidP="006D5093">
      <w:pPr>
        <w:numPr>
          <w:ilvl w:val="0"/>
          <w:numId w:val="36"/>
        </w:numPr>
        <w:ind w:left="0" w:firstLine="709"/>
        <w:jc w:val="both"/>
        <w:rPr>
          <w:rFonts w:ascii="Times New Roman" w:eastAsia="Times New Roman" w:hAnsi="Times New Roman" w:cs="Times New Roman"/>
          <w:lang w:val="x-none" w:eastAsia="x-none"/>
        </w:rPr>
      </w:pPr>
      <w:r w:rsidRPr="007E5E39">
        <w:rPr>
          <w:rFonts w:ascii="Times New Roman" w:eastAsia="Times New Roman" w:hAnsi="Times New Roman" w:cs="Times New Roman"/>
          <w:lang w:val="x-none" w:eastAsia="x-none"/>
        </w:rPr>
        <w:t>исходные данные</w:t>
      </w:r>
      <w:r w:rsidRPr="007E5E39">
        <w:rPr>
          <w:rFonts w:ascii="Times New Roman" w:eastAsia="Times New Roman" w:hAnsi="Times New Roman" w:cs="Times New Roman"/>
          <w:lang w:eastAsia="x-none"/>
        </w:rPr>
        <w:t>;</w:t>
      </w:r>
    </w:p>
    <w:p w:rsidR="006D5093" w:rsidRPr="007E5E39" w:rsidRDefault="006D5093" w:rsidP="006D5093">
      <w:pPr>
        <w:numPr>
          <w:ilvl w:val="0"/>
          <w:numId w:val="36"/>
        </w:numPr>
        <w:ind w:left="0" w:firstLine="709"/>
        <w:jc w:val="both"/>
        <w:rPr>
          <w:rFonts w:ascii="Times New Roman" w:eastAsia="Times New Roman" w:hAnsi="Times New Roman" w:cs="Times New Roman"/>
          <w:lang w:val="x-none" w:eastAsia="x-none"/>
        </w:rPr>
      </w:pPr>
      <w:r w:rsidRPr="007E5E39">
        <w:rPr>
          <w:rFonts w:ascii="Times New Roman" w:eastAsia="Times New Roman" w:hAnsi="Times New Roman" w:cs="Times New Roman"/>
          <w:lang w:val="x-none" w:eastAsia="x-none"/>
        </w:rPr>
        <w:lastRenderedPageBreak/>
        <w:t>руководство пользователя на компоненты, входящие в систему учета;</w:t>
      </w:r>
    </w:p>
    <w:p w:rsidR="006D5093" w:rsidRPr="007E5E39" w:rsidRDefault="006D5093" w:rsidP="006D5093">
      <w:pPr>
        <w:numPr>
          <w:ilvl w:val="0"/>
          <w:numId w:val="36"/>
        </w:numPr>
        <w:ind w:left="0" w:firstLine="709"/>
        <w:jc w:val="both"/>
        <w:rPr>
          <w:rFonts w:ascii="Times New Roman" w:eastAsia="Times New Roman" w:hAnsi="Times New Roman" w:cs="Times New Roman"/>
          <w:lang w:val="x-none" w:eastAsia="x-none"/>
        </w:rPr>
      </w:pPr>
      <w:r w:rsidRPr="007E5E39">
        <w:rPr>
          <w:rFonts w:ascii="Times New Roman" w:eastAsia="Times New Roman" w:hAnsi="Times New Roman" w:cs="Times New Roman"/>
          <w:lang w:val="x-none" w:eastAsia="x-none"/>
        </w:rPr>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rsidR="006D5093" w:rsidRPr="007E5E39" w:rsidRDefault="006D5093" w:rsidP="006D5093">
      <w:pPr>
        <w:numPr>
          <w:ilvl w:val="0"/>
          <w:numId w:val="36"/>
        </w:numPr>
        <w:ind w:left="0" w:firstLine="709"/>
        <w:jc w:val="both"/>
        <w:rPr>
          <w:rFonts w:ascii="Times New Roman" w:eastAsia="Times New Roman" w:hAnsi="Times New Roman" w:cs="Times New Roman"/>
          <w:lang w:val="x-none" w:eastAsia="x-none"/>
        </w:rPr>
      </w:pPr>
      <w:r w:rsidRPr="007E5E39">
        <w:rPr>
          <w:rFonts w:ascii="Times New Roman" w:eastAsia="Times New Roman" w:hAnsi="Times New Roman" w:cs="Times New Roman"/>
          <w:lang w:val="x-none" w:eastAsia="x-none"/>
        </w:rPr>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w:t>
      </w:r>
      <w:r w:rsidRPr="007E5E39">
        <w:rPr>
          <w:rFonts w:ascii="Times New Roman" w:eastAsia="Times New Roman" w:hAnsi="Times New Roman" w:cs="Times New Roman"/>
          <w:lang w:eastAsia="x-none"/>
        </w:rPr>
        <w:t xml:space="preserve"> безопасной установке и замене счетчиков в сетях напряжением до 380 В с отключением счетчика установленным до него на расстоянии не более 10 м коммутационным аппаратом (снятие напряжения должно предусматриваться со всех фаз, присоединяемых к счетчику),</w:t>
      </w:r>
      <w:r w:rsidRPr="007E5E39">
        <w:rPr>
          <w:rFonts w:ascii="Times New Roman" w:eastAsia="Times New Roman" w:hAnsi="Times New Roman" w:cs="Times New Roman"/>
          <w:lang w:val="x-none" w:eastAsia="x-none"/>
        </w:rPr>
        <w:t xml:space="preserve"> методы и действия персонала по контролю и поддержанию эксплуатационного состояния системы, а также и при выполнении аварийно-восстановительных мероприятий;</w:t>
      </w:r>
    </w:p>
    <w:p w:rsidR="006D5093" w:rsidRPr="007E5E39" w:rsidRDefault="006D5093" w:rsidP="006D5093">
      <w:pPr>
        <w:numPr>
          <w:ilvl w:val="0"/>
          <w:numId w:val="36"/>
        </w:numPr>
        <w:ind w:left="0" w:firstLine="709"/>
        <w:rPr>
          <w:rFonts w:ascii="Times New Roman" w:eastAsia="Times New Roman" w:hAnsi="Times New Roman" w:cs="Times New Roman"/>
          <w:lang w:val="x-none" w:eastAsia="x-none"/>
        </w:rPr>
      </w:pPr>
      <w:r w:rsidRPr="007E5E39">
        <w:rPr>
          <w:rFonts w:ascii="Times New Roman" w:eastAsia="Times New Roman" w:hAnsi="Times New Roman" w:cs="Times New Roman"/>
          <w:lang w:val="x-none" w:eastAsia="x-none"/>
        </w:rPr>
        <w:t>акты выполненных работ по проверке, замене, установке ПУ.</w:t>
      </w:r>
    </w:p>
    <w:p w:rsidR="006D5093" w:rsidRPr="007E5E39" w:rsidRDefault="006D5093" w:rsidP="006D5093">
      <w:pPr>
        <w:keepNext/>
        <w:numPr>
          <w:ilvl w:val="1"/>
          <w:numId w:val="173"/>
        </w:numPr>
        <w:spacing w:before="240" w:after="60"/>
        <w:ind w:left="0" w:firstLine="709"/>
        <w:outlineLvl w:val="1"/>
        <w:rPr>
          <w:rFonts w:ascii="Times New Roman" w:eastAsia="Times New Roman" w:hAnsi="Times New Roman" w:cs="Times New Roman"/>
          <w:b/>
          <w:bCs/>
          <w:i/>
          <w:iCs/>
          <w:lang w:val="x-none" w:eastAsia="x-none"/>
        </w:rPr>
      </w:pPr>
      <w:bookmarkStart w:id="118" w:name="_Toc126930887"/>
      <w:r w:rsidRPr="007E5E39">
        <w:rPr>
          <w:rFonts w:ascii="Times New Roman" w:eastAsia="Times New Roman" w:hAnsi="Times New Roman" w:cs="Times New Roman"/>
          <w:b/>
          <w:bCs/>
          <w:i/>
          <w:iCs/>
          <w:lang w:val="x-none" w:eastAsia="x-none"/>
        </w:rPr>
        <w:t>Требования по эргономике и технической эстетике</w:t>
      </w:r>
      <w:bookmarkEnd w:id="118"/>
    </w:p>
    <w:p w:rsidR="006D5093" w:rsidRPr="007E5E39" w:rsidRDefault="006D5093" w:rsidP="006D5093">
      <w:pPr>
        <w:widowControl w:val="0"/>
        <w:tabs>
          <w:tab w:val="left" w:pos="993"/>
        </w:tabs>
        <w:ind w:firstLine="709"/>
        <w:contextualSpacing/>
        <w:jc w:val="both"/>
        <w:rPr>
          <w:rFonts w:ascii="Times New Roman" w:eastAsia="Times New Roman" w:hAnsi="Times New Roman" w:cs="Times New Roman"/>
          <w:lang w:val="x-none" w:bidi="en-US"/>
        </w:rPr>
      </w:pPr>
      <w:r w:rsidRPr="007E5E39">
        <w:rPr>
          <w:rFonts w:ascii="Times New Roman" w:eastAsia="Times New Roman" w:hAnsi="Times New Roman" w:cs="Times New Roman"/>
          <w:lang w:bidi="en-US"/>
        </w:rPr>
        <w:t>Р</w:t>
      </w:r>
      <w:proofErr w:type="spellStart"/>
      <w:r w:rsidRPr="007E5E39">
        <w:rPr>
          <w:rFonts w:ascii="Times New Roman" w:eastAsia="Times New Roman" w:hAnsi="Times New Roman" w:cs="Times New Roman"/>
          <w:lang w:val="x-none" w:bidi="en-US"/>
        </w:rPr>
        <w:t>абочее</w:t>
      </w:r>
      <w:proofErr w:type="spellEnd"/>
      <w:r w:rsidRPr="007E5E39">
        <w:rPr>
          <w:rFonts w:ascii="Times New Roman" w:eastAsia="Times New Roman" w:hAnsi="Times New Roman" w:cs="Times New Roman"/>
          <w:lang w:val="x-none" w:bidi="en-US"/>
        </w:rPr>
        <w:t xml:space="preserve"> место оператора АРМ системы учета электроэнергии должно быть организовано в помещении с комфортными условиями;</w:t>
      </w:r>
    </w:p>
    <w:p w:rsidR="006D5093" w:rsidRPr="007E5E39" w:rsidRDefault="006D5093" w:rsidP="006D5093">
      <w:pPr>
        <w:widowControl w:val="0"/>
        <w:numPr>
          <w:ilvl w:val="0"/>
          <w:numId w:val="36"/>
        </w:numPr>
        <w:tabs>
          <w:tab w:val="left" w:pos="993"/>
        </w:tabs>
        <w:ind w:left="0" w:firstLine="709"/>
        <w:contextualSpacing/>
        <w:jc w:val="both"/>
        <w:rPr>
          <w:rFonts w:ascii="Times New Roman" w:eastAsia="Times New Roman" w:hAnsi="Times New Roman" w:cs="Times New Roman"/>
          <w:lang w:val="x-none" w:bidi="en-US"/>
        </w:rPr>
      </w:pPr>
      <w:r w:rsidRPr="007E5E39">
        <w:rPr>
          <w:rFonts w:ascii="Times New Roman" w:eastAsia="Times New Roman" w:hAnsi="Times New Roman" w:cs="Times New Roman"/>
          <w:lang w:val="x-none" w:bidi="en-US"/>
        </w:rPr>
        <w:t>прочие эргономические требования системы учета должны удовлетворять требованиям ГОСТ 22269-76, ГОСТ 12.2.032-78, ГОСТ 21958-76.</w:t>
      </w:r>
    </w:p>
    <w:p w:rsidR="006D5093" w:rsidRPr="007E5E39" w:rsidRDefault="006D5093" w:rsidP="006D5093">
      <w:pPr>
        <w:keepNext/>
        <w:numPr>
          <w:ilvl w:val="1"/>
          <w:numId w:val="173"/>
        </w:numPr>
        <w:spacing w:before="240" w:after="60"/>
        <w:ind w:left="0" w:firstLine="709"/>
        <w:jc w:val="both"/>
        <w:outlineLvl w:val="1"/>
        <w:rPr>
          <w:rFonts w:ascii="Times New Roman" w:eastAsia="Times New Roman" w:hAnsi="Times New Roman" w:cs="Times New Roman"/>
          <w:b/>
          <w:bCs/>
          <w:i/>
          <w:iCs/>
          <w:lang w:val="x-none" w:eastAsia="x-none"/>
        </w:rPr>
      </w:pPr>
      <w:bookmarkStart w:id="119" w:name="_Toc126930888"/>
      <w:r w:rsidRPr="007E5E39">
        <w:rPr>
          <w:rFonts w:ascii="Times New Roman" w:eastAsia="Times New Roman" w:hAnsi="Times New Roman" w:cs="Times New Roman"/>
          <w:b/>
          <w:bCs/>
          <w:i/>
          <w:iCs/>
          <w:lang w:val="x-none" w:eastAsia="x-none"/>
        </w:rPr>
        <w:t>Требования к защите информации от несанкционированного доступа</w:t>
      </w:r>
      <w:bookmarkEnd w:id="119"/>
    </w:p>
    <w:p w:rsidR="006D5093" w:rsidRPr="007E5E39" w:rsidRDefault="006D5093" w:rsidP="006D5093">
      <w:pPr>
        <w:tabs>
          <w:tab w:val="left" w:pos="993"/>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Защита от утечки информации должна обеспечиваться в соответствии с действующими нормативно-техническими документами.</w:t>
      </w:r>
    </w:p>
    <w:p w:rsidR="006D5093" w:rsidRPr="007E5E39" w:rsidRDefault="006D5093" w:rsidP="006D5093">
      <w:pPr>
        <w:tabs>
          <w:tab w:val="left" w:pos="993"/>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При создании системы учета электроэнергии до ее передачи в промышленную эксплуатацию должны быть решены следующие вопросы обеспечения информационной безопасности:</w:t>
      </w:r>
    </w:p>
    <w:p w:rsidR="006D5093" w:rsidRPr="007E5E39" w:rsidRDefault="006D5093" w:rsidP="006D5093">
      <w:pPr>
        <w:widowControl w:val="0"/>
        <w:numPr>
          <w:ilvl w:val="0"/>
          <w:numId w:val="36"/>
        </w:numPr>
        <w:tabs>
          <w:tab w:val="left" w:pos="993"/>
        </w:tabs>
        <w:ind w:left="0" w:firstLine="709"/>
        <w:contextualSpacing/>
        <w:jc w:val="both"/>
        <w:rPr>
          <w:rFonts w:ascii="Times New Roman" w:eastAsia="Times New Roman" w:hAnsi="Times New Roman" w:cs="Times New Roman"/>
          <w:lang w:val="x-none" w:bidi="en-US"/>
        </w:rPr>
      </w:pPr>
      <w:r w:rsidRPr="007E5E39">
        <w:rPr>
          <w:rFonts w:ascii="Times New Roman" w:eastAsia="Times New Roman" w:hAnsi="Times New Roman" w:cs="Times New Roman"/>
          <w:lang w:val="x-none" w:bidi="en-US"/>
        </w:rPr>
        <w:t>каждого (при необходимости) компонента системы учета электроэнергии;</w:t>
      </w:r>
    </w:p>
    <w:p w:rsidR="006D5093" w:rsidRPr="007E5E39" w:rsidRDefault="006D5093" w:rsidP="006D5093">
      <w:pPr>
        <w:widowControl w:val="0"/>
        <w:numPr>
          <w:ilvl w:val="0"/>
          <w:numId w:val="36"/>
        </w:numPr>
        <w:tabs>
          <w:tab w:val="left" w:pos="993"/>
        </w:tabs>
        <w:ind w:left="0" w:firstLine="709"/>
        <w:contextualSpacing/>
        <w:jc w:val="both"/>
        <w:rPr>
          <w:rFonts w:ascii="Times New Roman" w:eastAsia="Times New Roman" w:hAnsi="Times New Roman" w:cs="Times New Roman"/>
          <w:lang w:val="x-none" w:bidi="en-US"/>
        </w:rPr>
      </w:pPr>
      <w:r w:rsidRPr="007E5E39">
        <w:rPr>
          <w:rFonts w:ascii="Times New Roman" w:eastAsia="Times New Roman" w:hAnsi="Times New Roman" w:cs="Times New Roman"/>
          <w:lang w:val="x-none" w:bidi="en-US"/>
        </w:rPr>
        <w:t>условия и критерии аттестации пользовательских рабочих мест с позиции выполнения требований защиты информации от несанкционированного доступа;</w:t>
      </w:r>
    </w:p>
    <w:p w:rsidR="006D5093" w:rsidRPr="007E5E39" w:rsidRDefault="006D5093" w:rsidP="006D5093">
      <w:pPr>
        <w:widowControl w:val="0"/>
        <w:numPr>
          <w:ilvl w:val="0"/>
          <w:numId w:val="36"/>
        </w:numPr>
        <w:tabs>
          <w:tab w:val="left" w:pos="993"/>
        </w:tabs>
        <w:ind w:left="0" w:firstLine="709"/>
        <w:contextualSpacing/>
        <w:jc w:val="both"/>
        <w:rPr>
          <w:rFonts w:ascii="Times New Roman" w:eastAsia="Times New Roman" w:hAnsi="Times New Roman" w:cs="Times New Roman"/>
          <w:lang w:val="x-none" w:bidi="en-US"/>
        </w:rPr>
      </w:pPr>
      <w:r w:rsidRPr="007E5E39">
        <w:rPr>
          <w:rFonts w:ascii="Times New Roman" w:eastAsia="Times New Roman" w:hAnsi="Times New Roman" w:cs="Times New Roman"/>
          <w:lang w:val="x-none" w:bidi="en-US"/>
        </w:rPr>
        <w:t>разработка или выбор методов и средств программно-технической защиты информационных ресурсов на этапах сбора, обработки и транспортировки информации с обеспечением степени ее защищенности, адекватной ценности и конфиденциальности содержания.</w:t>
      </w:r>
    </w:p>
    <w:p w:rsidR="006D5093" w:rsidRPr="007E5E39" w:rsidRDefault="006D5093" w:rsidP="006D5093">
      <w:pPr>
        <w:tabs>
          <w:tab w:val="left" w:pos="993"/>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Используемые программно-технические средства защиты от несанкционированного доступа должны обеспечивать:</w:t>
      </w:r>
    </w:p>
    <w:p w:rsidR="006D5093" w:rsidRPr="007E5E39" w:rsidRDefault="006D5093" w:rsidP="006D5093">
      <w:pPr>
        <w:widowControl w:val="0"/>
        <w:numPr>
          <w:ilvl w:val="0"/>
          <w:numId w:val="36"/>
        </w:numPr>
        <w:tabs>
          <w:tab w:val="left" w:pos="993"/>
        </w:tabs>
        <w:ind w:left="0" w:firstLine="709"/>
        <w:contextualSpacing/>
        <w:jc w:val="both"/>
        <w:rPr>
          <w:rFonts w:ascii="Times New Roman" w:eastAsia="Times New Roman" w:hAnsi="Times New Roman" w:cs="Times New Roman"/>
          <w:lang w:val="x-none" w:bidi="en-US"/>
        </w:rPr>
      </w:pPr>
      <w:r w:rsidRPr="007E5E39">
        <w:rPr>
          <w:rFonts w:ascii="Times New Roman" w:eastAsia="Times New Roman" w:hAnsi="Times New Roman" w:cs="Times New Roman"/>
          <w:lang w:val="x-none" w:bidi="en-US"/>
        </w:rPr>
        <w:t>идентификацию пользователей;</w:t>
      </w:r>
    </w:p>
    <w:p w:rsidR="006D5093" w:rsidRPr="007E5E39" w:rsidRDefault="006D5093" w:rsidP="006D5093">
      <w:pPr>
        <w:widowControl w:val="0"/>
        <w:numPr>
          <w:ilvl w:val="0"/>
          <w:numId w:val="36"/>
        </w:numPr>
        <w:tabs>
          <w:tab w:val="left" w:pos="993"/>
        </w:tabs>
        <w:ind w:left="0" w:firstLine="709"/>
        <w:contextualSpacing/>
        <w:jc w:val="both"/>
        <w:rPr>
          <w:rFonts w:ascii="Times New Roman" w:eastAsia="Times New Roman" w:hAnsi="Times New Roman" w:cs="Times New Roman"/>
          <w:lang w:val="x-none" w:bidi="en-US"/>
        </w:rPr>
      </w:pPr>
      <w:r w:rsidRPr="007E5E39">
        <w:rPr>
          <w:rFonts w:ascii="Times New Roman" w:eastAsia="Times New Roman" w:hAnsi="Times New Roman" w:cs="Times New Roman"/>
          <w:lang w:val="x-none" w:bidi="en-US"/>
        </w:rPr>
        <w:t>передачу данных по сети в закодированном (зашифрованном) виде;</w:t>
      </w:r>
    </w:p>
    <w:p w:rsidR="006D5093" w:rsidRPr="007E5E39" w:rsidRDefault="006D5093" w:rsidP="006D5093">
      <w:pPr>
        <w:widowControl w:val="0"/>
        <w:numPr>
          <w:ilvl w:val="0"/>
          <w:numId w:val="36"/>
        </w:numPr>
        <w:tabs>
          <w:tab w:val="left" w:pos="993"/>
        </w:tabs>
        <w:ind w:left="0" w:firstLine="709"/>
        <w:contextualSpacing/>
        <w:jc w:val="both"/>
        <w:rPr>
          <w:rFonts w:ascii="Times New Roman" w:eastAsia="Times New Roman" w:hAnsi="Times New Roman" w:cs="Times New Roman"/>
          <w:lang w:val="x-none" w:bidi="en-US"/>
        </w:rPr>
      </w:pPr>
      <w:r w:rsidRPr="007E5E39">
        <w:rPr>
          <w:rFonts w:ascii="Times New Roman" w:eastAsia="Times New Roman" w:hAnsi="Times New Roman" w:cs="Times New Roman"/>
          <w:lang w:val="x-none" w:bidi="en-US"/>
        </w:rPr>
        <w:t>контроль за процессами обработки информации путем автоматического ведения системных журналов, в том числе, регистрацию попыток несанкционированного доступа, обнаруживаемых программными средствами защиты.</w:t>
      </w:r>
    </w:p>
    <w:p w:rsidR="006D5093" w:rsidRPr="007E5E39" w:rsidRDefault="006D5093" w:rsidP="006D5093">
      <w:pPr>
        <w:widowControl w:val="0"/>
        <w:tabs>
          <w:tab w:val="left" w:pos="993"/>
        </w:tabs>
        <w:ind w:firstLine="709"/>
        <w:contextualSpacing/>
        <w:jc w:val="both"/>
        <w:rPr>
          <w:rFonts w:ascii="Times New Roman" w:eastAsia="Times New Roman" w:hAnsi="Times New Roman" w:cs="Times New Roman"/>
          <w:lang w:val="x-none" w:bidi="en-US"/>
        </w:rPr>
      </w:pPr>
      <w:r w:rsidRPr="007E5E39">
        <w:rPr>
          <w:rFonts w:ascii="Times New Roman" w:eastAsia="Times New Roman" w:hAnsi="Times New Roman" w:cs="Times New Roman"/>
          <w:lang w:val="x-none" w:bidi="en-US"/>
        </w:rPr>
        <w:t>При совмещении в одном устройстве приборов учета и измерений должны быть выполнены требования логического (виртуального) разделения передаваемых и преобразуемых данных учета от данных измерений для соблюдения защиты информации от несанкционированного доступа.</w:t>
      </w:r>
    </w:p>
    <w:p w:rsidR="006D5093" w:rsidRPr="007E5E39" w:rsidRDefault="006D5093" w:rsidP="006D5093">
      <w:pPr>
        <w:widowControl w:val="0"/>
        <w:tabs>
          <w:tab w:val="left" w:pos="993"/>
        </w:tabs>
        <w:ind w:firstLine="709"/>
        <w:contextualSpacing/>
        <w:jc w:val="both"/>
        <w:rPr>
          <w:rFonts w:ascii="Times New Roman" w:eastAsia="Times New Roman" w:hAnsi="Times New Roman" w:cs="Times New Roman"/>
          <w:lang w:val="x-none" w:bidi="en-US"/>
        </w:rPr>
      </w:pPr>
      <w:r w:rsidRPr="007E5E39">
        <w:rPr>
          <w:rFonts w:ascii="Times New Roman" w:eastAsia="Times New Roman" w:hAnsi="Times New Roman" w:cs="Times New Roman"/>
          <w:lang w:val="x-none" w:bidi="en-US"/>
        </w:rPr>
        <w:t>Передача от Подрядчика к Заказчику прав на обладание ПО (микропрограммным обеспечением) приборов учета и УСПД должна выполняться на условиях лицензионного договора (соглашения). Лицензионный договор (соглашение) должен предусматривать:</w:t>
      </w:r>
    </w:p>
    <w:p w:rsidR="006D5093" w:rsidRPr="007E5E39" w:rsidRDefault="006D5093" w:rsidP="006D5093">
      <w:pPr>
        <w:widowControl w:val="0"/>
        <w:tabs>
          <w:tab w:val="left" w:pos="993"/>
        </w:tabs>
        <w:ind w:firstLine="709"/>
        <w:contextualSpacing/>
        <w:jc w:val="both"/>
        <w:rPr>
          <w:rFonts w:ascii="Times New Roman" w:eastAsia="Times New Roman" w:hAnsi="Times New Roman" w:cs="Times New Roman"/>
          <w:lang w:val="x-none" w:bidi="en-US"/>
        </w:rPr>
      </w:pPr>
      <w:r w:rsidRPr="007E5E39">
        <w:rPr>
          <w:rFonts w:ascii="Times New Roman" w:eastAsia="Times New Roman" w:hAnsi="Times New Roman" w:cs="Times New Roman"/>
          <w:lang w:bidi="en-US"/>
        </w:rPr>
        <w:t xml:space="preserve">- </w:t>
      </w:r>
      <w:r w:rsidRPr="007E5E39">
        <w:rPr>
          <w:rFonts w:ascii="Times New Roman" w:eastAsia="Times New Roman" w:hAnsi="Times New Roman" w:cs="Times New Roman"/>
          <w:lang w:val="x-none" w:bidi="en-US"/>
        </w:rPr>
        <w:t>предмет договора путем указания на ПО (микропрограммное обеспечение), право использования которого предоставляется по договору, с указанием в соответствующих случаях номера документа, удостоверяющего исключительное право на такой результат;</w:t>
      </w:r>
    </w:p>
    <w:p w:rsidR="006D5093" w:rsidRPr="007E5E39" w:rsidRDefault="006D5093" w:rsidP="006D5093">
      <w:pPr>
        <w:widowControl w:val="0"/>
        <w:tabs>
          <w:tab w:val="left" w:pos="993"/>
        </w:tabs>
        <w:ind w:firstLine="709"/>
        <w:contextualSpacing/>
        <w:jc w:val="both"/>
        <w:rPr>
          <w:rFonts w:ascii="Times New Roman" w:eastAsia="Times New Roman" w:hAnsi="Times New Roman" w:cs="Times New Roman"/>
          <w:lang w:val="x-none" w:bidi="en-US"/>
        </w:rPr>
      </w:pPr>
      <w:r w:rsidRPr="007E5E39">
        <w:rPr>
          <w:rFonts w:ascii="Times New Roman" w:eastAsia="Times New Roman" w:hAnsi="Times New Roman" w:cs="Times New Roman"/>
          <w:lang w:bidi="en-US"/>
        </w:rPr>
        <w:t xml:space="preserve">- </w:t>
      </w:r>
      <w:r w:rsidRPr="007E5E39">
        <w:rPr>
          <w:rFonts w:ascii="Times New Roman" w:eastAsia="Times New Roman" w:hAnsi="Times New Roman" w:cs="Times New Roman"/>
          <w:lang w:val="x-none" w:bidi="en-US"/>
        </w:rPr>
        <w:t>способы использования ПО (микропрограммного обеспечения);</w:t>
      </w:r>
    </w:p>
    <w:p w:rsidR="006D5093" w:rsidRPr="007E5E39" w:rsidRDefault="006D5093" w:rsidP="006D5093">
      <w:pPr>
        <w:widowControl w:val="0"/>
        <w:tabs>
          <w:tab w:val="left" w:pos="993"/>
        </w:tabs>
        <w:ind w:firstLine="709"/>
        <w:contextualSpacing/>
        <w:jc w:val="both"/>
        <w:rPr>
          <w:rFonts w:ascii="Times New Roman" w:eastAsia="Times New Roman" w:hAnsi="Times New Roman" w:cs="Times New Roman"/>
          <w:lang w:val="x-none" w:bidi="en-US"/>
        </w:rPr>
      </w:pPr>
      <w:r w:rsidRPr="007E5E39">
        <w:rPr>
          <w:rFonts w:ascii="Times New Roman" w:eastAsia="Times New Roman" w:hAnsi="Times New Roman" w:cs="Times New Roman"/>
          <w:lang w:bidi="en-US"/>
        </w:rPr>
        <w:t xml:space="preserve">- </w:t>
      </w:r>
      <w:r w:rsidRPr="007E5E39">
        <w:rPr>
          <w:rFonts w:ascii="Times New Roman" w:eastAsia="Times New Roman" w:hAnsi="Times New Roman" w:cs="Times New Roman"/>
          <w:lang w:val="x-none" w:bidi="en-US"/>
        </w:rPr>
        <w:t>срок, на который заключается лицензионный договор (равный сроку действия исключительного права на ПО (микропрограммное обеспечение)</w:t>
      </w:r>
      <w:r w:rsidRPr="007E5E39">
        <w:rPr>
          <w:rFonts w:ascii="Times New Roman" w:eastAsia="Times New Roman" w:hAnsi="Times New Roman" w:cs="Times New Roman"/>
          <w:vertAlign w:val="superscript"/>
          <w:lang w:val="x-none" w:bidi="en-US"/>
        </w:rPr>
        <w:footnoteReference w:id="1"/>
      </w:r>
      <w:r w:rsidRPr="007E5E39">
        <w:rPr>
          <w:rFonts w:ascii="Times New Roman" w:eastAsia="Times New Roman" w:hAnsi="Times New Roman" w:cs="Times New Roman"/>
          <w:lang w:val="x-none" w:bidi="en-US"/>
        </w:rPr>
        <w:t>;</w:t>
      </w:r>
    </w:p>
    <w:p w:rsidR="006D5093" w:rsidRPr="007E5E39" w:rsidRDefault="006D5093" w:rsidP="006D5093">
      <w:pPr>
        <w:widowControl w:val="0"/>
        <w:numPr>
          <w:ilvl w:val="0"/>
          <w:numId w:val="37"/>
        </w:numPr>
        <w:tabs>
          <w:tab w:val="left" w:pos="993"/>
        </w:tabs>
        <w:ind w:left="0" w:firstLine="709"/>
        <w:contextualSpacing/>
        <w:jc w:val="both"/>
        <w:rPr>
          <w:rFonts w:ascii="Times New Roman" w:eastAsia="Times New Roman" w:hAnsi="Times New Roman" w:cs="Times New Roman"/>
          <w:lang w:val="x-none" w:bidi="en-US"/>
        </w:rPr>
      </w:pPr>
      <w:r w:rsidRPr="007E5E39">
        <w:rPr>
          <w:rFonts w:ascii="Times New Roman" w:eastAsia="Times New Roman" w:hAnsi="Times New Roman" w:cs="Times New Roman"/>
          <w:lang w:val="x-none" w:bidi="en-US"/>
        </w:rPr>
        <w:t>отсутствие ограничений на использование ПО, в том числе на декомпиляцию кода в случаях разбора конфликтных ситуаций;</w:t>
      </w:r>
    </w:p>
    <w:p w:rsidR="006D5093" w:rsidRPr="007E5E39" w:rsidRDefault="006D5093" w:rsidP="006D5093">
      <w:pPr>
        <w:widowControl w:val="0"/>
        <w:numPr>
          <w:ilvl w:val="0"/>
          <w:numId w:val="37"/>
        </w:numPr>
        <w:tabs>
          <w:tab w:val="left" w:pos="993"/>
        </w:tabs>
        <w:ind w:left="0" w:firstLine="709"/>
        <w:contextualSpacing/>
        <w:jc w:val="both"/>
        <w:rPr>
          <w:rFonts w:ascii="Times New Roman" w:eastAsia="Times New Roman" w:hAnsi="Times New Roman" w:cs="Times New Roman"/>
          <w:lang w:val="x-none" w:bidi="en-US"/>
        </w:rPr>
      </w:pPr>
      <w:r w:rsidRPr="007E5E39">
        <w:rPr>
          <w:rFonts w:ascii="Times New Roman" w:eastAsia="Times New Roman" w:hAnsi="Times New Roman" w:cs="Times New Roman"/>
          <w:lang w:val="x-none" w:bidi="en-US"/>
        </w:rPr>
        <w:t>сопровождение ПО в части устранения уязвимостей ПО, устранения ошибок (дефектов), обеспечению соответствия ПО требованиям ПАО «</w:t>
      </w:r>
      <w:proofErr w:type="spellStart"/>
      <w:r w:rsidRPr="007E5E39">
        <w:rPr>
          <w:rFonts w:ascii="Times New Roman" w:eastAsia="Times New Roman" w:hAnsi="Times New Roman" w:cs="Times New Roman"/>
          <w:lang w:val="x-none" w:bidi="en-US"/>
        </w:rPr>
        <w:t>Россети</w:t>
      </w:r>
      <w:proofErr w:type="spellEnd"/>
      <w:r w:rsidRPr="007E5E39">
        <w:rPr>
          <w:rFonts w:ascii="Times New Roman" w:eastAsia="Times New Roman" w:hAnsi="Times New Roman" w:cs="Times New Roman"/>
          <w:lang w:val="x-none" w:bidi="en-US"/>
        </w:rPr>
        <w:t>» по безопасности информации в течение не менее 15 лет на этапе его эксплуатации;</w:t>
      </w:r>
    </w:p>
    <w:p w:rsidR="006D5093" w:rsidRPr="007E5E39" w:rsidRDefault="006D5093" w:rsidP="006D5093">
      <w:pPr>
        <w:widowControl w:val="0"/>
        <w:numPr>
          <w:ilvl w:val="0"/>
          <w:numId w:val="37"/>
        </w:numPr>
        <w:tabs>
          <w:tab w:val="left" w:pos="993"/>
        </w:tabs>
        <w:ind w:left="0" w:firstLine="709"/>
        <w:contextualSpacing/>
        <w:jc w:val="both"/>
        <w:rPr>
          <w:rFonts w:ascii="Times New Roman" w:eastAsia="Times New Roman" w:hAnsi="Times New Roman" w:cs="Times New Roman"/>
          <w:lang w:bidi="en-US"/>
        </w:rPr>
      </w:pPr>
      <w:r w:rsidRPr="007E5E39">
        <w:rPr>
          <w:rFonts w:ascii="Times New Roman" w:eastAsia="Times New Roman" w:hAnsi="Times New Roman" w:cs="Times New Roman"/>
          <w:lang w:bidi="en-US"/>
        </w:rPr>
        <w:lastRenderedPageBreak/>
        <w:t>срок устранения уязвимостей в составе ПО</w:t>
      </w:r>
      <w:r w:rsidRPr="007E5E39">
        <w:rPr>
          <w:rFonts w:ascii="Times New Roman" w:eastAsia="Times New Roman" w:hAnsi="Times New Roman" w:cs="Times New Roman"/>
          <w:lang w:eastAsia="ru-RU"/>
        </w:rPr>
        <w:t xml:space="preserve"> </w:t>
      </w:r>
      <w:r w:rsidRPr="007E5E39">
        <w:rPr>
          <w:rFonts w:ascii="Times New Roman" w:eastAsia="Times New Roman" w:hAnsi="Times New Roman" w:cs="Times New Roman"/>
          <w:lang w:bidi="en-US"/>
        </w:rPr>
        <w:t>с момента обнаружения – 1 месяц;</w:t>
      </w:r>
    </w:p>
    <w:p w:rsidR="006D5093" w:rsidRPr="007E5E39" w:rsidRDefault="006D5093" w:rsidP="006D5093">
      <w:pPr>
        <w:widowControl w:val="0"/>
        <w:numPr>
          <w:ilvl w:val="0"/>
          <w:numId w:val="37"/>
        </w:numPr>
        <w:tabs>
          <w:tab w:val="left" w:pos="993"/>
        </w:tabs>
        <w:ind w:left="0" w:firstLine="709"/>
        <w:contextualSpacing/>
        <w:jc w:val="both"/>
        <w:rPr>
          <w:rFonts w:ascii="Times New Roman" w:eastAsia="Times New Roman" w:hAnsi="Times New Roman" w:cs="Times New Roman"/>
          <w:lang w:bidi="en-US"/>
        </w:rPr>
      </w:pPr>
      <w:r w:rsidRPr="007E5E39">
        <w:rPr>
          <w:rFonts w:ascii="Times New Roman" w:eastAsia="Times New Roman" w:hAnsi="Times New Roman" w:cs="Times New Roman"/>
          <w:lang w:bidi="en-US"/>
        </w:rPr>
        <w:t>сохранение условий лицензионного договора (соглашения) при переходе прав обладания ПО третьим лицам.</w:t>
      </w:r>
    </w:p>
    <w:p w:rsidR="006D5093" w:rsidRPr="007E5E39" w:rsidRDefault="006D5093" w:rsidP="006D5093">
      <w:pPr>
        <w:widowControl w:val="0"/>
        <w:tabs>
          <w:tab w:val="left" w:pos="993"/>
        </w:tabs>
        <w:spacing w:before="120"/>
        <w:ind w:firstLine="709"/>
        <w:contextualSpacing/>
        <w:jc w:val="both"/>
        <w:rPr>
          <w:rFonts w:ascii="Times New Roman" w:eastAsia="Times New Roman" w:hAnsi="Times New Roman" w:cs="Times New Roman"/>
          <w:lang w:bidi="en-US"/>
        </w:rPr>
      </w:pPr>
      <w:r w:rsidRPr="007E5E39">
        <w:rPr>
          <w:rFonts w:ascii="Times New Roman" w:eastAsia="Times New Roman" w:hAnsi="Times New Roman" w:cs="Times New Roman"/>
          <w:lang w:bidi="en-US"/>
        </w:rPr>
        <w:t>Передача от Подрядчика к Заказчику ПО (микропрограммного обеспечения) приборов учета и УСПД выполняется по акту приема-передачи. В Акте должны быть зафиксированы контрольные суммы ПО, наименование и версия программного обеспечения для вычисления контрольных сумм и алгоритм их вычисления, наименование организации разработчика и организации-правообладателя, версия ПО, наименования файлов версий, ограничения на использование ПО.</w:t>
      </w:r>
    </w:p>
    <w:p w:rsidR="006D5093" w:rsidRPr="007E5E39" w:rsidRDefault="006D5093" w:rsidP="006D5093">
      <w:pPr>
        <w:keepNext/>
        <w:numPr>
          <w:ilvl w:val="1"/>
          <w:numId w:val="173"/>
        </w:numPr>
        <w:spacing w:before="240" w:after="60"/>
        <w:ind w:left="0" w:firstLine="709"/>
        <w:outlineLvl w:val="1"/>
        <w:rPr>
          <w:rFonts w:ascii="Times New Roman" w:eastAsia="Times New Roman" w:hAnsi="Times New Roman" w:cs="Times New Roman"/>
          <w:b/>
          <w:bCs/>
          <w:i/>
          <w:iCs/>
          <w:lang w:val="x-none" w:eastAsia="x-none"/>
        </w:rPr>
      </w:pPr>
      <w:r w:rsidRPr="007E5E39">
        <w:rPr>
          <w:rFonts w:ascii="Times New Roman" w:eastAsia="Times New Roman" w:hAnsi="Times New Roman" w:cs="Times New Roman"/>
          <w:b/>
          <w:bCs/>
          <w:i/>
          <w:iCs/>
          <w:lang w:val="x-none" w:eastAsia="x-none"/>
        </w:rPr>
        <w:t xml:space="preserve"> </w:t>
      </w:r>
      <w:bookmarkStart w:id="120" w:name="_Toc126930889"/>
      <w:r w:rsidRPr="007E5E39">
        <w:rPr>
          <w:rFonts w:ascii="Times New Roman" w:eastAsia="Times New Roman" w:hAnsi="Times New Roman" w:cs="Times New Roman"/>
          <w:b/>
          <w:bCs/>
          <w:i/>
          <w:iCs/>
          <w:lang w:val="x-none" w:eastAsia="x-none"/>
        </w:rPr>
        <w:t>Требования к информационному обмену между уровнями системы</w:t>
      </w:r>
      <w:bookmarkEnd w:id="120"/>
    </w:p>
    <w:p w:rsidR="006D5093" w:rsidRPr="007E5E39" w:rsidRDefault="006D5093" w:rsidP="006D5093">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К средствам коммуникаций между устанавливаемыми компонентами систем учета электроэнергии предъявляются следующие требования:</w:t>
      </w:r>
    </w:p>
    <w:p w:rsidR="006D5093" w:rsidRPr="007E5E39" w:rsidRDefault="006D5093" w:rsidP="006D5093">
      <w:pPr>
        <w:widowControl w:val="0"/>
        <w:numPr>
          <w:ilvl w:val="0"/>
          <w:numId w:val="38"/>
        </w:numPr>
        <w:tabs>
          <w:tab w:val="left" w:pos="993"/>
        </w:tabs>
        <w:ind w:left="0" w:firstLine="709"/>
        <w:contextualSpacing/>
        <w:jc w:val="both"/>
        <w:rPr>
          <w:rFonts w:ascii="Times New Roman" w:eastAsia="Times New Roman" w:hAnsi="Times New Roman" w:cs="Times New Roman"/>
          <w:lang w:val="x-none" w:bidi="en-US"/>
        </w:rPr>
      </w:pPr>
      <w:r w:rsidRPr="007E5E39">
        <w:rPr>
          <w:rFonts w:ascii="Times New Roman" w:eastAsia="Times New Roman" w:hAnsi="Times New Roman" w:cs="Times New Roman"/>
          <w:lang w:bidi="en-US"/>
        </w:rPr>
        <w:t>поддержка протокола обмена данными с приборами учета в соответствии со спецификацией СПОДЭС;</w:t>
      </w:r>
    </w:p>
    <w:p w:rsidR="006D5093" w:rsidRPr="007E5E39" w:rsidRDefault="006D5093" w:rsidP="006D5093">
      <w:pPr>
        <w:widowControl w:val="0"/>
        <w:numPr>
          <w:ilvl w:val="0"/>
          <w:numId w:val="38"/>
        </w:numPr>
        <w:tabs>
          <w:tab w:val="left" w:pos="993"/>
        </w:tabs>
        <w:ind w:left="0" w:firstLine="709"/>
        <w:contextualSpacing/>
        <w:jc w:val="both"/>
        <w:rPr>
          <w:rFonts w:ascii="Times New Roman" w:eastAsia="Times New Roman" w:hAnsi="Times New Roman" w:cs="Times New Roman"/>
          <w:lang w:bidi="en-US"/>
        </w:rPr>
      </w:pPr>
      <w:r w:rsidRPr="007E5E39">
        <w:rPr>
          <w:rFonts w:ascii="Times New Roman" w:eastAsia="Times New Roman" w:hAnsi="Times New Roman" w:cs="Times New Roman"/>
          <w:lang w:bidi="en-US"/>
        </w:rPr>
        <w:t>поддержка международных стандартных протоко</w:t>
      </w:r>
      <w:r w:rsidR="0074201C">
        <w:rPr>
          <w:rFonts w:ascii="Times New Roman" w:eastAsia="Times New Roman" w:hAnsi="Times New Roman" w:cs="Times New Roman"/>
          <w:lang w:bidi="en-US"/>
        </w:rPr>
        <w:t xml:space="preserve">лов серий ГОСТ Р МЭК 61850 (при </w:t>
      </w:r>
      <w:r w:rsidRPr="007E5E39">
        <w:rPr>
          <w:rFonts w:ascii="Times New Roman" w:eastAsia="Times New Roman" w:hAnsi="Times New Roman" w:cs="Times New Roman"/>
          <w:lang w:bidi="en-US"/>
        </w:rPr>
        <w:t>необходимости ГОСТ Р МЭК 60870-5-104</w:t>
      </w:r>
      <w:r w:rsidR="0074201C">
        <w:rPr>
          <w:rFonts w:ascii="Times New Roman" w:eastAsia="Times New Roman" w:hAnsi="Times New Roman" w:cs="Times New Roman"/>
          <w:lang w:bidi="en-US"/>
        </w:rPr>
        <w:t xml:space="preserve">), </w:t>
      </w:r>
      <w:proofErr w:type="spellStart"/>
      <w:r w:rsidR="0074201C">
        <w:rPr>
          <w:rFonts w:ascii="Times New Roman" w:eastAsia="Times New Roman" w:hAnsi="Times New Roman" w:cs="Times New Roman"/>
          <w:lang w:bidi="en-US"/>
        </w:rPr>
        <w:t>Fieldbus</w:t>
      </w:r>
      <w:proofErr w:type="spellEnd"/>
      <w:r w:rsidR="0074201C">
        <w:rPr>
          <w:rFonts w:ascii="Times New Roman" w:eastAsia="Times New Roman" w:hAnsi="Times New Roman" w:cs="Times New Roman"/>
          <w:lang w:bidi="en-US"/>
        </w:rPr>
        <w:t xml:space="preserve"> (</w:t>
      </w:r>
      <w:proofErr w:type="spellStart"/>
      <w:r w:rsidR="0074201C">
        <w:rPr>
          <w:rFonts w:ascii="Times New Roman" w:eastAsia="Times New Roman" w:hAnsi="Times New Roman" w:cs="Times New Roman"/>
          <w:lang w:bidi="en-US"/>
        </w:rPr>
        <w:t>Profibus</w:t>
      </w:r>
      <w:proofErr w:type="spellEnd"/>
      <w:r w:rsidR="0074201C">
        <w:rPr>
          <w:rFonts w:ascii="Times New Roman" w:eastAsia="Times New Roman" w:hAnsi="Times New Roman" w:cs="Times New Roman"/>
          <w:lang w:bidi="en-US"/>
        </w:rPr>
        <w:t xml:space="preserve">, </w:t>
      </w:r>
      <w:proofErr w:type="spellStart"/>
      <w:r w:rsidR="0074201C">
        <w:rPr>
          <w:rFonts w:ascii="Times New Roman" w:eastAsia="Times New Roman" w:hAnsi="Times New Roman" w:cs="Times New Roman"/>
          <w:lang w:bidi="en-US"/>
        </w:rPr>
        <w:t>Modbus</w:t>
      </w:r>
      <w:proofErr w:type="spellEnd"/>
      <w:r w:rsidR="0074201C">
        <w:rPr>
          <w:rFonts w:ascii="Times New Roman" w:eastAsia="Times New Roman" w:hAnsi="Times New Roman" w:cs="Times New Roman"/>
          <w:lang w:bidi="en-US"/>
        </w:rPr>
        <w:t xml:space="preserve">) </w:t>
      </w:r>
      <w:r w:rsidRPr="007E5E39">
        <w:rPr>
          <w:rFonts w:ascii="Times New Roman" w:eastAsia="Times New Roman" w:hAnsi="Times New Roman" w:cs="Times New Roman"/>
          <w:lang w:bidi="en-US"/>
        </w:rPr>
        <w:t>и др. (перечень необходимых интерфейсов и протоколов определяется на стадии проектирования);</w:t>
      </w:r>
    </w:p>
    <w:p w:rsidR="006D5093" w:rsidRPr="007E5E39" w:rsidRDefault="006D5093" w:rsidP="006D5093">
      <w:pPr>
        <w:widowControl w:val="0"/>
        <w:numPr>
          <w:ilvl w:val="0"/>
          <w:numId w:val="38"/>
        </w:numPr>
        <w:tabs>
          <w:tab w:val="left" w:pos="993"/>
        </w:tabs>
        <w:ind w:left="0" w:firstLine="709"/>
        <w:contextualSpacing/>
        <w:jc w:val="both"/>
        <w:rPr>
          <w:rFonts w:ascii="Times New Roman" w:eastAsia="Times New Roman" w:hAnsi="Times New Roman" w:cs="Times New Roman"/>
          <w:lang w:val="x-none" w:bidi="en-US"/>
        </w:rPr>
      </w:pPr>
      <w:r w:rsidRPr="007E5E39">
        <w:rPr>
          <w:rFonts w:ascii="Times New Roman" w:eastAsia="Times New Roman" w:hAnsi="Times New Roman" w:cs="Times New Roman"/>
          <w:lang w:bidi="en-US"/>
        </w:rPr>
        <w:t>обеспечение синхронизации компонентов системы с местным временем;</w:t>
      </w:r>
    </w:p>
    <w:p w:rsidR="006D5093" w:rsidRPr="007E5E39" w:rsidRDefault="006D5093" w:rsidP="006D5093">
      <w:pPr>
        <w:widowControl w:val="0"/>
        <w:numPr>
          <w:ilvl w:val="0"/>
          <w:numId w:val="38"/>
        </w:numPr>
        <w:tabs>
          <w:tab w:val="left" w:pos="993"/>
        </w:tabs>
        <w:ind w:left="0" w:firstLine="709"/>
        <w:contextualSpacing/>
        <w:jc w:val="both"/>
        <w:rPr>
          <w:rFonts w:ascii="Times New Roman" w:eastAsia="Times New Roman" w:hAnsi="Times New Roman" w:cs="Times New Roman"/>
          <w:lang w:bidi="en-US"/>
        </w:rPr>
      </w:pPr>
      <w:r w:rsidRPr="007E5E39">
        <w:rPr>
          <w:rFonts w:ascii="Times New Roman" w:eastAsia="Times New Roman" w:hAnsi="Times New Roman" w:cs="Times New Roman"/>
          <w:lang w:bidi="en-US"/>
        </w:rPr>
        <w:t>формирование служебной информации (результаты внутренней самодиагностики, синхронизации и т.п.).</w:t>
      </w:r>
    </w:p>
    <w:p w:rsidR="006D5093" w:rsidRPr="007E5E39" w:rsidRDefault="006D5093" w:rsidP="006D5093">
      <w:pPr>
        <w:tabs>
          <w:tab w:val="left" w:pos="708"/>
        </w:tabs>
        <w:ind w:firstLine="709"/>
        <w:contextualSpacing/>
        <w:jc w:val="both"/>
        <w:rPr>
          <w:rFonts w:ascii="Times New Roman" w:eastAsia="Times New Roman" w:hAnsi="Times New Roman" w:cs="Times New Roman"/>
          <w:lang w:bidi="en-US"/>
        </w:rPr>
      </w:pPr>
      <w:r w:rsidRPr="007E5E39">
        <w:rPr>
          <w:rFonts w:ascii="Times New Roman" w:eastAsia="Times New Roman" w:hAnsi="Times New Roman" w:cs="Times New Roman"/>
          <w:lang w:bidi="en-US"/>
        </w:rPr>
        <w:t xml:space="preserve">Дополнительные требования к информационному обмену между уровнями системы при совмещении в одном устройстве приборов учета и измерений (в </w:t>
      </w:r>
      <w:proofErr w:type="spellStart"/>
      <w:r w:rsidRPr="007E5E39">
        <w:rPr>
          <w:rFonts w:ascii="Times New Roman" w:eastAsia="Times New Roman" w:hAnsi="Times New Roman" w:cs="Times New Roman"/>
          <w:lang w:bidi="en-US"/>
        </w:rPr>
        <w:t>т.ч</w:t>
      </w:r>
      <w:proofErr w:type="spellEnd"/>
      <w:r w:rsidRPr="007E5E39">
        <w:rPr>
          <w:rFonts w:ascii="Times New Roman" w:eastAsia="Times New Roman" w:hAnsi="Times New Roman" w:cs="Times New Roman"/>
          <w:lang w:bidi="en-US"/>
        </w:rPr>
        <w:t>. виртуальных) определяются соответствующими действующими НТД в области назначения применяемого прибора измерений.</w:t>
      </w:r>
    </w:p>
    <w:p w:rsidR="006D5093" w:rsidRPr="007E5E39" w:rsidRDefault="006D5093" w:rsidP="006D5093">
      <w:pPr>
        <w:tabs>
          <w:tab w:val="left" w:pos="708"/>
        </w:tabs>
        <w:ind w:firstLine="709"/>
        <w:contextualSpacing/>
        <w:jc w:val="both"/>
        <w:rPr>
          <w:rFonts w:ascii="Times New Roman" w:eastAsia="Times New Roman" w:hAnsi="Times New Roman" w:cs="Times New Roman"/>
          <w:lang w:val="x-none" w:bidi="en-US"/>
        </w:rPr>
      </w:pPr>
      <w:r w:rsidRPr="007E5E39">
        <w:rPr>
          <w:rFonts w:ascii="Times New Roman" w:eastAsia="Times New Roman" w:hAnsi="Times New Roman" w:cs="Times New Roman"/>
          <w:lang w:bidi="en-US"/>
        </w:rPr>
        <w:t>При наличии на объектах выполнения работ ранее установленной системы учета электроэнергии, в рамках данных работ должна быть обеспечена замена оборудования с интеграцией в ИВК ВУ.</w:t>
      </w:r>
    </w:p>
    <w:p w:rsidR="006D5093" w:rsidRPr="007E5E39" w:rsidRDefault="006D5093" w:rsidP="006D5093">
      <w:pPr>
        <w:keepNext/>
        <w:numPr>
          <w:ilvl w:val="1"/>
          <w:numId w:val="173"/>
        </w:numPr>
        <w:spacing w:before="240" w:after="60"/>
        <w:ind w:left="0" w:firstLine="709"/>
        <w:outlineLvl w:val="1"/>
        <w:rPr>
          <w:rFonts w:ascii="Times New Roman" w:eastAsia="Times New Roman" w:hAnsi="Times New Roman" w:cs="Times New Roman"/>
          <w:b/>
          <w:bCs/>
          <w:i/>
          <w:iCs/>
          <w:lang w:val="x-none" w:eastAsia="x-none"/>
        </w:rPr>
      </w:pPr>
      <w:bookmarkStart w:id="121" w:name="_Toc126930890"/>
      <w:r w:rsidRPr="007E5E39">
        <w:rPr>
          <w:rFonts w:ascii="Times New Roman" w:eastAsia="Times New Roman" w:hAnsi="Times New Roman" w:cs="Times New Roman"/>
          <w:b/>
          <w:bCs/>
          <w:i/>
          <w:iCs/>
          <w:lang w:val="x-none" w:eastAsia="x-none"/>
        </w:rPr>
        <w:t>Требования к проведению опытной эксплуатации</w:t>
      </w:r>
      <w:bookmarkEnd w:id="121"/>
    </w:p>
    <w:p w:rsidR="006D5093" w:rsidRPr="007E5E39" w:rsidRDefault="006D5093" w:rsidP="006D5093">
      <w:pPr>
        <w:widowControl w:val="0"/>
        <w:tabs>
          <w:tab w:val="left" w:pos="851"/>
        </w:tabs>
        <w:ind w:firstLine="709"/>
        <w:contextualSpacing/>
        <w:jc w:val="both"/>
        <w:rPr>
          <w:rFonts w:ascii="Times New Roman" w:eastAsia="Times New Roman" w:hAnsi="Times New Roman" w:cs="Times New Roman"/>
          <w:lang w:bidi="en-US"/>
        </w:rPr>
      </w:pPr>
      <w:r w:rsidRPr="007E5E39">
        <w:rPr>
          <w:rFonts w:ascii="Times New Roman" w:eastAsia="Times New Roman" w:hAnsi="Times New Roman" w:cs="Times New Roman"/>
          <w:lang w:bidi="en-US"/>
        </w:rPr>
        <w:t>До ввода в опытную эксплуатацию Заказчик:</w:t>
      </w:r>
    </w:p>
    <w:p w:rsidR="006D5093" w:rsidRPr="007E5E39" w:rsidRDefault="006D5093" w:rsidP="006D5093">
      <w:pPr>
        <w:widowControl w:val="0"/>
        <w:numPr>
          <w:ilvl w:val="0"/>
          <w:numId w:val="39"/>
        </w:numPr>
        <w:tabs>
          <w:tab w:val="left" w:pos="851"/>
          <w:tab w:val="left" w:pos="1134"/>
        </w:tabs>
        <w:ind w:left="0" w:firstLine="709"/>
        <w:contextualSpacing/>
        <w:jc w:val="both"/>
        <w:rPr>
          <w:rFonts w:ascii="Times New Roman" w:eastAsia="Times New Roman" w:hAnsi="Times New Roman" w:cs="Times New Roman"/>
          <w:lang w:bidi="en-US"/>
        </w:rPr>
      </w:pPr>
      <w:r w:rsidRPr="007E5E39">
        <w:rPr>
          <w:rFonts w:ascii="Times New Roman" w:eastAsia="Times New Roman" w:hAnsi="Times New Roman" w:cs="Times New Roman"/>
          <w:lang w:bidi="en-US"/>
        </w:rPr>
        <w:t> формирует в ИВК балансовые группы;</w:t>
      </w:r>
    </w:p>
    <w:p w:rsidR="006D5093" w:rsidRPr="007E5E39" w:rsidRDefault="006D5093" w:rsidP="006D5093">
      <w:pPr>
        <w:widowControl w:val="0"/>
        <w:numPr>
          <w:ilvl w:val="0"/>
          <w:numId w:val="39"/>
        </w:numPr>
        <w:tabs>
          <w:tab w:val="left" w:pos="851"/>
          <w:tab w:val="left" w:pos="1134"/>
        </w:tabs>
        <w:ind w:left="0" w:firstLine="709"/>
        <w:contextualSpacing/>
        <w:jc w:val="both"/>
        <w:rPr>
          <w:rFonts w:ascii="Times New Roman" w:eastAsia="Times New Roman" w:hAnsi="Times New Roman" w:cs="Times New Roman"/>
          <w:lang w:bidi="en-US"/>
        </w:rPr>
      </w:pPr>
      <w:r w:rsidRPr="007E5E39">
        <w:rPr>
          <w:rFonts w:ascii="Times New Roman" w:eastAsia="Times New Roman" w:hAnsi="Times New Roman" w:cs="Times New Roman"/>
          <w:lang w:bidi="en-US"/>
        </w:rPr>
        <w:t> формирует в ИВК базу атрибутов НСИ и документального обеспечения, включающую всю имеющуюся в опросных листах информацию о приборах учета и ИВКЭ (в соответствии с приложением 2).</w:t>
      </w:r>
    </w:p>
    <w:p w:rsidR="006D5093" w:rsidRPr="007E5E39" w:rsidRDefault="006D5093" w:rsidP="006D5093">
      <w:pPr>
        <w:widowControl w:val="0"/>
        <w:adjustRightInd w:val="0"/>
        <w:ind w:firstLine="709"/>
        <w:jc w:val="both"/>
        <w:textAlignment w:val="baseline"/>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Начало опытной эксплуатации устанавливается после успешного прохождения испытаний в соответствии с п</w:t>
      </w:r>
      <w:r w:rsidR="0084452B">
        <w:rPr>
          <w:rFonts w:ascii="Times New Roman" w:eastAsia="Times New Roman" w:hAnsi="Times New Roman" w:cs="Times New Roman"/>
          <w:lang w:eastAsia="ru-RU"/>
        </w:rPr>
        <w:t>рограммой и методикой испытаний,</w:t>
      </w:r>
      <w:r w:rsidRPr="007E5E39">
        <w:rPr>
          <w:rFonts w:ascii="Times New Roman" w:eastAsia="Times New Roman" w:hAnsi="Times New Roman" w:cs="Times New Roman"/>
          <w:lang w:eastAsia="ru-RU"/>
        </w:rPr>
        <w:t xml:space="preserve"> и 72 часов непрерывной работы системы учета электроэнергии в условиях работающего основного электротехнического оборудования подстанции.</w:t>
      </w:r>
    </w:p>
    <w:p w:rsidR="006D5093" w:rsidRPr="007E5E39" w:rsidRDefault="006D5093" w:rsidP="006D5093">
      <w:pPr>
        <w:widowControl w:val="0"/>
        <w:adjustRightInd w:val="0"/>
        <w:ind w:firstLine="709"/>
        <w:jc w:val="both"/>
        <w:textAlignment w:val="baseline"/>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 xml:space="preserve">Продолжительность опытной эксплуатации должна определяться по срокам, необходимым для проверки правильности функционирования системы учета при выполнении каждой автоматизированной функции и готовности персонала к участию в выполнении всех автоматизированных функций, и составлять не менее 1 месяца и не более 3 месяцев. </w:t>
      </w:r>
    </w:p>
    <w:p w:rsidR="006D5093" w:rsidRPr="007E5E39" w:rsidRDefault="006D5093" w:rsidP="006D5093">
      <w:pPr>
        <w:widowControl w:val="0"/>
        <w:adjustRightInd w:val="0"/>
        <w:ind w:firstLine="709"/>
        <w:jc w:val="both"/>
        <w:textAlignment w:val="baseline"/>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В случае подтверждения двухсторонним актом Заказчика и Подрядчика фактов внешнего воздействия на приборы учета или ИВКЭ, повлекших нарушение критериев опытной эксплуатации, Заказчик организовывает взаимодействие с лицами, осуществляющими несанкционированное воздействие на систему учета электроэнергии, при этом опытная эксплуатация приостанавливается на срок, необходимый Подрядчику для устранения последствий несанкционированного воздействия. После возобновления работоспособности системы учета, осуществляется повторный ввод в опытную эксплуатацию до достижения суммарных тридцати дней успешного функционирования системы учета.</w:t>
      </w:r>
    </w:p>
    <w:p w:rsidR="006D5093" w:rsidRPr="007E5E39" w:rsidRDefault="006D5093" w:rsidP="006D5093">
      <w:pPr>
        <w:widowControl w:val="0"/>
        <w:adjustRightInd w:val="0"/>
        <w:ind w:firstLine="709"/>
        <w:jc w:val="both"/>
        <w:textAlignment w:val="baseline"/>
        <w:rPr>
          <w:rFonts w:ascii="Times New Roman" w:eastAsia="Times New Roman" w:hAnsi="Times New Roman" w:cs="Times New Roman"/>
          <w:spacing w:val="-5"/>
          <w:lang w:eastAsia="ru-RU"/>
        </w:rPr>
      </w:pPr>
      <w:r w:rsidRPr="007E5E39">
        <w:rPr>
          <w:rFonts w:ascii="Times New Roman" w:eastAsia="Times New Roman" w:hAnsi="Times New Roman" w:cs="Times New Roman"/>
          <w:spacing w:val="-5"/>
          <w:lang w:eastAsia="ru-RU"/>
        </w:rPr>
        <w:t>В случае конструктивной неисправности приборов учета и ИВКЭ, которые не подтверждаются двухсторонним актом Заказчика и Подрядчика, Подрядчик организовывает взаимодействие с производителями оборудования, при этом опытная эксплуатация останавливается. После возобновления работоспособности системы учета осуществляется повторный ввод в опытную эксплуатацию до достижения тридцати дней подряд успешного функционирования системы учета.</w:t>
      </w:r>
    </w:p>
    <w:p w:rsidR="006D5093" w:rsidRPr="007E5E39" w:rsidRDefault="006D5093" w:rsidP="006D5093">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По результатам опытной эксплуатации составляется акт о завершении опытной эксплуатации и допуске системы учета для ввода в промышленную эксплуатацию.</w:t>
      </w:r>
    </w:p>
    <w:p w:rsidR="006D5093" w:rsidRPr="007E5E39" w:rsidRDefault="006D5093" w:rsidP="006D5093">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 xml:space="preserve">При проведении опытной эксплуатации проверяется соответствие установленного оборудования и программного обеспечения настоящим техническим требованиям, а также выполнение компонентами системы учета заявленных производителем свойств и функций. Удачным опросом является получение данных в ИВК с 95% установленных приборов учета по результатам прошедших суток, 98% за прошедшую неделю, 100% приборов учета за прошедший месяц, за исключением вышедших из строя приборов учета. </w:t>
      </w:r>
    </w:p>
    <w:p w:rsidR="006D5093" w:rsidRPr="007E5E39" w:rsidRDefault="006D5093" w:rsidP="006D5093">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lastRenderedPageBreak/>
        <w:t>Критерии успешного прохождения опытной эксплуатации по одному или нескольким интерфейсам (без учета состояния каналов связи):</w:t>
      </w:r>
    </w:p>
    <w:p w:rsidR="006D5093" w:rsidRPr="007E5E39" w:rsidRDefault="006D5093" w:rsidP="006D5093">
      <w:pPr>
        <w:widowControl w:val="0"/>
        <w:numPr>
          <w:ilvl w:val="0"/>
          <w:numId w:val="40"/>
        </w:numPr>
        <w:tabs>
          <w:tab w:val="left" w:pos="851"/>
          <w:tab w:val="left" w:pos="1134"/>
        </w:tabs>
        <w:ind w:left="0" w:firstLine="709"/>
        <w:contextualSpacing/>
        <w:jc w:val="both"/>
        <w:rPr>
          <w:rFonts w:ascii="Times New Roman" w:eastAsia="Times New Roman" w:hAnsi="Times New Roman" w:cs="Times New Roman"/>
          <w:lang w:bidi="en-US"/>
        </w:rPr>
      </w:pPr>
      <w:r w:rsidRPr="007E5E39">
        <w:rPr>
          <w:rFonts w:ascii="Times New Roman" w:eastAsia="Times New Roman" w:hAnsi="Times New Roman" w:cs="Times New Roman"/>
          <w:lang w:bidi="en-US"/>
        </w:rPr>
        <w:t> </w:t>
      </w:r>
      <w:r w:rsidRPr="007E5E39">
        <w:rPr>
          <w:rFonts w:ascii="Times New Roman" w:eastAsia="Times New Roman" w:hAnsi="Times New Roman" w:cs="Times New Roman"/>
          <w:lang w:val="x-none" w:bidi="en-US"/>
        </w:rPr>
        <w:t xml:space="preserve">автоматический </w:t>
      </w:r>
      <w:r w:rsidRPr="007E5E39">
        <w:rPr>
          <w:rFonts w:ascii="Times New Roman" w:eastAsia="Times New Roman" w:hAnsi="Times New Roman" w:cs="Times New Roman"/>
          <w:lang w:bidi="en-US"/>
        </w:rPr>
        <w:t>еженедельный</w:t>
      </w:r>
      <w:r w:rsidRPr="007E5E39">
        <w:rPr>
          <w:rFonts w:ascii="Times New Roman" w:eastAsia="Times New Roman" w:hAnsi="Times New Roman" w:cs="Times New Roman"/>
          <w:lang w:val="x-none" w:bidi="en-US"/>
        </w:rPr>
        <w:t xml:space="preserve"> сбор значений накопленной с начала месяца энергии </w:t>
      </w:r>
      <w:r w:rsidRPr="007E5E39">
        <w:rPr>
          <w:rFonts w:ascii="Times New Roman" w:eastAsia="Times New Roman" w:hAnsi="Times New Roman" w:cs="Times New Roman"/>
          <w:lang w:bidi="en-US"/>
        </w:rPr>
        <w:t>суммарно и раздельно по всем тарифам - не более 1% случаев неудачных опросов;</w:t>
      </w:r>
    </w:p>
    <w:p w:rsidR="006D5093" w:rsidRPr="007E5E39" w:rsidRDefault="006D5093" w:rsidP="006D5093">
      <w:pPr>
        <w:widowControl w:val="0"/>
        <w:numPr>
          <w:ilvl w:val="0"/>
          <w:numId w:val="40"/>
        </w:numPr>
        <w:tabs>
          <w:tab w:val="left" w:pos="851"/>
          <w:tab w:val="left" w:pos="1134"/>
        </w:tabs>
        <w:ind w:left="0" w:firstLine="709"/>
        <w:contextualSpacing/>
        <w:jc w:val="both"/>
        <w:rPr>
          <w:rFonts w:ascii="Times New Roman" w:eastAsia="Times New Roman" w:hAnsi="Times New Roman" w:cs="Times New Roman"/>
          <w:lang w:bidi="en-US"/>
        </w:rPr>
      </w:pPr>
      <w:r w:rsidRPr="007E5E39">
        <w:rPr>
          <w:rFonts w:ascii="Times New Roman" w:eastAsia="Times New Roman" w:hAnsi="Times New Roman" w:cs="Times New Roman"/>
          <w:lang w:bidi="en-US"/>
        </w:rPr>
        <w:t> автоматический сбор значений активной мощности, усредненной за прошедший 30 минутный интервал - не более 1% случаев неудачных опросов в течение месяца;</w:t>
      </w:r>
    </w:p>
    <w:p w:rsidR="006D5093" w:rsidRPr="007E5E39" w:rsidRDefault="006D5093" w:rsidP="006D5093">
      <w:pPr>
        <w:widowControl w:val="0"/>
        <w:numPr>
          <w:ilvl w:val="0"/>
          <w:numId w:val="40"/>
        </w:numPr>
        <w:tabs>
          <w:tab w:val="left" w:pos="851"/>
          <w:tab w:val="left" w:pos="1134"/>
        </w:tabs>
        <w:ind w:left="0" w:firstLine="709"/>
        <w:contextualSpacing/>
        <w:jc w:val="both"/>
        <w:rPr>
          <w:rFonts w:ascii="Times New Roman" w:eastAsia="Times New Roman" w:hAnsi="Times New Roman" w:cs="Times New Roman"/>
          <w:lang w:bidi="en-US"/>
        </w:rPr>
      </w:pPr>
      <w:r w:rsidRPr="007E5E39">
        <w:rPr>
          <w:rFonts w:ascii="Times New Roman" w:eastAsia="Times New Roman" w:hAnsi="Times New Roman" w:cs="Times New Roman"/>
          <w:lang w:bidi="en-US"/>
        </w:rPr>
        <w:t> автоматический сбор записей журналов событий приборов учета и УСПД - не более 1% случаев неудачных опросов в течении 7 (семи) календарных дней;</w:t>
      </w:r>
    </w:p>
    <w:p w:rsidR="006D5093" w:rsidRPr="007E5E39" w:rsidRDefault="006D5093" w:rsidP="006D5093">
      <w:pPr>
        <w:widowControl w:val="0"/>
        <w:numPr>
          <w:ilvl w:val="0"/>
          <w:numId w:val="40"/>
        </w:numPr>
        <w:tabs>
          <w:tab w:val="left" w:pos="851"/>
          <w:tab w:val="left" w:pos="1134"/>
        </w:tabs>
        <w:ind w:left="0" w:firstLine="709"/>
        <w:contextualSpacing/>
        <w:jc w:val="both"/>
        <w:rPr>
          <w:rFonts w:ascii="Times New Roman" w:eastAsia="Times New Roman" w:hAnsi="Times New Roman" w:cs="Times New Roman"/>
          <w:lang w:bidi="en-US"/>
        </w:rPr>
      </w:pPr>
      <w:r w:rsidRPr="007E5E39">
        <w:rPr>
          <w:rFonts w:ascii="Times New Roman" w:eastAsia="Times New Roman" w:hAnsi="Times New Roman" w:cs="Times New Roman"/>
          <w:lang w:bidi="en-US"/>
        </w:rPr>
        <w:t> удаленное (с рабочего места оператора) управление (ограничение, отключение) нагрузкой потребления по каждому присоединению, оборудованному приборами учета, входящими в систему учета с удаленным сбором данных - не более 1% случаев неудачных действий (без учета состояния каналов связи);</w:t>
      </w:r>
    </w:p>
    <w:p w:rsidR="006D5093" w:rsidRPr="007E5E39" w:rsidRDefault="006D5093" w:rsidP="006D5093">
      <w:pPr>
        <w:widowControl w:val="0"/>
        <w:numPr>
          <w:ilvl w:val="0"/>
          <w:numId w:val="40"/>
        </w:numPr>
        <w:tabs>
          <w:tab w:val="left" w:pos="851"/>
          <w:tab w:val="left" w:pos="1134"/>
        </w:tabs>
        <w:ind w:left="0" w:firstLine="709"/>
        <w:contextualSpacing/>
        <w:jc w:val="both"/>
        <w:rPr>
          <w:rFonts w:ascii="Times New Roman" w:eastAsia="Times New Roman" w:hAnsi="Times New Roman" w:cs="Times New Roman"/>
          <w:lang w:bidi="en-US"/>
        </w:rPr>
      </w:pPr>
      <w:r w:rsidRPr="007E5E39">
        <w:rPr>
          <w:rFonts w:ascii="Times New Roman" w:eastAsia="Times New Roman" w:hAnsi="Times New Roman" w:cs="Times New Roman"/>
          <w:lang w:bidi="en-US"/>
        </w:rPr>
        <w:t xml:space="preserve"> удаленное (с рабочего места оператора) </w:t>
      </w:r>
      <w:proofErr w:type="spellStart"/>
      <w:r w:rsidRPr="007E5E39">
        <w:rPr>
          <w:rFonts w:ascii="Times New Roman" w:eastAsia="Times New Roman" w:hAnsi="Times New Roman" w:cs="Times New Roman"/>
          <w:lang w:bidi="en-US"/>
        </w:rPr>
        <w:t>параметрирование</w:t>
      </w:r>
      <w:proofErr w:type="spellEnd"/>
      <w:r w:rsidRPr="007E5E39">
        <w:rPr>
          <w:rFonts w:ascii="Times New Roman" w:eastAsia="Times New Roman" w:hAnsi="Times New Roman" w:cs="Times New Roman"/>
          <w:lang w:bidi="en-US"/>
        </w:rPr>
        <w:t xml:space="preserve"> приборов учета и их групп - не более 1% случаев неудачных действий (без учета состояния каналов связи) за период опытной эксплуатации;</w:t>
      </w:r>
    </w:p>
    <w:p w:rsidR="006D5093" w:rsidRPr="007E5E39" w:rsidRDefault="006D5093" w:rsidP="006D5093">
      <w:pPr>
        <w:widowControl w:val="0"/>
        <w:numPr>
          <w:ilvl w:val="0"/>
          <w:numId w:val="40"/>
        </w:numPr>
        <w:tabs>
          <w:tab w:val="left" w:pos="851"/>
          <w:tab w:val="left" w:pos="1134"/>
        </w:tabs>
        <w:ind w:left="0" w:firstLine="709"/>
        <w:contextualSpacing/>
        <w:jc w:val="both"/>
        <w:rPr>
          <w:rFonts w:ascii="Times New Roman" w:eastAsia="Times New Roman" w:hAnsi="Times New Roman" w:cs="Times New Roman"/>
          <w:lang w:bidi="en-US"/>
        </w:rPr>
      </w:pPr>
      <w:r w:rsidRPr="007E5E39">
        <w:rPr>
          <w:rFonts w:ascii="Times New Roman" w:eastAsia="Times New Roman" w:hAnsi="Times New Roman" w:cs="Times New Roman"/>
          <w:lang w:bidi="en-US"/>
        </w:rPr>
        <w:t> устойчивая работа элементов системы учета электроэнергии - максимально допустимое количество отказов и выходов из строя элементов системы учета электроэнергии – не более 1% от общего количества узлов, входящих в ее состав (серверы, приборы учета, оборудование связи) за период опытной эксплуатации;</w:t>
      </w:r>
    </w:p>
    <w:p w:rsidR="006D5093" w:rsidRPr="007E5E39" w:rsidRDefault="006D5093" w:rsidP="006D5093">
      <w:pPr>
        <w:widowControl w:val="0"/>
        <w:numPr>
          <w:ilvl w:val="0"/>
          <w:numId w:val="40"/>
        </w:numPr>
        <w:tabs>
          <w:tab w:val="left" w:pos="851"/>
          <w:tab w:val="left" w:pos="1134"/>
        </w:tabs>
        <w:ind w:left="0" w:firstLine="709"/>
        <w:contextualSpacing/>
        <w:jc w:val="both"/>
        <w:rPr>
          <w:rFonts w:ascii="Times New Roman" w:eastAsia="Times New Roman" w:hAnsi="Times New Roman" w:cs="Times New Roman"/>
          <w:lang w:bidi="en-US"/>
        </w:rPr>
      </w:pPr>
      <w:r w:rsidRPr="007E5E39">
        <w:rPr>
          <w:rFonts w:ascii="Times New Roman" w:eastAsia="Times New Roman" w:hAnsi="Times New Roman" w:cs="Times New Roman"/>
          <w:lang w:bidi="en-US"/>
        </w:rPr>
        <w:t xml:space="preserve"> количество приборов учета, данные с которых не удалось получить путем удаленного опроса в течение отчетного месяца (исключая случаи выхода из строя прибора учета), % от общего числа приборов учета - не более 1%; </w:t>
      </w:r>
    </w:p>
    <w:p w:rsidR="006D5093" w:rsidRPr="007E5E39" w:rsidRDefault="006D5093" w:rsidP="006D5093">
      <w:pPr>
        <w:widowControl w:val="0"/>
        <w:numPr>
          <w:ilvl w:val="0"/>
          <w:numId w:val="40"/>
        </w:numPr>
        <w:tabs>
          <w:tab w:val="left" w:pos="851"/>
          <w:tab w:val="left" w:pos="1134"/>
        </w:tabs>
        <w:ind w:left="0" w:firstLine="709"/>
        <w:contextualSpacing/>
        <w:jc w:val="both"/>
        <w:rPr>
          <w:rFonts w:ascii="Times New Roman" w:eastAsia="Times New Roman" w:hAnsi="Times New Roman" w:cs="Times New Roman"/>
          <w:lang w:bidi="en-US"/>
        </w:rPr>
      </w:pPr>
      <w:r w:rsidRPr="007E5E39">
        <w:rPr>
          <w:rFonts w:ascii="Times New Roman" w:eastAsia="Times New Roman" w:hAnsi="Times New Roman" w:cs="Times New Roman"/>
          <w:lang w:bidi="en-US"/>
        </w:rPr>
        <w:t> среднее время устранения причины инцидента (сбоя) с момента возникновения инцидента (не более 4 часов без учета времени доставки ЗИП);</w:t>
      </w:r>
    </w:p>
    <w:p w:rsidR="006D5093" w:rsidRDefault="006D5093" w:rsidP="006D5093">
      <w:pPr>
        <w:widowControl w:val="0"/>
        <w:numPr>
          <w:ilvl w:val="0"/>
          <w:numId w:val="40"/>
        </w:numPr>
        <w:tabs>
          <w:tab w:val="left" w:pos="851"/>
          <w:tab w:val="left" w:pos="1134"/>
        </w:tabs>
        <w:ind w:left="0" w:firstLine="709"/>
        <w:contextualSpacing/>
        <w:jc w:val="both"/>
        <w:rPr>
          <w:rFonts w:ascii="Times New Roman" w:eastAsia="Times New Roman" w:hAnsi="Times New Roman" w:cs="Times New Roman"/>
          <w:lang w:bidi="en-US"/>
        </w:rPr>
      </w:pPr>
      <w:r w:rsidRPr="007E5E39">
        <w:rPr>
          <w:rFonts w:ascii="Times New Roman" w:eastAsia="Times New Roman" w:hAnsi="Times New Roman" w:cs="Times New Roman"/>
          <w:lang w:bidi="en-US"/>
        </w:rPr>
        <w:t> количество инцидентов, вызвавших несанкционированное, или произведенное с нарушением установленного порядка, ограничение и (или) отключение нагрузки, исключая некорректные действия персонала Заказчика или потребителя - не более 1% за период опытной эксплуатации.</w:t>
      </w:r>
    </w:p>
    <w:p w:rsidR="00457621" w:rsidRPr="007E5E39" w:rsidRDefault="00457621" w:rsidP="00457621">
      <w:pPr>
        <w:widowControl w:val="0"/>
        <w:tabs>
          <w:tab w:val="left" w:pos="851"/>
          <w:tab w:val="left" w:pos="1134"/>
        </w:tabs>
        <w:ind w:left="709"/>
        <w:contextualSpacing/>
        <w:jc w:val="both"/>
        <w:rPr>
          <w:rFonts w:ascii="Times New Roman" w:eastAsia="Times New Roman" w:hAnsi="Times New Roman" w:cs="Times New Roman"/>
          <w:lang w:bidi="en-US"/>
        </w:rPr>
      </w:pPr>
    </w:p>
    <w:p w:rsidR="006D5093" w:rsidRPr="00457621" w:rsidRDefault="006D5093" w:rsidP="00457621">
      <w:pPr>
        <w:pStyle w:val="afff8"/>
        <w:keepNext/>
        <w:numPr>
          <w:ilvl w:val="1"/>
          <w:numId w:val="173"/>
        </w:numPr>
        <w:jc w:val="both"/>
        <w:outlineLvl w:val="0"/>
        <w:rPr>
          <w:rFonts w:ascii="Times New Roman" w:hAnsi="Times New Roman"/>
          <w:b/>
          <w:bCs/>
          <w:i/>
          <w:lang w:val="x-none" w:eastAsia="x-none"/>
        </w:rPr>
      </w:pPr>
      <w:bookmarkStart w:id="122" w:name="_Toc126930891"/>
      <w:r w:rsidRPr="00457621">
        <w:rPr>
          <w:rFonts w:ascii="Times New Roman" w:hAnsi="Times New Roman"/>
          <w:b/>
          <w:bCs/>
          <w:i/>
          <w:lang w:val="x-none" w:eastAsia="x-none"/>
        </w:rPr>
        <w:t>Требования по стандартизации и унификации</w:t>
      </w:r>
      <w:bookmarkEnd w:id="122"/>
    </w:p>
    <w:p w:rsidR="006D5093" w:rsidRPr="007E5E39" w:rsidRDefault="006D5093" w:rsidP="006D5093">
      <w:pPr>
        <w:tabs>
          <w:tab w:val="left" w:pos="4248"/>
          <w:tab w:val="left" w:pos="6048"/>
          <w:tab w:val="left" w:pos="7144"/>
          <w:tab w:val="left" w:pos="10182"/>
          <w:tab w:val="left" w:pos="11203"/>
          <w:tab w:val="left" w:pos="13807"/>
          <w:tab w:val="left" w:pos="15354"/>
        </w:tabs>
        <w:ind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Поставка (установка и присоединение к ИСУЭ приборов учета электроэнергии и (или) компонентов интеллектуальной системе учета электрической энергии (мощности) осуществляется в соответствии с требованиями действующих нормативно-правовых документов:</w:t>
      </w:r>
    </w:p>
    <w:p w:rsidR="006D5093" w:rsidRPr="007E5E39" w:rsidRDefault="006D5093" w:rsidP="006D5093">
      <w:pPr>
        <w:numPr>
          <w:ilvl w:val="1"/>
          <w:numId w:val="41"/>
        </w:numPr>
        <w:tabs>
          <w:tab w:val="left" w:pos="993"/>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постановления Правительства Российской Федерации от 19.06.2020 №890 «Об утверждении правил предоставления доступа к минимальному набору функций интеллектуальных систем учета электрической энергии (мощности)</w:t>
      </w:r>
    </w:p>
    <w:p w:rsidR="006D5093" w:rsidRPr="007E5E39" w:rsidRDefault="006D5093" w:rsidP="006D5093">
      <w:pPr>
        <w:numPr>
          <w:ilvl w:val="1"/>
          <w:numId w:val="41"/>
        </w:numPr>
        <w:tabs>
          <w:tab w:val="left" w:pos="993"/>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постановление Правительства Российской Федерации от 04.05.2012 № 442 «О функционировании розничных рынков электрической энергии, полном и (или) частичном ограничении режима потребления электрической энергии»;</w:t>
      </w:r>
    </w:p>
    <w:p w:rsidR="006D5093" w:rsidRPr="007E5E39" w:rsidRDefault="006D5093" w:rsidP="006D5093">
      <w:pPr>
        <w:numPr>
          <w:ilvl w:val="1"/>
          <w:numId w:val="41"/>
        </w:numPr>
        <w:tabs>
          <w:tab w:val="left" w:pos="993"/>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постановление Правительства Российской Федерации от 03.02.2012 г. № 79 «О лицензировании деятельности по технической защите конфиденциальной информации»;</w:t>
      </w:r>
    </w:p>
    <w:p w:rsidR="006D5093" w:rsidRPr="007E5E39" w:rsidRDefault="006D5093" w:rsidP="006D5093">
      <w:pPr>
        <w:numPr>
          <w:ilvl w:val="1"/>
          <w:numId w:val="41"/>
        </w:numPr>
        <w:tabs>
          <w:tab w:val="left" w:pos="993"/>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постановление Правительства Российской Федерации от 08.02.2018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rsidR="006D5093" w:rsidRPr="007E5E39" w:rsidRDefault="006D5093" w:rsidP="006D5093">
      <w:pPr>
        <w:numPr>
          <w:ilvl w:val="1"/>
          <w:numId w:val="41"/>
        </w:numPr>
        <w:tabs>
          <w:tab w:val="left" w:pos="993"/>
          <w:tab w:val="left" w:pos="6048"/>
          <w:tab w:val="left" w:pos="7144"/>
          <w:tab w:val="left" w:pos="10182"/>
          <w:tab w:val="left" w:pos="11203"/>
          <w:tab w:val="left" w:pos="13807"/>
          <w:tab w:val="left" w:pos="15354"/>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ГОСТ 1983-2015 «Трансформаторы напряжения. Общие технические условия»;</w:t>
      </w:r>
    </w:p>
    <w:p w:rsidR="006D5093" w:rsidRPr="007E5E39" w:rsidRDefault="006D5093" w:rsidP="006D5093">
      <w:pPr>
        <w:numPr>
          <w:ilvl w:val="1"/>
          <w:numId w:val="41"/>
        </w:numPr>
        <w:tabs>
          <w:tab w:val="left" w:pos="993"/>
          <w:tab w:val="left" w:pos="6048"/>
          <w:tab w:val="left" w:pos="7144"/>
          <w:tab w:val="left" w:pos="10182"/>
          <w:tab w:val="left" w:pos="11203"/>
          <w:tab w:val="left" w:pos="13807"/>
          <w:tab w:val="left" w:pos="15354"/>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ГОСТ 7746-2015 «Трансформаторы тока. Общие технические условия»;</w:t>
      </w:r>
    </w:p>
    <w:p w:rsidR="006D5093" w:rsidRPr="007E5E39" w:rsidRDefault="006D5093" w:rsidP="006D5093">
      <w:pPr>
        <w:numPr>
          <w:ilvl w:val="1"/>
          <w:numId w:val="41"/>
        </w:numPr>
        <w:tabs>
          <w:tab w:val="left" w:pos="993"/>
          <w:tab w:val="left" w:pos="6048"/>
          <w:tab w:val="left" w:pos="7144"/>
          <w:tab w:val="left" w:pos="10182"/>
          <w:tab w:val="left" w:pos="11203"/>
          <w:tab w:val="left" w:pos="13807"/>
          <w:tab w:val="left" w:pos="15354"/>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ГОСТ Р МЭК 60044-8-2010 «Трансформаторы измерительные. Электронные трансформаторы тока»;</w:t>
      </w:r>
    </w:p>
    <w:p w:rsidR="006D5093" w:rsidRPr="007E5E39" w:rsidRDefault="006D5093" w:rsidP="006D5093">
      <w:pPr>
        <w:numPr>
          <w:ilvl w:val="1"/>
          <w:numId w:val="41"/>
        </w:numPr>
        <w:tabs>
          <w:tab w:val="left" w:pos="993"/>
          <w:tab w:val="left" w:pos="4248"/>
          <w:tab w:val="left" w:pos="6048"/>
          <w:tab w:val="left" w:pos="7144"/>
          <w:tab w:val="left" w:pos="10182"/>
          <w:tab w:val="left" w:pos="11203"/>
          <w:tab w:val="left" w:pos="13807"/>
          <w:tab w:val="left" w:pos="15354"/>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ГОСТ Р МЭК 60044-7-2010 «Трансформаторы измерительные. Электронные трансформаторы напряжения»</w:t>
      </w:r>
      <w:r w:rsidRPr="007E5E39">
        <w:rPr>
          <w:rFonts w:ascii="Times New Roman" w:eastAsia="Times New Roman" w:hAnsi="Times New Roman" w:cs="Times New Roman"/>
          <w:lang w:val="en-US" w:eastAsia="ru-RU"/>
        </w:rPr>
        <w:t>;</w:t>
      </w:r>
    </w:p>
    <w:p w:rsidR="006D5093" w:rsidRPr="007E5E39" w:rsidRDefault="006D5093" w:rsidP="006D5093">
      <w:pPr>
        <w:numPr>
          <w:ilvl w:val="1"/>
          <w:numId w:val="41"/>
        </w:numPr>
        <w:tabs>
          <w:tab w:val="left" w:pos="993"/>
          <w:tab w:val="left" w:pos="4248"/>
          <w:tab w:val="left" w:pos="6048"/>
          <w:tab w:val="left" w:pos="7144"/>
          <w:tab w:val="left" w:pos="10182"/>
          <w:tab w:val="left" w:pos="11203"/>
          <w:tab w:val="left" w:pos="13807"/>
          <w:tab w:val="left" w:pos="15354"/>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ГОСТ 19.101-77 «Единая система программной документации (ЕСПД). Виды программ и программных документов»;</w:t>
      </w:r>
    </w:p>
    <w:p w:rsidR="006D5093" w:rsidRPr="007E5E39" w:rsidRDefault="006D5093" w:rsidP="006D5093">
      <w:pPr>
        <w:numPr>
          <w:ilvl w:val="1"/>
          <w:numId w:val="41"/>
        </w:numPr>
        <w:tabs>
          <w:tab w:val="left" w:pos="993"/>
          <w:tab w:val="left" w:pos="6048"/>
          <w:tab w:val="left" w:pos="7144"/>
          <w:tab w:val="left" w:pos="10182"/>
          <w:tab w:val="left" w:pos="11203"/>
          <w:tab w:val="left" w:pos="13807"/>
          <w:tab w:val="left" w:pos="15354"/>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ГОСТ 34.201-2020 «Информационные технологии. Комплекс стандартов на автоматизированные системы. Виды, комплектность и обозначение документов при создании автоматизированных систем»;</w:t>
      </w:r>
    </w:p>
    <w:p w:rsidR="006D5093" w:rsidRPr="007E5E39" w:rsidRDefault="006D5093" w:rsidP="006D5093">
      <w:pPr>
        <w:numPr>
          <w:ilvl w:val="1"/>
          <w:numId w:val="41"/>
        </w:numPr>
        <w:tabs>
          <w:tab w:val="left" w:pos="993"/>
          <w:tab w:val="left" w:pos="6048"/>
          <w:tab w:val="left" w:pos="7144"/>
          <w:tab w:val="left" w:pos="10182"/>
          <w:tab w:val="left" w:pos="11203"/>
          <w:tab w:val="left" w:pos="13807"/>
          <w:tab w:val="left" w:pos="15354"/>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ГОСТ</w:t>
      </w:r>
      <w:r w:rsidRPr="007E5E39">
        <w:rPr>
          <w:rFonts w:ascii="Times New Roman" w:eastAsia="Times New Roman" w:hAnsi="Times New Roman" w:cs="Times New Roman"/>
          <w:lang w:val="en-US" w:eastAsia="ru-RU"/>
        </w:rPr>
        <w:t> </w:t>
      </w:r>
      <w:r w:rsidRPr="007E5E39">
        <w:rPr>
          <w:rFonts w:ascii="Times New Roman" w:eastAsia="Times New Roman" w:hAnsi="Times New Roman" w:cs="Times New Roman"/>
          <w:lang w:eastAsia="ru-RU"/>
        </w:rPr>
        <w:t>34.601-90 «Информационная Технология. Комплекс стандартов на автоматизированные системы. Автоматизированные системы. Стадии создания»</w:t>
      </w:r>
      <w:r w:rsidRPr="007E5E39">
        <w:rPr>
          <w:rFonts w:ascii="Times New Roman" w:eastAsia="Times New Roman" w:hAnsi="Times New Roman" w:cs="Times New Roman"/>
          <w:lang w:val="en-US" w:eastAsia="ru-RU"/>
        </w:rPr>
        <w:t>;</w:t>
      </w:r>
    </w:p>
    <w:p w:rsidR="006D5093" w:rsidRPr="007E5E39" w:rsidRDefault="006D5093" w:rsidP="006D5093">
      <w:pPr>
        <w:numPr>
          <w:ilvl w:val="1"/>
          <w:numId w:val="41"/>
        </w:numPr>
        <w:tabs>
          <w:tab w:val="left" w:pos="993"/>
          <w:tab w:val="left" w:pos="6048"/>
          <w:tab w:val="left" w:pos="7144"/>
          <w:tab w:val="left" w:pos="10182"/>
          <w:tab w:val="left" w:pos="11203"/>
          <w:tab w:val="left" w:pos="13807"/>
          <w:tab w:val="left" w:pos="15354"/>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ГОСТ 34.602-89 «Техническое задание на создание автоматизированной системы»;</w:t>
      </w:r>
    </w:p>
    <w:p w:rsidR="006D5093" w:rsidRPr="007E5E39" w:rsidRDefault="006D5093" w:rsidP="006D5093">
      <w:pPr>
        <w:numPr>
          <w:ilvl w:val="1"/>
          <w:numId w:val="41"/>
        </w:numPr>
        <w:tabs>
          <w:tab w:val="left" w:pos="993"/>
          <w:tab w:val="left" w:pos="6048"/>
          <w:tab w:val="left" w:pos="7144"/>
          <w:tab w:val="left" w:pos="10182"/>
          <w:tab w:val="left" w:pos="11203"/>
          <w:tab w:val="left" w:pos="13807"/>
          <w:tab w:val="left" w:pos="15354"/>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ГОСТ Р 59792-2021 «Информационные технологии. Комплекс стандартов на автоматизированные системы. Виды испытаний автоматизированных систем»;</w:t>
      </w:r>
    </w:p>
    <w:p w:rsidR="006D5093" w:rsidRPr="007E5E39" w:rsidRDefault="006D5093" w:rsidP="006D5093">
      <w:pPr>
        <w:numPr>
          <w:ilvl w:val="1"/>
          <w:numId w:val="41"/>
        </w:numPr>
        <w:tabs>
          <w:tab w:val="left" w:pos="993"/>
          <w:tab w:val="left" w:pos="6048"/>
          <w:tab w:val="left" w:pos="7144"/>
          <w:tab w:val="left" w:pos="10182"/>
          <w:tab w:val="left" w:pos="11203"/>
          <w:tab w:val="left" w:pos="13807"/>
          <w:tab w:val="left" w:pos="15354"/>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lastRenderedPageBreak/>
        <w:t>МЭК 61850-9-2 «Системы автоматизации и сети связи на подстанциях. Часть 9-2. Схема особого коммуникационного сервиса (SCSM). Значения выборок по ISO/IEC 8802-3»;</w:t>
      </w:r>
    </w:p>
    <w:p w:rsidR="006D5093" w:rsidRPr="007E5E39" w:rsidRDefault="006D5093" w:rsidP="006D5093">
      <w:pPr>
        <w:numPr>
          <w:ilvl w:val="1"/>
          <w:numId w:val="41"/>
        </w:numPr>
        <w:tabs>
          <w:tab w:val="left" w:pos="993"/>
          <w:tab w:val="left" w:pos="6048"/>
          <w:tab w:val="left" w:pos="7144"/>
          <w:tab w:val="left" w:pos="10182"/>
          <w:tab w:val="left" w:pos="11203"/>
          <w:tab w:val="left" w:pos="13807"/>
          <w:tab w:val="left" w:pos="15354"/>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 xml:space="preserve">ГОСТ 14254-2015 «Степени защиты, обеспечиваемые оболочками (Код IP)»; </w:t>
      </w:r>
    </w:p>
    <w:p w:rsidR="006D5093" w:rsidRPr="007E5E39" w:rsidRDefault="006D5093" w:rsidP="006D5093">
      <w:pPr>
        <w:numPr>
          <w:ilvl w:val="1"/>
          <w:numId w:val="41"/>
        </w:numPr>
        <w:tabs>
          <w:tab w:val="left" w:pos="993"/>
          <w:tab w:val="left" w:pos="6048"/>
          <w:tab w:val="left" w:pos="7144"/>
          <w:tab w:val="left" w:pos="10182"/>
          <w:tab w:val="left" w:pos="11203"/>
          <w:tab w:val="left" w:pos="13807"/>
          <w:tab w:val="left" w:pos="15354"/>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ТР ТС 020/2011 «Электромагнитная совместимость технических средств»;</w:t>
      </w:r>
    </w:p>
    <w:p w:rsidR="006D5093" w:rsidRPr="007E5E39" w:rsidRDefault="006D5093" w:rsidP="006D5093">
      <w:pPr>
        <w:numPr>
          <w:ilvl w:val="1"/>
          <w:numId w:val="41"/>
        </w:numPr>
        <w:tabs>
          <w:tab w:val="left" w:pos="993"/>
          <w:tab w:val="left" w:pos="7144"/>
          <w:tab w:val="left" w:pos="10182"/>
          <w:tab w:val="left" w:pos="11203"/>
          <w:tab w:val="left" w:pos="13807"/>
          <w:tab w:val="left" w:pos="15354"/>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ГОСТ Р 51583-2014 «Защита информации. Порядок создания автоматизированных систем в защищенном исполнении. Общие положения»;</w:t>
      </w:r>
    </w:p>
    <w:p w:rsidR="006D5093" w:rsidRPr="007E5E39" w:rsidRDefault="006D5093" w:rsidP="006D5093">
      <w:pPr>
        <w:numPr>
          <w:ilvl w:val="1"/>
          <w:numId w:val="41"/>
        </w:numPr>
        <w:tabs>
          <w:tab w:val="left" w:pos="993"/>
          <w:tab w:val="left" w:pos="7144"/>
          <w:tab w:val="left" w:pos="10182"/>
          <w:tab w:val="left" w:pos="11203"/>
          <w:tab w:val="left" w:pos="13807"/>
          <w:tab w:val="left" w:pos="15354"/>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РД 34.09.101-94. Типовая инструкция по учету электроэнергии при ее производстве, передаче и распределении;</w:t>
      </w:r>
    </w:p>
    <w:p w:rsidR="006D5093" w:rsidRPr="007E5E39" w:rsidRDefault="006D5093" w:rsidP="006D5093">
      <w:pPr>
        <w:numPr>
          <w:ilvl w:val="1"/>
          <w:numId w:val="41"/>
        </w:numPr>
        <w:tabs>
          <w:tab w:val="left" w:pos="993"/>
          <w:tab w:val="left" w:pos="7144"/>
          <w:tab w:val="left" w:pos="10182"/>
          <w:tab w:val="left" w:pos="11203"/>
          <w:tab w:val="left" w:pos="13807"/>
          <w:tab w:val="left" w:pos="15354"/>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rsidR="006D5093" w:rsidRPr="007E5E39" w:rsidRDefault="006D5093" w:rsidP="006D5093">
      <w:pPr>
        <w:numPr>
          <w:ilvl w:val="1"/>
          <w:numId w:val="41"/>
        </w:numPr>
        <w:tabs>
          <w:tab w:val="left" w:pos="993"/>
          <w:tab w:val="left" w:pos="7144"/>
          <w:tab w:val="left" w:pos="10182"/>
          <w:tab w:val="left" w:pos="11203"/>
          <w:tab w:val="left" w:pos="13807"/>
          <w:tab w:val="left" w:pos="15354"/>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(с изменением № 1)»;</w:t>
      </w:r>
    </w:p>
    <w:p w:rsidR="006D5093" w:rsidRPr="007E5E39" w:rsidRDefault="006D5093" w:rsidP="006D5093">
      <w:pPr>
        <w:numPr>
          <w:ilvl w:val="1"/>
          <w:numId w:val="41"/>
        </w:numPr>
        <w:tabs>
          <w:tab w:val="left" w:pos="993"/>
          <w:tab w:val="left" w:pos="7144"/>
          <w:tab w:val="left" w:pos="10182"/>
          <w:tab w:val="left" w:pos="11203"/>
          <w:tab w:val="left" w:pos="13807"/>
          <w:tab w:val="left" w:pos="15354"/>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Приказ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6D5093" w:rsidRPr="007E5E39" w:rsidRDefault="006D5093" w:rsidP="006D5093">
      <w:pPr>
        <w:numPr>
          <w:ilvl w:val="1"/>
          <w:numId w:val="41"/>
        </w:numPr>
        <w:tabs>
          <w:tab w:val="left" w:pos="993"/>
          <w:tab w:val="left" w:pos="7144"/>
          <w:tab w:val="left" w:pos="10182"/>
          <w:tab w:val="left" w:pos="11203"/>
          <w:tab w:val="left" w:pos="13807"/>
          <w:tab w:val="left" w:pos="15354"/>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 xml:space="preserve">Инструкция по проверке трансформаторов напряжения и их вторичных цепей - М.: СПО </w:t>
      </w:r>
      <w:proofErr w:type="spellStart"/>
      <w:r w:rsidRPr="007E5E39">
        <w:rPr>
          <w:rFonts w:ascii="Times New Roman" w:eastAsia="Times New Roman" w:hAnsi="Times New Roman" w:cs="Times New Roman"/>
          <w:lang w:eastAsia="ru-RU"/>
        </w:rPr>
        <w:t>Союзтехэнерго</w:t>
      </w:r>
      <w:proofErr w:type="spellEnd"/>
      <w:r w:rsidRPr="007E5E39">
        <w:rPr>
          <w:rFonts w:ascii="Times New Roman" w:eastAsia="Times New Roman" w:hAnsi="Times New Roman" w:cs="Times New Roman"/>
          <w:lang w:eastAsia="ru-RU"/>
        </w:rPr>
        <w:t>, 1979.</w:t>
      </w:r>
    </w:p>
    <w:p w:rsidR="006D5093" w:rsidRPr="00C114CC" w:rsidRDefault="006D5093" w:rsidP="006D5093">
      <w:pPr>
        <w:tabs>
          <w:tab w:val="left" w:pos="993"/>
          <w:tab w:val="left" w:pos="1134"/>
        </w:tabs>
        <w:ind w:left="851"/>
        <w:contextualSpacing/>
        <w:jc w:val="both"/>
        <w:rPr>
          <w:rFonts w:ascii="Times New Roman" w:eastAsia="Calibri" w:hAnsi="Times New Roman" w:cs="Times New Roman"/>
          <w:lang w:bidi="en-US"/>
        </w:rPr>
      </w:pPr>
    </w:p>
    <w:p w:rsidR="00161087" w:rsidRPr="00C114CC" w:rsidRDefault="00161087" w:rsidP="00CE1474">
      <w:pPr>
        <w:keepNext/>
        <w:ind w:firstLine="567"/>
        <w:jc w:val="both"/>
        <w:outlineLvl w:val="0"/>
        <w:rPr>
          <w:rFonts w:ascii="Times New Roman" w:hAnsi="Times New Roman" w:cs="Times New Roman"/>
          <w:b/>
          <w:bCs/>
          <w:kern w:val="32"/>
          <w:lang w:eastAsia="zh-CN"/>
        </w:rPr>
      </w:pPr>
    </w:p>
    <w:p w:rsidR="007E4A37" w:rsidRPr="00480C82" w:rsidRDefault="00317F91" w:rsidP="00CE1474">
      <w:pPr>
        <w:keepNext/>
        <w:ind w:firstLine="567"/>
        <w:jc w:val="both"/>
        <w:outlineLvl w:val="0"/>
        <w:rPr>
          <w:rFonts w:ascii="Times New Roman" w:eastAsia="Times New Roman" w:hAnsi="Times New Roman" w:cs="Times New Roman"/>
          <w:b/>
          <w:bCs/>
          <w:kern w:val="32"/>
          <w:lang w:val="zh-CN" w:eastAsia="zh-CN"/>
        </w:rPr>
      </w:pPr>
      <w:r>
        <w:rPr>
          <w:rFonts w:ascii="Times New Roman" w:hAnsi="Times New Roman" w:cs="Times New Roman" w:hint="eastAsia"/>
          <w:b/>
          <w:bCs/>
          <w:kern w:val="32"/>
          <w:lang w:val="zh-CN" w:eastAsia="zh-CN"/>
        </w:rPr>
        <w:t xml:space="preserve">6. </w:t>
      </w:r>
      <w:r w:rsidR="007E4A37" w:rsidRPr="00480C82">
        <w:rPr>
          <w:rFonts w:ascii="Times New Roman" w:eastAsia="Times New Roman" w:hAnsi="Times New Roman" w:cs="Times New Roman"/>
          <w:b/>
          <w:bCs/>
          <w:kern w:val="32"/>
          <w:lang w:val="zh-CN" w:eastAsia="zh-CN"/>
        </w:rPr>
        <w:t>Описание работ.</w:t>
      </w:r>
    </w:p>
    <w:p w:rsidR="009D79FF" w:rsidRPr="009D79FF" w:rsidRDefault="0059204F" w:rsidP="009D79FF">
      <w:pPr>
        <w:widowControl w:val="0"/>
        <w:autoSpaceDE w:val="0"/>
        <w:autoSpaceDN w:val="0"/>
        <w:adjustRightInd w:val="0"/>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6</w:t>
      </w:r>
      <w:r w:rsidR="002917B0">
        <w:rPr>
          <w:rFonts w:ascii="Times New Roman" w:eastAsia="Times New Roman" w:hAnsi="Times New Roman" w:cs="Times New Roman"/>
          <w:lang w:eastAsia="ru-RU"/>
        </w:rPr>
        <w:t xml:space="preserve">.1. </w:t>
      </w:r>
      <w:r w:rsidR="009D79FF" w:rsidRPr="009D79FF">
        <w:rPr>
          <w:rFonts w:ascii="Times New Roman" w:eastAsia="Times New Roman" w:hAnsi="Times New Roman" w:cs="Times New Roman"/>
          <w:lang w:eastAsia="ru-RU"/>
        </w:rPr>
        <w:t>Устан</w:t>
      </w:r>
      <w:r w:rsidR="00F654EB">
        <w:rPr>
          <w:rFonts w:ascii="Times New Roman" w:eastAsia="Times New Roman" w:hAnsi="Times New Roman" w:cs="Times New Roman"/>
          <w:lang w:eastAsia="ru-RU"/>
        </w:rPr>
        <w:t>овить</w:t>
      </w:r>
      <w:r w:rsidR="009D79FF" w:rsidRPr="009D79FF">
        <w:rPr>
          <w:rFonts w:ascii="Times New Roman" w:eastAsia="Times New Roman" w:hAnsi="Times New Roman" w:cs="Times New Roman"/>
          <w:lang w:eastAsia="ru-RU"/>
        </w:rPr>
        <w:t xml:space="preserve"> прибор</w:t>
      </w:r>
      <w:r w:rsidR="00F654EB">
        <w:rPr>
          <w:rFonts w:ascii="Times New Roman" w:eastAsia="Times New Roman" w:hAnsi="Times New Roman" w:cs="Times New Roman"/>
          <w:lang w:eastAsia="ru-RU"/>
        </w:rPr>
        <w:t>ы</w:t>
      </w:r>
      <w:r w:rsidR="009D79FF" w:rsidRPr="009D79FF">
        <w:rPr>
          <w:rFonts w:ascii="Times New Roman" w:eastAsia="Times New Roman" w:hAnsi="Times New Roman" w:cs="Times New Roman"/>
          <w:lang w:eastAsia="ru-RU"/>
        </w:rPr>
        <w:t xml:space="preserve"> учета электроэнергии на объектах, приведенных в </w:t>
      </w:r>
      <w:r w:rsidR="002917B0">
        <w:rPr>
          <w:rFonts w:ascii="Times New Roman" w:eastAsia="Times New Roman" w:hAnsi="Times New Roman" w:cs="Times New Roman"/>
          <w:lang w:eastAsia="ru-RU"/>
        </w:rPr>
        <w:t>П</w:t>
      </w:r>
      <w:r w:rsidR="009D79FF" w:rsidRPr="009D79FF">
        <w:rPr>
          <w:rFonts w:ascii="Times New Roman" w:eastAsia="Times New Roman" w:hAnsi="Times New Roman" w:cs="Times New Roman"/>
          <w:lang w:eastAsia="ru-RU"/>
        </w:rPr>
        <w:t xml:space="preserve">риложении 1 к </w:t>
      </w:r>
      <w:r w:rsidR="009D79FF">
        <w:rPr>
          <w:rFonts w:ascii="Times New Roman" w:eastAsia="Times New Roman" w:hAnsi="Times New Roman" w:cs="Times New Roman"/>
          <w:lang w:eastAsia="ru-RU"/>
        </w:rPr>
        <w:t>настоящему Т</w:t>
      </w:r>
      <w:r w:rsidR="009D79FF" w:rsidRPr="009D79FF">
        <w:rPr>
          <w:rFonts w:ascii="Times New Roman" w:eastAsia="Times New Roman" w:hAnsi="Times New Roman" w:cs="Times New Roman"/>
          <w:lang w:eastAsia="ru-RU"/>
        </w:rPr>
        <w:t>ехническому заданию.</w:t>
      </w:r>
    </w:p>
    <w:p w:rsidR="002917B0" w:rsidRDefault="0059204F" w:rsidP="009D79FF">
      <w:pPr>
        <w:widowControl w:val="0"/>
        <w:autoSpaceDE w:val="0"/>
        <w:autoSpaceDN w:val="0"/>
        <w:adjustRightInd w:val="0"/>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6</w:t>
      </w:r>
      <w:r w:rsidR="002917B0">
        <w:rPr>
          <w:rFonts w:ascii="Times New Roman" w:eastAsia="Times New Roman" w:hAnsi="Times New Roman" w:cs="Times New Roman"/>
          <w:lang w:eastAsia="ru-RU"/>
        </w:rPr>
        <w:t xml:space="preserve">.2. </w:t>
      </w:r>
      <w:r w:rsidR="009D79FF" w:rsidRPr="009D79FF">
        <w:rPr>
          <w:rFonts w:ascii="Times New Roman" w:eastAsia="Times New Roman" w:hAnsi="Times New Roman" w:cs="Times New Roman"/>
          <w:lang w:eastAsia="ru-RU"/>
        </w:rPr>
        <w:t>Достав</w:t>
      </w:r>
      <w:r w:rsidR="00F654EB">
        <w:rPr>
          <w:rFonts w:ascii="Times New Roman" w:eastAsia="Times New Roman" w:hAnsi="Times New Roman" w:cs="Times New Roman"/>
          <w:lang w:eastAsia="ru-RU"/>
        </w:rPr>
        <w:t>ить</w:t>
      </w:r>
      <w:r w:rsidR="009D79FF" w:rsidRPr="009D79FF">
        <w:rPr>
          <w:rFonts w:ascii="Times New Roman" w:eastAsia="Times New Roman" w:hAnsi="Times New Roman" w:cs="Times New Roman"/>
          <w:lang w:eastAsia="ru-RU"/>
        </w:rPr>
        <w:t xml:space="preserve"> оборудовани</w:t>
      </w:r>
      <w:r w:rsidR="00F654EB">
        <w:rPr>
          <w:rFonts w:ascii="Times New Roman" w:eastAsia="Times New Roman" w:hAnsi="Times New Roman" w:cs="Times New Roman"/>
          <w:lang w:eastAsia="ru-RU"/>
        </w:rPr>
        <w:t>е</w:t>
      </w:r>
      <w:r w:rsidR="009D79FF" w:rsidRPr="009D79FF">
        <w:rPr>
          <w:rFonts w:ascii="Times New Roman" w:eastAsia="Times New Roman" w:hAnsi="Times New Roman" w:cs="Times New Roman"/>
          <w:lang w:eastAsia="ru-RU"/>
        </w:rPr>
        <w:t xml:space="preserve"> </w:t>
      </w:r>
      <w:r w:rsidR="00600E5E">
        <w:rPr>
          <w:rFonts w:ascii="Times New Roman" w:eastAsia="Times New Roman" w:hAnsi="Times New Roman" w:cs="Times New Roman"/>
          <w:lang w:eastAsia="ru-RU"/>
        </w:rPr>
        <w:t xml:space="preserve">от склада Заказчика </w:t>
      </w:r>
      <w:r w:rsidR="00600E5E" w:rsidRPr="00600E5E">
        <w:rPr>
          <w:rFonts w:ascii="Times New Roman" w:eastAsia="Times New Roman" w:hAnsi="Times New Roman" w:cs="Times New Roman"/>
          <w:lang w:eastAsia="ru-RU"/>
        </w:rPr>
        <w:t xml:space="preserve">на </w:t>
      </w:r>
      <w:proofErr w:type="spellStart"/>
      <w:r w:rsidR="00600E5E" w:rsidRPr="00600E5E">
        <w:rPr>
          <w:rFonts w:ascii="Times New Roman" w:eastAsia="Times New Roman" w:hAnsi="Times New Roman" w:cs="Times New Roman"/>
          <w:lang w:eastAsia="ru-RU"/>
        </w:rPr>
        <w:t>приобъектный</w:t>
      </w:r>
      <w:proofErr w:type="spellEnd"/>
      <w:r w:rsidR="00600E5E" w:rsidRPr="00600E5E">
        <w:rPr>
          <w:rFonts w:ascii="Times New Roman" w:eastAsia="Times New Roman" w:hAnsi="Times New Roman" w:cs="Times New Roman"/>
          <w:lang w:eastAsia="ru-RU"/>
        </w:rPr>
        <w:t xml:space="preserve"> склад </w:t>
      </w:r>
      <w:r w:rsidR="009D79FF" w:rsidRPr="009D79FF">
        <w:rPr>
          <w:rFonts w:ascii="Times New Roman" w:eastAsia="Times New Roman" w:hAnsi="Times New Roman" w:cs="Times New Roman"/>
          <w:lang w:eastAsia="ru-RU"/>
        </w:rPr>
        <w:t>(стоимость дост</w:t>
      </w:r>
      <w:r w:rsidR="00600E5E">
        <w:rPr>
          <w:rFonts w:ascii="Times New Roman" w:eastAsia="Times New Roman" w:hAnsi="Times New Roman" w:cs="Times New Roman"/>
          <w:lang w:eastAsia="ru-RU"/>
        </w:rPr>
        <w:t>авки входит в цену предложения).</w:t>
      </w:r>
      <w:r w:rsidR="002917B0">
        <w:rPr>
          <w:rFonts w:ascii="Times New Roman" w:eastAsia="Times New Roman" w:hAnsi="Times New Roman" w:cs="Times New Roman"/>
          <w:lang w:eastAsia="ru-RU"/>
        </w:rPr>
        <w:t xml:space="preserve"> </w:t>
      </w:r>
      <w:r w:rsidR="009D79FF" w:rsidRPr="009D79FF">
        <w:rPr>
          <w:rFonts w:ascii="Times New Roman" w:eastAsia="Times New Roman" w:hAnsi="Times New Roman" w:cs="Times New Roman"/>
          <w:lang w:eastAsia="ru-RU"/>
        </w:rPr>
        <w:t xml:space="preserve">Способ и условия транспортировки оборудования должны исключать возможность его повреждения или порчи во время перевозки. </w:t>
      </w:r>
    </w:p>
    <w:p w:rsidR="007E4A37" w:rsidRPr="00480C82" w:rsidRDefault="0059204F" w:rsidP="009D79FF">
      <w:pPr>
        <w:widowControl w:val="0"/>
        <w:autoSpaceDE w:val="0"/>
        <w:autoSpaceDN w:val="0"/>
        <w:adjustRightInd w:val="0"/>
        <w:ind w:firstLine="567"/>
        <w:jc w:val="both"/>
        <w:rPr>
          <w:rFonts w:ascii="Times New Roman" w:eastAsia="Times New Roman" w:hAnsi="Times New Roman" w:cs="Times New Roman"/>
          <w:bCs/>
          <w:kern w:val="32"/>
          <w:lang w:eastAsia="ru-RU"/>
        </w:rPr>
      </w:pPr>
      <w:r>
        <w:rPr>
          <w:rFonts w:ascii="Times New Roman" w:eastAsia="Times New Roman" w:hAnsi="Times New Roman" w:cs="Times New Roman"/>
          <w:lang w:eastAsia="ru-RU"/>
        </w:rPr>
        <w:t>6</w:t>
      </w:r>
      <w:r w:rsidR="002917B0">
        <w:rPr>
          <w:rFonts w:ascii="Times New Roman" w:eastAsia="Times New Roman" w:hAnsi="Times New Roman" w:cs="Times New Roman"/>
          <w:lang w:eastAsia="ru-RU"/>
        </w:rPr>
        <w:t xml:space="preserve">.3. </w:t>
      </w:r>
      <w:r w:rsidR="00F654EB">
        <w:rPr>
          <w:rFonts w:ascii="Times New Roman" w:eastAsia="Times New Roman" w:hAnsi="Times New Roman" w:cs="Times New Roman"/>
          <w:lang w:eastAsia="ru-RU"/>
        </w:rPr>
        <w:t>П</w:t>
      </w:r>
      <w:r w:rsidR="007E4A37" w:rsidRPr="00480C82">
        <w:rPr>
          <w:rFonts w:ascii="Times New Roman" w:eastAsia="Times New Roman" w:hAnsi="Times New Roman" w:cs="Times New Roman"/>
          <w:bCs/>
          <w:kern w:val="32"/>
          <w:lang w:eastAsia="ru-RU"/>
        </w:rPr>
        <w:t xml:space="preserve">редоставить полный пакет исполнительной документации, в </w:t>
      </w:r>
      <w:proofErr w:type="spellStart"/>
      <w:r w:rsidR="007E4A37" w:rsidRPr="00480C82">
        <w:rPr>
          <w:rFonts w:ascii="Times New Roman" w:eastAsia="Times New Roman" w:hAnsi="Times New Roman" w:cs="Times New Roman"/>
          <w:bCs/>
          <w:kern w:val="32"/>
          <w:lang w:eastAsia="ru-RU"/>
        </w:rPr>
        <w:t>т.ч</w:t>
      </w:r>
      <w:proofErr w:type="spellEnd"/>
      <w:r w:rsidR="007E4A37" w:rsidRPr="00480C82">
        <w:rPr>
          <w:rFonts w:ascii="Times New Roman" w:eastAsia="Times New Roman" w:hAnsi="Times New Roman" w:cs="Times New Roman"/>
          <w:bCs/>
          <w:kern w:val="32"/>
          <w:lang w:eastAsia="ru-RU"/>
        </w:rPr>
        <w:t>. соответствующие протоколы и паспорта на материалы и оборудование. Полный комплект исполнительной</w:t>
      </w:r>
      <w:r w:rsidR="005267EC" w:rsidRPr="00480C82">
        <w:rPr>
          <w:rFonts w:ascii="Times New Roman" w:eastAsia="Times New Roman" w:hAnsi="Times New Roman" w:cs="Times New Roman"/>
          <w:bCs/>
          <w:kern w:val="32"/>
          <w:lang w:eastAsia="ru-RU"/>
        </w:rPr>
        <w:t xml:space="preserve"> документации предоставить в 1 (одном)</w:t>
      </w:r>
      <w:r w:rsidR="007E4A37" w:rsidRPr="00480C82">
        <w:rPr>
          <w:rFonts w:ascii="Times New Roman" w:eastAsia="Times New Roman" w:hAnsi="Times New Roman" w:cs="Times New Roman"/>
          <w:bCs/>
          <w:kern w:val="32"/>
          <w:lang w:eastAsia="ru-RU"/>
        </w:rPr>
        <w:t xml:space="preserve"> экземпляре на бумажном носителе, и всю документацию в 1 </w:t>
      </w:r>
      <w:r w:rsidR="005267EC" w:rsidRPr="00480C82">
        <w:rPr>
          <w:rFonts w:ascii="Times New Roman" w:eastAsia="Times New Roman" w:hAnsi="Times New Roman" w:cs="Times New Roman"/>
          <w:bCs/>
          <w:kern w:val="32"/>
          <w:lang w:eastAsia="ru-RU"/>
        </w:rPr>
        <w:t xml:space="preserve">(одном) </w:t>
      </w:r>
      <w:r w:rsidR="007E4A37" w:rsidRPr="00480C82">
        <w:rPr>
          <w:rFonts w:ascii="Times New Roman" w:eastAsia="Times New Roman" w:hAnsi="Times New Roman" w:cs="Times New Roman"/>
          <w:bCs/>
          <w:kern w:val="32"/>
          <w:lang w:eastAsia="ru-RU"/>
        </w:rPr>
        <w:t>экз</w:t>
      </w:r>
      <w:r w:rsidR="005267EC" w:rsidRPr="00480C82">
        <w:rPr>
          <w:rFonts w:ascii="Times New Roman" w:eastAsia="Times New Roman" w:hAnsi="Times New Roman" w:cs="Times New Roman"/>
          <w:bCs/>
          <w:kern w:val="32"/>
          <w:lang w:eastAsia="ru-RU"/>
        </w:rPr>
        <w:t>емпляре</w:t>
      </w:r>
      <w:r w:rsidR="007E4A37" w:rsidRPr="00480C82">
        <w:rPr>
          <w:rFonts w:ascii="Times New Roman" w:eastAsia="Times New Roman" w:hAnsi="Times New Roman" w:cs="Times New Roman"/>
          <w:bCs/>
          <w:kern w:val="32"/>
          <w:lang w:eastAsia="ru-RU"/>
        </w:rPr>
        <w:t xml:space="preserve"> в электронном виде на CD или DVD;</w:t>
      </w:r>
    </w:p>
    <w:p w:rsidR="007E4A37" w:rsidRPr="00480C82" w:rsidRDefault="0059204F" w:rsidP="0084452B">
      <w:pPr>
        <w:autoSpaceDE w:val="0"/>
        <w:autoSpaceDN w:val="0"/>
        <w:adjustRightInd w:val="0"/>
        <w:ind w:firstLine="567"/>
        <w:jc w:val="both"/>
        <w:rPr>
          <w:rFonts w:ascii="Times New Roman" w:eastAsia="Times New Roman" w:hAnsi="Times New Roman" w:cs="Times New Roman"/>
          <w:bCs/>
          <w:kern w:val="32"/>
          <w:lang w:eastAsia="ru-RU"/>
        </w:rPr>
      </w:pPr>
      <w:r>
        <w:rPr>
          <w:rFonts w:ascii="Times New Roman" w:eastAsia="Times New Roman" w:hAnsi="Times New Roman" w:cs="Times New Roman"/>
          <w:bCs/>
          <w:kern w:val="32"/>
          <w:lang w:eastAsia="ru-RU"/>
        </w:rPr>
        <w:t>6</w:t>
      </w:r>
      <w:r w:rsidR="00F654EB">
        <w:rPr>
          <w:rFonts w:ascii="Times New Roman" w:eastAsia="Times New Roman" w:hAnsi="Times New Roman" w:cs="Times New Roman"/>
          <w:bCs/>
          <w:kern w:val="32"/>
          <w:lang w:eastAsia="ru-RU"/>
        </w:rPr>
        <w:t xml:space="preserve">.4. </w:t>
      </w:r>
      <w:r w:rsidR="002917B0">
        <w:rPr>
          <w:rFonts w:ascii="Times New Roman" w:eastAsia="Times New Roman" w:hAnsi="Times New Roman" w:cs="Times New Roman"/>
          <w:bCs/>
          <w:kern w:val="32"/>
          <w:lang w:eastAsia="ru-RU"/>
        </w:rPr>
        <w:t>До начала выполнения работ р</w:t>
      </w:r>
      <w:r w:rsidR="007E4A37" w:rsidRPr="00480C82">
        <w:rPr>
          <w:rFonts w:ascii="Times New Roman" w:eastAsia="Times New Roman" w:hAnsi="Times New Roman" w:cs="Times New Roman"/>
          <w:bCs/>
          <w:kern w:val="32"/>
          <w:lang w:eastAsia="ru-RU"/>
        </w:rPr>
        <w:t>азработать и согласовать с Заказчиком проект производства работ.</w:t>
      </w:r>
    </w:p>
    <w:p w:rsidR="007E4A37" w:rsidRDefault="0059204F" w:rsidP="00CE1474">
      <w:pPr>
        <w:autoSpaceDE w:val="0"/>
        <w:autoSpaceDN w:val="0"/>
        <w:adjustRightInd w:val="0"/>
        <w:ind w:firstLine="567"/>
        <w:jc w:val="both"/>
        <w:rPr>
          <w:rFonts w:ascii="Times New Roman" w:eastAsia="Times New Roman" w:hAnsi="Times New Roman" w:cs="Times New Roman"/>
          <w:bCs/>
          <w:kern w:val="32"/>
          <w:lang w:eastAsia="ru-RU"/>
        </w:rPr>
      </w:pPr>
      <w:r>
        <w:rPr>
          <w:rFonts w:ascii="Times New Roman" w:eastAsia="Times New Roman" w:hAnsi="Times New Roman" w:cs="Times New Roman"/>
          <w:bCs/>
          <w:kern w:val="32"/>
          <w:lang w:eastAsia="ru-RU"/>
        </w:rPr>
        <w:t>6</w:t>
      </w:r>
      <w:r w:rsidR="0084452B">
        <w:rPr>
          <w:rFonts w:ascii="Times New Roman" w:eastAsia="Times New Roman" w:hAnsi="Times New Roman" w:cs="Times New Roman"/>
          <w:bCs/>
          <w:kern w:val="32"/>
          <w:lang w:eastAsia="ru-RU"/>
        </w:rPr>
        <w:t>.5</w:t>
      </w:r>
      <w:r w:rsidR="007E4A37" w:rsidRPr="00480C82">
        <w:rPr>
          <w:rFonts w:ascii="Times New Roman" w:eastAsia="Times New Roman" w:hAnsi="Times New Roman" w:cs="Times New Roman"/>
          <w:bCs/>
          <w:kern w:val="32"/>
          <w:lang w:eastAsia="ru-RU"/>
        </w:rPr>
        <w:t xml:space="preserve">. </w:t>
      </w:r>
      <w:r w:rsidR="00F654EB">
        <w:rPr>
          <w:rFonts w:ascii="Times New Roman" w:eastAsia="Times New Roman" w:hAnsi="Times New Roman" w:cs="Times New Roman"/>
          <w:bCs/>
          <w:kern w:val="32"/>
          <w:lang w:eastAsia="ru-RU"/>
        </w:rPr>
        <w:t>Выполнить работы</w:t>
      </w:r>
      <w:r w:rsidR="007E4A37" w:rsidRPr="00480C82">
        <w:rPr>
          <w:rFonts w:ascii="Times New Roman" w:eastAsia="Times New Roman" w:hAnsi="Times New Roman" w:cs="Times New Roman"/>
          <w:bCs/>
          <w:kern w:val="32"/>
          <w:lang w:eastAsia="ru-RU"/>
        </w:rPr>
        <w:t>, не указанны</w:t>
      </w:r>
      <w:r w:rsidR="00F654EB">
        <w:rPr>
          <w:rFonts w:ascii="Times New Roman" w:eastAsia="Times New Roman" w:hAnsi="Times New Roman" w:cs="Times New Roman"/>
          <w:bCs/>
          <w:kern w:val="32"/>
          <w:lang w:eastAsia="ru-RU"/>
        </w:rPr>
        <w:t>е</w:t>
      </w:r>
      <w:r w:rsidR="007E4A37" w:rsidRPr="00480C82">
        <w:rPr>
          <w:rFonts w:ascii="Times New Roman" w:eastAsia="Times New Roman" w:hAnsi="Times New Roman" w:cs="Times New Roman"/>
          <w:bCs/>
          <w:kern w:val="32"/>
          <w:lang w:eastAsia="ru-RU"/>
        </w:rPr>
        <w:t xml:space="preserve"> в вышестоящем перечне, но необходимы</w:t>
      </w:r>
      <w:r w:rsidR="00F654EB">
        <w:rPr>
          <w:rFonts w:ascii="Times New Roman" w:eastAsia="Times New Roman" w:hAnsi="Times New Roman" w:cs="Times New Roman"/>
          <w:bCs/>
          <w:kern w:val="32"/>
          <w:lang w:eastAsia="ru-RU"/>
        </w:rPr>
        <w:t>е</w:t>
      </w:r>
      <w:r w:rsidR="007E4A37" w:rsidRPr="00480C82">
        <w:rPr>
          <w:rFonts w:ascii="Times New Roman" w:eastAsia="Times New Roman" w:hAnsi="Times New Roman" w:cs="Times New Roman"/>
          <w:bCs/>
          <w:kern w:val="32"/>
          <w:lang w:eastAsia="ru-RU"/>
        </w:rPr>
        <w:t xml:space="preserve"> для строительства объекта в соответствии с разработанной п</w:t>
      </w:r>
      <w:r w:rsidR="00F07468">
        <w:rPr>
          <w:rFonts w:ascii="Times New Roman" w:eastAsia="Times New Roman" w:hAnsi="Times New Roman" w:cs="Times New Roman"/>
          <w:bCs/>
          <w:kern w:val="32"/>
          <w:lang w:eastAsia="ru-RU"/>
        </w:rPr>
        <w:t>роектной и рабочей документации.</w:t>
      </w:r>
    </w:p>
    <w:p w:rsidR="00F07468" w:rsidRPr="00480C82" w:rsidRDefault="00F07468" w:rsidP="00CE1474">
      <w:pPr>
        <w:autoSpaceDE w:val="0"/>
        <w:autoSpaceDN w:val="0"/>
        <w:adjustRightInd w:val="0"/>
        <w:ind w:firstLine="567"/>
        <w:jc w:val="both"/>
        <w:rPr>
          <w:rFonts w:ascii="Times New Roman" w:eastAsia="Times New Roman" w:hAnsi="Times New Roman" w:cs="Times New Roman"/>
          <w:bCs/>
          <w:kern w:val="32"/>
          <w:lang w:eastAsia="ru-RU"/>
        </w:rPr>
      </w:pPr>
    </w:p>
    <w:p w:rsidR="00AB0D10" w:rsidRPr="007E5E39" w:rsidRDefault="00E63EE8" w:rsidP="00AB0D10">
      <w:pPr>
        <w:keepNext/>
        <w:ind w:firstLine="709"/>
        <w:jc w:val="both"/>
        <w:outlineLvl w:val="0"/>
        <w:rPr>
          <w:rFonts w:ascii="Times New Roman" w:eastAsia="Times New Roman" w:hAnsi="Times New Roman" w:cs="Times New Roman"/>
          <w:b/>
          <w:bCs/>
          <w:lang w:val="x-none" w:eastAsia="x-none"/>
        </w:rPr>
      </w:pPr>
      <w:bookmarkStart w:id="123" w:name="_Toc126930892"/>
      <w:bookmarkStart w:id="124" w:name="_Toc95208661"/>
      <w:bookmarkStart w:id="125" w:name="_Toc56758827"/>
      <w:r>
        <w:rPr>
          <w:rFonts w:ascii="Times New Roman" w:eastAsia="Times New Roman" w:hAnsi="Times New Roman" w:cs="Times New Roman"/>
          <w:b/>
          <w:bCs/>
          <w:lang w:val="x-none" w:eastAsia="x-none"/>
        </w:rPr>
        <w:t>7</w:t>
      </w:r>
      <w:r w:rsidR="00AB0D10" w:rsidRPr="007E5E39">
        <w:rPr>
          <w:rFonts w:ascii="Times New Roman" w:eastAsia="Times New Roman" w:hAnsi="Times New Roman" w:cs="Times New Roman"/>
          <w:b/>
          <w:bCs/>
          <w:lang w:val="x-none" w:eastAsia="x-none"/>
        </w:rPr>
        <w:t>. Требования к строительству.</w:t>
      </w:r>
      <w:bookmarkEnd w:id="123"/>
      <w:bookmarkEnd w:id="124"/>
      <w:bookmarkEnd w:id="125"/>
    </w:p>
    <w:p w:rsidR="00AB0D10" w:rsidRPr="007E5E39" w:rsidRDefault="00AB0D10" w:rsidP="00AB0D10">
      <w:pPr>
        <w:ind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6.1. При проведении работ необходимо оформление наряда-допуска. Строительно-монтажные работы должны производиться с минимальным перерывом электроснабжения.</w:t>
      </w:r>
    </w:p>
    <w:p w:rsidR="00AB0D10" w:rsidRPr="007E5E39" w:rsidRDefault="00AB0D10" w:rsidP="00AB0D10">
      <w:pPr>
        <w:ind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Подрядчик за свой счет восстанавливает поврежденные коммуникации сторонних организаций.</w:t>
      </w:r>
    </w:p>
    <w:p w:rsidR="00AB0D10" w:rsidRPr="007E5E39" w:rsidRDefault="00AB0D10" w:rsidP="00AB0D10">
      <w:pPr>
        <w:ind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6.2.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AB0D10" w:rsidRPr="007E5E39" w:rsidRDefault="00AB0D10" w:rsidP="00AB0D10">
      <w:pPr>
        <w:suppressAutoHyphens/>
        <w:ind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6.3.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AB0D10" w:rsidRPr="007E5E39" w:rsidRDefault="00AB0D10" w:rsidP="00AB0D10">
      <w:pPr>
        <w:widowControl w:val="0"/>
        <w:shd w:val="clear" w:color="auto" w:fill="FFFFFF"/>
        <w:autoSpaceDE w:val="0"/>
        <w:autoSpaceDN w:val="0"/>
        <w:adjustRightInd w:val="0"/>
        <w:spacing w:before="14" w:after="14"/>
        <w:ind w:firstLine="709"/>
        <w:jc w:val="both"/>
        <w:rPr>
          <w:rFonts w:ascii="Times New Roman" w:eastAsia="Times New Roman" w:hAnsi="Times New Roman" w:cs="Times New Roman"/>
          <w:bCs/>
          <w:lang w:eastAsia="ru-RU"/>
        </w:rPr>
      </w:pPr>
      <w:r w:rsidRPr="007E5E39">
        <w:rPr>
          <w:rFonts w:ascii="Times New Roman" w:eastAsia="Times New Roman" w:hAnsi="Times New Roman" w:cs="Times New Roman"/>
          <w:lang w:eastAsia="ru-RU"/>
        </w:rPr>
        <w:t xml:space="preserve">6.4. При оформлении актов выполненных работ </w:t>
      </w:r>
      <w:r w:rsidRPr="007E5E39">
        <w:rPr>
          <w:rFonts w:ascii="Times New Roman" w:eastAsia="Times New Roman" w:hAnsi="Times New Roman" w:cs="Times New Roman"/>
          <w:bCs/>
          <w:lang w:eastAsia="ru-RU"/>
        </w:rPr>
        <w:t xml:space="preserve">необходимо руководствоваться </w:t>
      </w:r>
      <w:r w:rsidRPr="007E5E39">
        <w:rPr>
          <w:rFonts w:ascii="Times New Roman" w:eastAsia="Times New Roman" w:hAnsi="Times New Roman" w:cs="Times New Roman"/>
          <w:lang w:eastAsia="ru-RU"/>
        </w:rPr>
        <w:t>Р-РВ-17-1279.05-21 «Регламент формирования сметной стоимости объектов нового строительства, расширения, реконструкции, технического перевооружения ПАО «</w:t>
      </w:r>
      <w:proofErr w:type="spellStart"/>
      <w:r w:rsidRPr="007E5E39">
        <w:rPr>
          <w:rFonts w:ascii="Times New Roman" w:eastAsia="Times New Roman" w:hAnsi="Times New Roman" w:cs="Times New Roman"/>
          <w:lang w:eastAsia="ru-RU"/>
        </w:rPr>
        <w:t>Россети</w:t>
      </w:r>
      <w:proofErr w:type="spellEnd"/>
      <w:r w:rsidRPr="007E5E39">
        <w:rPr>
          <w:rFonts w:ascii="Times New Roman" w:eastAsia="Times New Roman" w:hAnsi="Times New Roman" w:cs="Times New Roman"/>
          <w:color w:val="000000"/>
          <w:lang w:eastAsia="ru-RU"/>
        </w:rPr>
        <w:t xml:space="preserve"> Волга</w:t>
      </w:r>
      <w:r w:rsidRPr="007E5E39">
        <w:rPr>
          <w:rFonts w:ascii="Times New Roman" w:eastAsia="Times New Roman" w:hAnsi="Times New Roman" w:cs="Times New Roman"/>
          <w:lang w:eastAsia="ru-RU"/>
        </w:rPr>
        <w:t>»</w:t>
      </w:r>
      <w:r w:rsidRPr="007E5E39">
        <w:rPr>
          <w:rFonts w:ascii="Times New Roman" w:eastAsia="Times New Roman" w:hAnsi="Times New Roman" w:cs="Times New Roman"/>
          <w:bCs/>
          <w:lang w:eastAsia="ru-RU"/>
        </w:rPr>
        <w:t>.</w:t>
      </w:r>
    </w:p>
    <w:p w:rsidR="00AB0D10" w:rsidRPr="007E5E39" w:rsidRDefault="00AB0D10" w:rsidP="00AB0D10">
      <w:pPr>
        <w:widowControl w:val="0"/>
        <w:shd w:val="clear" w:color="auto" w:fill="FFFFFF"/>
        <w:autoSpaceDE w:val="0"/>
        <w:autoSpaceDN w:val="0"/>
        <w:adjustRightInd w:val="0"/>
        <w:spacing w:before="14" w:after="14"/>
        <w:ind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bCs/>
          <w:lang w:eastAsia="ru-RU"/>
        </w:rPr>
        <w:t>6.5. В</w:t>
      </w:r>
      <w:r w:rsidRPr="007E5E39">
        <w:rPr>
          <w:rFonts w:ascii="Times New Roman" w:eastAsia="Times New Roman" w:hAnsi="Times New Roman" w:cs="Times New Roman"/>
          <w:lang w:eastAsia="ru-RU"/>
        </w:rPr>
        <w:t>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w:t>
      </w:r>
      <w:proofErr w:type="spellStart"/>
      <w:r w:rsidRPr="007E5E39">
        <w:rPr>
          <w:rFonts w:ascii="Times New Roman" w:eastAsia="Times New Roman" w:hAnsi="Times New Roman" w:cs="Times New Roman"/>
          <w:lang w:eastAsia="ru-RU"/>
        </w:rPr>
        <w:t>Россети</w:t>
      </w:r>
      <w:proofErr w:type="spellEnd"/>
      <w:r w:rsidRPr="007E5E39">
        <w:rPr>
          <w:rFonts w:ascii="Times New Roman" w:eastAsia="Times New Roman" w:hAnsi="Times New Roman" w:cs="Times New Roman"/>
          <w:lang w:eastAsia="ru-RU"/>
        </w:rPr>
        <w:t xml:space="preserve"> Волга».</w:t>
      </w:r>
    </w:p>
    <w:p w:rsidR="00AB0D10" w:rsidRPr="007E5E39" w:rsidRDefault="00AB0D10" w:rsidP="00AB0D10">
      <w:pPr>
        <w:widowControl w:val="0"/>
        <w:shd w:val="clear" w:color="auto" w:fill="FFFFFF"/>
        <w:autoSpaceDE w:val="0"/>
        <w:autoSpaceDN w:val="0"/>
        <w:adjustRightInd w:val="0"/>
        <w:spacing w:before="14" w:after="14"/>
        <w:ind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6.6. Порядок приемки в эксплуатацию законченных строительством объектов ПАО «</w:t>
      </w:r>
      <w:proofErr w:type="spellStart"/>
      <w:r w:rsidRPr="007E5E39">
        <w:rPr>
          <w:rFonts w:ascii="Times New Roman" w:eastAsia="Times New Roman" w:hAnsi="Times New Roman" w:cs="Times New Roman"/>
          <w:lang w:eastAsia="ru-RU"/>
        </w:rPr>
        <w:t>Россети</w:t>
      </w:r>
      <w:proofErr w:type="spellEnd"/>
      <w:r w:rsidRPr="007E5E39">
        <w:rPr>
          <w:rFonts w:ascii="Times New Roman" w:eastAsia="Times New Roman" w:hAnsi="Times New Roman" w:cs="Times New Roman"/>
          <w:lang w:eastAsia="ru-RU"/>
        </w:rPr>
        <w:t xml:space="preserve"> Волги»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w:t>
      </w:r>
      <w:proofErr w:type="spellStart"/>
      <w:r w:rsidRPr="007E5E39">
        <w:rPr>
          <w:rFonts w:ascii="Times New Roman" w:eastAsia="Times New Roman" w:hAnsi="Times New Roman" w:cs="Times New Roman"/>
          <w:lang w:eastAsia="ru-RU"/>
        </w:rPr>
        <w:t>Россети</w:t>
      </w:r>
      <w:proofErr w:type="spellEnd"/>
      <w:r w:rsidRPr="007E5E39">
        <w:rPr>
          <w:rFonts w:ascii="Times New Roman" w:eastAsia="Times New Roman" w:hAnsi="Times New Roman" w:cs="Times New Roman"/>
          <w:lang w:eastAsia="ru-RU"/>
        </w:rPr>
        <w:t xml:space="preserve"> Волга».</w:t>
      </w:r>
    </w:p>
    <w:p w:rsidR="00AB0D10" w:rsidRPr="007E5E39" w:rsidRDefault="00AB0D10" w:rsidP="00AB0D10">
      <w:pPr>
        <w:widowControl w:val="0"/>
        <w:shd w:val="clear" w:color="auto" w:fill="FFFFFF"/>
        <w:autoSpaceDE w:val="0"/>
        <w:autoSpaceDN w:val="0"/>
        <w:adjustRightInd w:val="0"/>
        <w:spacing w:before="14" w:after="14"/>
        <w:ind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rPr>
        <w:t xml:space="preserve">6.7. </w:t>
      </w:r>
      <w:r w:rsidRPr="007E5E39">
        <w:rPr>
          <w:rFonts w:ascii="Times New Roman" w:eastAsia="Times New Roman" w:hAnsi="Times New Roman" w:cs="Times New Roman"/>
          <w:lang w:eastAsia="ru-RU"/>
        </w:rPr>
        <w:t>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П-РВ-17-2342.03-22 «Положение по организации и осуществлению входного контроля продукции для строительства и реконструкции объектов электросетевого комплекса ПАО «</w:t>
      </w:r>
      <w:proofErr w:type="spellStart"/>
      <w:r w:rsidRPr="007E5E39">
        <w:rPr>
          <w:rFonts w:ascii="Times New Roman" w:eastAsia="Times New Roman" w:hAnsi="Times New Roman" w:cs="Times New Roman"/>
          <w:lang w:eastAsia="ru-RU"/>
        </w:rPr>
        <w:t>Россети</w:t>
      </w:r>
      <w:proofErr w:type="spellEnd"/>
      <w:r w:rsidRPr="007E5E39">
        <w:rPr>
          <w:rFonts w:ascii="Times New Roman" w:eastAsia="Times New Roman" w:hAnsi="Times New Roman" w:cs="Times New Roman"/>
          <w:lang w:eastAsia="ru-RU"/>
        </w:rPr>
        <w:t xml:space="preserve"> Волга».</w:t>
      </w:r>
    </w:p>
    <w:p w:rsidR="00AB0D10" w:rsidRPr="007E5E39" w:rsidRDefault="00AB0D10" w:rsidP="00AB0D10">
      <w:pPr>
        <w:widowControl w:val="0"/>
        <w:shd w:val="clear" w:color="auto" w:fill="FFFFFF"/>
        <w:autoSpaceDE w:val="0"/>
        <w:autoSpaceDN w:val="0"/>
        <w:adjustRightInd w:val="0"/>
        <w:spacing w:before="14" w:after="14"/>
        <w:ind w:firstLine="709"/>
        <w:jc w:val="both"/>
        <w:rPr>
          <w:rFonts w:ascii="Times New Roman" w:eastAsia="Times New Roman" w:hAnsi="Times New Roman" w:cs="Times New Roman"/>
          <w:bCs/>
          <w:lang w:eastAsia="ru-RU"/>
        </w:rPr>
      </w:pPr>
      <w:r w:rsidRPr="007E5E39">
        <w:rPr>
          <w:rFonts w:ascii="Times New Roman" w:eastAsia="Times New Roman" w:hAnsi="Times New Roman" w:cs="Times New Roman"/>
          <w:bCs/>
          <w:lang w:eastAsia="ru-RU"/>
        </w:rPr>
        <w:t>Нормативные документы, указанные в данном разделе, предоставляются Подрядчику после заключения договора в течение 5-ти дней с момента получения письменного запроса.</w:t>
      </w:r>
    </w:p>
    <w:p w:rsidR="00AB0D10" w:rsidRDefault="00AB0D10" w:rsidP="00AB0D10">
      <w:pPr>
        <w:suppressAutoHyphens/>
        <w:ind w:firstLine="709"/>
        <w:jc w:val="both"/>
        <w:rPr>
          <w:rFonts w:ascii="Times New Roman" w:eastAsia="Times New Roman" w:hAnsi="Times New Roman" w:cs="Times New Roman"/>
          <w:bCs/>
          <w:lang w:eastAsia="ru-RU"/>
        </w:rPr>
      </w:pPr>
      <w:r w:rsidRPr="007E5E39">
        <w:rPr>
          <w:rFonts w:ascii="Times New Roman" w:eastAsia="Times New Roman" w:hAnsi="Times New Roman" w:cs="Times New Roman"/>
          <w:bCs/>
          <w:lang w:eastAsia="ru-RU"/>
        </w:rPr>
        <w:lastRenderedPageBreak/>
        <w:t xml:space="preserve">6.8. При выполнении работ в соответствии с настоящим техническим заданием, необходимо соблюдение требований стандартов НОСТРОЙ, утвержденных ассоциацией «Национальное объединение строителей» и размещенных на сайте: </w:t>
      </w:r>
      <w:proofErr w:type="spellStart"/>
      <w:r w:rsidRPr="007E5E39">
        <w:rPr>
          <w:rFonts w:ascii="Times New Roman" w:eastAsia="Times New Roman" w:hAnsi="Times New Roman" w:cs="Times New Roman"/>
          <w:bCs/>
          <w:lang w:eastAsia="ru-RU"/>
        </w:rPr>
        <w:t>nostroy</w:t>
      </w:r>
      <w:proofErr w:type="spellEnd"/>
      <w:r w:rsidRPr="007E5E39">
        <w:rPr>
          <w:rFonts w:ascii="Times New Roman" w:eastAsia="Times New Roman" w:hAnsi="Times New Roman" w:cs="Times New Roman"/>
          <w:bCs/>
          <w:lang w:eastAsia="ru-RU"/>
        </w:rPr>
        <w:t>.</w:t>
      </w:r>
      <w:proofErr w:type="spellStart"/>
      <w:r w:rsidRPr="007E5E39">
        <w:rPr>
          <w:rFonts w:ascii="Times New Roman" w:eastAsia="Times New Roman" w:hAnsi="Times New Roman" w:cs="Times New Roman"/>
          <w:bCs/>
          <w:lang w:val="en-US" w:eastAsia="ru-RU"/>
        </w:rPr>
        <w:t>ru</w:t>
      </w:r>
      <w:proofErr w:type="spellEnd"/>
      <w:r w:rsidRPr="007E5E39">
        <w:rPr>
          <w:rFonts w:ascii="Times New Roman" w:eastAsia="Times New Roman" w:hAnsi="Times New Roman" w:cs="Times New Roman"/>
          <w:bCs/>
          <w:lang w:eastAsia="ru-RU"/>
        </w:rPr>
        <w:t>/</w:t>
      </w:r>
      <w:r w:rsidRPr="007E5E39">
        <w:rPr>
          <w:rFonts w:ascii="Times New Roman" w:eastAsia="Times New Roman" w:hAnsi="Times New Roman" w:cs="Times New Roman"/>
          <w:bCs/>
          <w:lang w:val="en-US" w:eastAsia="ru-RU"/>
        </w:rPr>
        <w:t>standards</w:t>
      </w:r>
      <w:r w:rsidRPr="007E5E39">
        <w:rPr>
          <w:rFonts w:ascii="Times New Roman" w:eastAsia="Times New Roman" w:hAnsi="Times New Roman" w:cs="Times New Roman"/>
          <w:bCs/>
          <w:lang w:eastAsia="ru-RU"/>
        </w:rPr>
        <w:t>-</w:t>
      </w:r>
      <w:r w:rsidRPr="007E5E39">
        <w:rPr>
          <w:rFonts w:ascii="Times New Roman" w:eastAsia="Times New Roman" w:hAnsi="Times New Roman" w:cs="Times New Roman"/>
          <w:bCs/>
          <w:lang w:val="en-US" w:eastAsia="ru-RU"/>
        </w:rPr>
        <w:t>snip</w:t>
      </w:r>
      <w:r w:rsidRPr="007E5E39">
        <w:rPr>
          <w:rFonts w:ascii="Times New Roman" w:eastAsia="Times New Roman" w:hAnsi="Times New Roman" w:cs="Times New Roman"/>
          <w:bCs/>
          <w:lang w:eastAsia="ru-RU"/>
        </w:rPr>
        <w:t>/</w:t>
      </w:r>
      <w:proofErr w:type="spellStart"/>
      <w:r w:rsidRPr="007E5E39">
        <w:rPr>
          <w:rFonts w:ascii="Times New Roman" w:eastAsia="Times New Roman" w:hAnsi="Times New Roman" w:cs="Times New Roman"/>
          <w:bCs/>
          <w:lang w:val="en-US" w:eastAsia="ru-RU"/>
        </w:rPr>
        <w:t>standarty</w:t>
      </w:r>
      <w:proofErr w:type="spellEnd"/>
      <w:r w:rsidRPr="007E5E39">
        <w:rPr>
          <w:rFonts w:ascii="Times New Roman" w:eastAsia="Times New Roman" w:hAnsi="Times New Roman" w:cs="Times New Roman"/>
          <w:bCs/>
          <w:lang w:eastAsia="ru-RU"/>
        </w:rPr>
        <w:t>_</w:t>
      </w:r>
      <w:proofErr w:type="spellStart"/>
      <w:r w:rsidRPr="007E5E39">
        <w:rPr>
          <w:rFonts w:ascii="Times New Roman" w:eastAsia="Times New Roman" w:hAnsi="Times New Roman" w:cs="Times New Roman"/>
          <w:bCs/>
          <w:lang w:val="en-US" w:eastAsia="ru-RU"/>
        </w:rPr>
        <w:t>na</w:t>
      </w:r>
      <w:proofErr w:type="spellEnd"/>
      <w:r w:rsidRPr="007E5E39">
        <w:rPr>
          <w:rFonts w:ascii="Times New Roman" w:eastAsia="Times New Roman" w:hAnsi="Times New Roman" w:cs="Times New Roman"/>
          <w:bCs/>
          <w:lang w:eastAsia="ru-RU"/>
        </w:rPr>
        <w:t>_</w:t>
      </w:r>
      <w:proofErr w:type="spellStart"/>
      <w:r w:rsidRPr="007E5E39">
        <w:rPr>
          <w:rFonts w:ascii="Times New Roman" w:eastAsia="Times New Roman" w:hAnsi="Times New Roman" w:cs="Times New Roman"/>
          <w:bCs/>
          <w:lang w:val="en-US" w:eastAsia="ru-RU"/>
        </w:rPr>
        <w:t>procesy</w:t>
      </w:r>
      <w:proofErr w:type="spellEnd"/>
      <w:r w:rsidRPr="007E5E39">
        <w:rPr>
          <w:rFonts w:ascii="Times New Roman" w:eastAsia="Times New Roman" w:hAnsi="Times New Roman" w:cs="Times New Roman"/>
          <w:bCs/>
          <w:lang w:eastAsia="ru-RU"/>
        </w:rPr>
        <w:t>/</w:t>
      </w:r>
      <w:proofErr w:type="spellStart"/>
      <w:r w:rsidRPr="007E5E39">
        <w:rPr>
          <w:rFonts w:ascii="Times New Roman" w:eastAsia="Times New Roman" w:hAnsi="Times New Roman" w:cs="Times New Roman"/>
          <w:bCs/>
          <w:lang w:val="en-US" w:eastAsia="ru-RU"/>
        </w:rPr>
        <w:t>perechen</w:t>
      </w:r>
      <w:proofErr w:type="spellEnd"/>
      <w:r w:rsidRPr="007E5E39">
        <w:rPr>
          <w:rFonts w:ascii="Times New Roman" w:eastAsia="Times New Roman" w:hAnsi="Times New Roman" w:cs="Times New Roman"/>
          <w:bCs/>
          <w:lang w:eastAsia="ru-RU"/>
        </w:rPr>
        <w:t>-</w:t>
      </w:r>
      <w:proofErr w:type="spellStart"/>
      <w:r w:rsidRPr="007E5E39">
        <w:rPr>
          <w:rFonts w:ascii="Times New Roman" w:eastAsia="Times New Roman" w:hAnsi="Times New Roman" w:cs="Times New Roman"/>
          <w:bCs/>
          <w:lang w:val="en-US" w:eastAsia="ru-RU"/>
        </w:rPr>
        <w:t>standartov</w:t>
      </w:r>
      <w:proofErr w:type="spellEnd"/>
      <w:r w:rsidR="00C91A4D">
        <w:rPr>
          <w:rFonts w:ascii="Times New Roman" w:eastAsia="Times New Roman" w:hAnsi="Times New Roman" w:cs="Times New Roman"/>
          <w:bCs/>
          <w:lang w:eastAsia="ru-RU"/>
        </w:rPr>
        <w:t>.</w:t>
      </w:r>
    </w:p>
    <w:p w:rsidR="00C91A4D" w:rsidRDefault="00C91A4D" w:rsidP="00AB0D10">
      <w:pPr>
        <w:suppressAutoHyphens/>
        <w:ind w:firstLine="709"/>
        <w:jc w:val="both"/>
        <w:rPr>
          <w:rFonts w:ascii="Times New Roman" w:eastAsia="Times New Roman" w:hAnsi="Times New Roman" w:cs="Times New Roman"/>
          <w:bCs/>
          <w:lang w:eastAsia="ru-RU"/>
        </w:rPr>
      </w:pPr>
    </w:p>
    <w:p w:rsidR="00C91A4D" w:rsidRPr="007E5E39" w:rsidRDefault="00C91A4D" w:rsidP="00C91A4D">
      <w:pPr>
        <w:ind w:firstLine="709"/>
        <w:jc w:val="both"/>
        <w:rPr>
          <w:rFonts w:ascii="Times New Roman" w:eastAsia="Times New Roman" w:hAnsi="Times New Roman" w:cs="Times New Roman"/>
          <w:spacing w:val="-5"/>
          <w:lang w:eastAsia="ru-RU"/>
        </w:rPr>
      </w:pPr>
    </w:p>
    <w:p w:rsidR="00C91A4D" w:rsidRPr="007E5E39" w:rsidRDefault="00C91A4D" w:rsidP="00C91A4D">
      <w:pPr>
        <w:keepNext/>
        <w:ind w:firstLine="567"/>
        <w:jc w:val="both"/>
        <w:outlineLvl w:val="0"/>
        <w:rPr>
          <w:rFonts w:ascii="Times New Roman" w:eastAsia="Calibri" w:hAnsi="Times New Roman" w:cs="Times New Roman"/>
          <w:b/>
          <w:bCs/>
          <w:kern w:val="32"/>
          <w:lang w:val="x-none" w:eastAsia="x-none"/>
        </w:rPr>
      </w:pPr>
      <w:r>
        <w:rPr>
          <w:rFonts w:ascii="Times New Roman" w:eastAsia="Calibri" w:hAnsi="Times New Roman" w:cs="Times New Roman"/>
          <w:b/>
          <w:bCs/>
          <w:kern w:val="32"/>
          <w:lang w:eastAsia="x-none"/>
        </w:rPr>
        <w:t>7</w:t>
      </w:r>
      <w:r w:rsidRPr="007E5E39">
        <w:rPr>
          <w:rFonts w:ascii="Times New Roman" w:eastAsia="Calibri" w:hAnsi="Times New Roman" w:cs="Times New Roman"/>
          <w:b/>
          <w:bCs/>
          <w:kern w:val="32"/>
          <w:lang w:val="x-none" w:eastAsia="x-none"/>
        </w:rPr>
        <w:t>. Оборудование и материалы.</w:t>
      </w:r>
    </w:p>
    <w:p w:rsidR="00C91A4D" w:rsidRPr="007E5E39" w:rsidRDefault="00C91A4D" w:rsidP="00C91A4D">
      <w:pPr>
        <w:autoSpaceDE w:val="0"/>
        <w:autoSpaceDN w:val="0"/>
        <w:adjustRightInd w:val="0"/>
        <w:ind w:firstLine="567"/>
        <w:jc w:val="both"/>
        <w:rPr>
          <w:rFonts w:ascii="Times New Roman" w:eastAsia="Calibri" w:hAnsi="Times New Roman" w:cs="Times New Roman"/>
        </w:rPr>
      </w:pPr>
      <w:r>
        <w:rPr>
          <w:rFonts w:ascii="Times New Roman" w:eastAsia="Calibri" w:hAnsi="Times New Roman" w:cs="Times New Roman"/>
        </w:rPr>
        <w:t xml:space="preserve">7.1. </w:t>
      </w:r>
      <w:r w:rsidRPr="007E5E39">
        <w:rPr>
          <w:rFonts w:ascii="Times New Roman" w:eastAsia="Calibri" w:hAnsi="Times New Roman" w:cs="Times New Roman"/>
        </w:rPr>
        <w:t>Работы выполняются Подрядчиком с использованием оборудования, поставляемого Заказчиком.</w:t>
      </w:r>
    </w:p>
    <w:p w:rsidR="00C91A4D" w:rsidRPr="007E5E39" w:rsidRDefault="00C91A4D" w:rsidP="00C91A4D">
      <w:pPr>
        <w:autoSpaceDE w:val="0"/>
        <w:autoSpaceDN w:val="0"/>
        <w:adjustRightInd w:val="0"/>
        <w:ind w:firstLine="567"/>
        <w:jc w:val="both"/>
        <w:rPr>
          <w:rFonts w:ascii="Times New Roman" w:eastAsia="Calibri" w:hAnsi="Times New Roman" w:cs="Times New Roman"/>
        </w:rPr>
      </w:pPr>
      <w:r w:rsidRPr="007E5E39">
        <w:rPr>
          <w:rFonts w:ascii="Times New Roman" w:eastAsia="Calibri" w:hAnsi="Times New Roman" w:cs="Times New Roman"/>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C91A4D" w:rsidRPr="007E5E39" w:rsidRDefault="00C91A4D" w:rsidP="00C91A4D">
      <w:pPr>
        <w:autoSpaceDE w:val="0"/>
        <w:autoSpaceDN w:val="0"/>
        <w:adjustRightInd w:val="0"/>
        <w:ind w:firstLine="567"/>
        <w:jc w:val="both"/>
        <w:rPr>
          <w:rFonts w:ascii="Times New Roman" w:eastAsia="Calibri" w:hAnsi="Times New Roman" w:cs="Times New Roman"/>
        </w:rPr>
      </w:pPr>
      <w:r w:rsidRPr="007E5E39">
        <w:rPr>
          <w:rFonts w:ascii="Times New Roman" w:eastAsia="Calibri" w:hAnsi="Times New Roman" w:cs="Times New Roman"/>
        </w:rPr>
        <w:t>Доставка оборудования, передаваемого Заказчиком и материалов, приобретаемых Подрядчиком, к месту проведения работ осуществляется Подрядчиком за свой счет.</w:t>
      </w:r>
    </w:p>
    <w:p w:rsidR="00C91A4D" w:rsidRPr="007E5E39" w:rsidRDefault="00C91A4D" w:rsidP="00C91A4D">
      <w:pPr>
        <w:autoSpaceDE w:val="0"/>
        <w:autoSpaceDN w:val="0"/>
        <w:adjustRightInd w:val="0"/>
        <w:ind w:firstLine="567"/>
        <w:jc w:val="both"/>
        <w:rPr>
          <w:rFonts w:ascii="Times New Roman" w:eastAsia="Calibri" w:hAnsi="Times New Roman" w:cs="Times New Roman"/>
        </w:rPr>
      </w:pPr>
      <w:r w:rsidRPr="007E5E39">
        <w:rPr>
          <w:rFonts w:ascii="Times New Roman" w:eastAsia="Calibri" w:hAnsi="Times New Roman" w:cs="Times New Roman"/>
        </w:rPr>
        <w:t>7.</w:t>
      </w:r>
      <w:r>
        <w:rPr>
          <w:rFonts w:ascii="Times New Roman" w:eastAsia="Calibri" w:hAnsi="Times New Roman" w:cs="Times New Roman"/>
        </w:rPr>
        <w:t>2</w:t>
      </w:r>
      <w:r w:rsidRPr="007E5E39">
        <w:rPr>
          <w:rFonts w:ascii="Times New Roman" w:eastAsia="Calibri" w:hAnsi="Times New Roman" w:cs="Times New Roman"/>
        </w:rPr>
        <w:t>.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C91A4D" w:rsidRPr="007E5E39" w:rsidRDefault="00C91A4D" w:rsidP="00C91A4D">
      <w:pPr>
        <w:autoSpaceDE w:val="0"/>
        <w:autoSpaceDN w:val="0"/>
        <w:adjustRightInd w:val="0"/>
        <w:ind w:firstLine="567"/>
        <w:jc w:val="both"/>
        <w:rPr>
          <w:rFonts w:ascii="Times New Roman" w:eastAsia="Calibri" w:hAnsi="Times New Roman" w:cs="Times New Roman"/>
        </w:rPr>
      </w:pPr>
      <w:r w:rsidRPr="007E5E39">
        <w:rPr>
          <w:rFonts w:ascii="Times New Roman" w:eastAsia="Calibri" w:hAnsi="Times New Roman" w:cs="Times New Roman"/>
        </w:rPr>
        <w:t>7.</w:t>
      </w:r>
      <w:r>
        <w:rPr>
          <w:rFonts w:ascii="Times New Roman" w:eastAsia="Calibri" w:hAnsi="Times New Roman" w:cs="Times New Roman"/>
        </w:rPr>
        <w:t>3</w:t>
      </w:r>
      <w:r w:rsidRPr="007E5E39">
        <w:rPr>
          <w:rFonts w:ascii="Times New Roman" w:eastAsia="Calibri" w:hAnsi="Times New Roman" w:cs="Times New Roman"/>
        </w:rPr>
        <w:t>.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должны иметь срок изготовления не ранее 1 квартала 2024 года.</w:t>
      </w:r>
    </w:p>
    <w:p w:rsidR="00C91A4D" w:rsidRPr="007E5E39" w:rsidRDefault="00C91A4D" w:rsidP="00C91A4D">
      <w:pPr>
        <w:autoSpaceDE w:val="0"/>
        <w:autoSpaceDN w:val="0"/>
        <w:adjustRightInd w:val="0"/>
        <w:ind w:firstLine="567"/>
        <w:jc w:val="both"/>
        <w:rPr>
          <w:rFonts w:ascii="Times New Roman" w:eastAsia="Calibri" w:hAnsi="Times New Roman" w:cs="Times New Roman"/>
        </w:rPr>
      </w:pPr>
      <w:r w:rsidRPr="007E5E39">
        <w:rPr>
          <w:rFonts w:ascii="Times New Roman" w:eastAsia="Calibri" w:hAnsi="Times New Roman" w:cs="Times New Roman"/>
        </w:rPr>
        <w:t>7.</w:t>
      </w:r>
      <w:r>
        <w:rPr>
          <w:rFonts w:ascii="Times New Roman" w:eastAsia="Calibri" w:hAnsi="Times New Roman" w:cs="Times New Roman"/>
        </w:rPr>
        <w:t>4</w:t>
      </w:r>
      <w:r w:rsidRPr="007E5E39">
        <w:rPr>
          <w:rFonts w:ascii="Times New Roman" w:eastAsia="Calibri" w:hAnsi="Times New Roman" w:cs="Times New Roman"/>
        </w:rPr>
        <w:t>.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C91A4D" w:rsidRPr="007E5E39" w:rsidRDefault="00C91A4D" w:rsidP="00C91A4D">
      <w:pPr>
        <w:autoSpaceDE w:val="0"/>
        <w:autoSpaceDN w:val="0"/>
        <w:adjustRightInd w:val="0"/>
        <w:ind w:firstLine="567"/>
        <w:jc w:val="both"/>
        <w:rPr>
          <w:rFonts w:ascii="Times New Roman" w:eastAsia="Calibri" w:hAnsi="Times New Roman" w:cs="Times New Roman"/>
        </w:rPr>
      </w:pPr>
      <w:r w:rsidRPr="007E5E39">
        <w:rPr>
          <w:rFonts w:ascii="Times New Roman" w:eastAsia="Calibri" w:hAnsi="Times New Roman" w:cs="Times New Roman"/>
        </w:rPr>
        <w:t>7.</w:t>
      </w:r>
      <w:r>
        <w:rPr>
          <w:rFonts w:ascii="Times New Roman" w:eastAsia="Calibri" w:hAnsi="Times New Roman" w:cs="Times New Roman"/>
        </w:rPr>
        <w:t>5</w:t>
      </w:r>
      <w:r w:rsidRPr="007E5E39">
        <w:rPr>
          <w:rFonts w:ascii="Times New Roman" w:eastAsia="Calibri" w:hAnsi="Times New Roman" w:cs="Times New Roman"/>
        </w:rPr>
        <w:t>. При отрицательных результатах аттестации Подрядчик обязан обеспечить использование аналогичных материалов, прошедших аттестацию, без увеличения цены Договора.</w:t>
      </w:r>
    </w:p>
    <w:p w:rsidR="00F919B2" w:rsidRPr="007E5E39" w:rsidRDefault="00F919B2" w:rsidP="00AB0D10">
      <w:pPr>
        <w:suppressAutoHyphens/>
        <w:ind w:firstLine="709"/>
        <w:jc w:val="both"/>
        <w:rPr>
          <w:rFonts w:ascii="Times New Roman" w:eastAsia="Times New Roman" w:hAnsi="Times New Roman" w:cs="Times New Roman"/>
          <w:bCs/>
          <w:lang w:eastAsia="ru-RU"/>
        </w:rPr>
      </w:pPr>
    </w:p>
    <w:p w:rsidR="00AB0D10" w:rsidRPr="007E5E39" w:rsidRDefault="00F919B2" w:rsidP="00AB0D10">
      <w:pPr>
        <w:keepNext/>
        <w:tabs>
          <w:tab w:val="left" w:pos="360"/>
          <w:tab w:val="left" w:pos="993"/>
          <w:tab w:val="left" w:pos="2235"/>
        </w:tabs>
        <w:ind w:firstLine="709"/>
        <w:jc w:val="both"/>
        <w:outlineLvl w:val="0"/>
        <w:rPr>
          <w:rFonts w:ascii="Times New Roman" w:eastAsia="Times New Roman" w:hAnsi="Times New Roman" w:cs="Times New Roman"/>
          <w:b/>
          <w:bCs/>
          <w:lang w:val="x-none" w:eastAsia="x-none"/>
        </w:rPr>
      </w:pPr>
      <w:bookmarkStart w:id="126" w:name="_Toc126930894"/>
      <w:r>
        <w:rPr>
          <w:rFonts w:ascii="Times New Roman" w:eastAsia="Times New Roman" w:hAnsi="Times New Roman" w:cs="Times New Roman"/>
          <w:b/>
          <w:bCs/>
          <w:lang w:eastAsia="x-none"/>
        </w:rPr>
        <w:t>8</w:t>
      </w:r>
      <w:r w:rsidR="00AB0D10" w:rsidRPr="007E5E39">
        <w:rPr>
          <w:rFonts w:ascii="Times New Roman" w:eastAsia="Times New Roman" w:hAnsi="Times New Roman" w:cs="Times New Roman"/>
          <w:b/>
          <w:bCs/>
          <w:lang w:eastAsia="x-none"/>
        </w:rPr>
        <w:t xml:space="preserve">. </w:t>
      </w:r>
      <w:r w:rsidR="00AB0D10" w:rsidRPr="007E5E39">
        <w:rPr>
          <w:rFonts w:ascii="Times New Roman" w:eastAsia="Times New Roman" w:hAnsi="Times New Roman" w:cs="Times New Roman"/>
          <w:b/>
          <w:bCs/>
          <w:lang w:val="x-none" w:eastAsia="x-none"/>
        </w:rPr>
        <w:t>Гарантийные обязательства</w:t>
      </w:r>
      <w:bookmarkEnd w:id="126"/>
    </w:p>
    <w:p w:rsidR="00AB0D10" w:rsidRPr="007E5E39" w:rsidRDefault="00AB0D10" w:rsidP="00AB0D10">
      <w:pPr>
        <w:numPr>
          <w:ilvl w:val="1"/>
          <w:numId w:val="43"/>
        </w:numPr>
        <w:tabs>
          <w:tab w:val="left" w:pos="993"/>
          <w:tab w:val="left" w:pos="7144"/>
          <w:tab w:val="left" w:pos="10182"/>
          <w:tab w:val="left" w:pos="11203"/>
          <w:tab w:val="left" w:pos="13807"/>
          <w:tab w:val="left" w:pos="15354"/>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Гарантии качества распространяются на все оборудование системы учета электроэнергии, ее конструктивные элементы, выполненные работы.</w:t>
      </w:r>
    </w:p>
    <w:p w:rsidR="00AB0D10" w:rsidRPr="007E5E39" w:rsidRDefault="00AB0D10" w:rsidP="00AB0D10">
      <w:pPr>
        <w:numPr>
          <w:ilvl w:val="1"/>
          <w:numId w:val="43"/>
        </w:numPr>
        <w:tabs>
          <w:tab w:val="left" w:pos="993"/>
          <w:tab w:val="left" w:pos="7144"/>
          <w:tab w:val="left" w:pos="10182"/>
          <w:tab w:val="left" w:pos="11203"/>
          <w:tab w:val="left" w:pos="13807"/>
          <w:tab w:val="left" w:pos="15354"/>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подписания сторонами акта приемки законченного строительством объекта приемочной комиссией (по форме КС-14);</w:t>
      </w:r>
    </w:p>
    <w:p w:rsidR="00AB0D10" w:rsidRPr="007E5E39" w:rsidRDefault="00AB0D10" w:rsidP="00AB0D10">
      <w:pPr>
        <w:numPr>
          <w:ilvl w:val="1"/>
          <w:numId w:val="43"/>
        </w:numPr>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Гарантийный срок нормальной эксплуатации оборудования, входящего в систему учета, устанавливается 60 (шестьдесят) месяцев с даты подписания сторонами актов допуска в эксплуатацию приборов учета / УСПД объекта.</w:t>
      </w:r>
    </w:p>
    <w:p w:rsidR="00AB0D10" w:rsidRPr="007E5E39" w:rsidRDefault="00AB0D10" w:rsidP="00AB0D10">
      <w:pPr>
        <w:numPr>
          <w:ilvl w:val="1"/>
          <w:numId w:val="43"/>
        </w:numPr>
        <w:tabs>
          <w:tab w:val="left" w:pos="993"/>
          <w:tab w:val="left" w:pos="7144"/>
          <w:tab w:val="left" w:pos="10182"/>
          <w:tab w:val="left" w:pos="11203"/>
          <w:tab w:val="left" w:pos="13807"/>
          <w:tab w:val="left" w:pos="15354"/>
        </w:tabs>
        <w:ind w:left="0"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Подрядчик в период гарантийного обслуживания оборудования за свой счет обязан обеспечить восстановление работоспособности установленного поставщиком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AB0D10" w:rsidRPr="007E5E39" w:rsidRDefault="00AB0D10" w:rsidP="00AB0D10">
      <w:pPr>
        <w:widowControl w:val="0"/>
        <w:shd w:val="clear" w:color="auto" w:fill="FFFFFF"/>
        <w:autoSpaceDE w:val="0"/>
        <w:autoSpaceDN w:val="0"/>
        <w:adjustRightInd w:val="0"/>
        <w:ind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При выявлении дефекта Подрядчик обязан:</w:t>
      </w:r>
    </w:p>
    <w:p w:rsidR="00AB0D10" w:rsidRPr="007E5E39" w:rsidRDefault="00AB0D10" w:rsidP="00AB0D10">
      <w:pPr>
        <w:widowControl w:val="0"/>
        <w:shd w:val="clear" w:color="auto" w:fill="FFFFFF"/>
        <w:autoSpaceDE w:val="0"/>
        <w:autoSpaceDN w:val="0"/>
        <w:adjustRightInd w:val="0"/>
        <w:ind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w:t>
      </w:r>
      <w:r w:rsidRPr="007E5E39">
        <w:rPr>
          <w:rFonts w:ascii="Times New Roman" w:eastAsia="Times New Roman" w:hAnsi="Times New Roman" w:cs="Times New Roman"/>
          <w:lang w:val="en-US" w:eastAsia="ru-RU"/>
        </w:rPr>
        <w:t> </w:t>
      </w:r>
      <w:r w:rsidRPr="007E5E39">
        <w:rPr>
          <w:rFonts w:ascii="Times New Roman" w:eastAsia="Times New Roman" w:hAnsi="Times New Roman" w:cs="Times New Roman"/>
          <w:lang w:eastAsia="ru-RU"/>
        </w:rPr>
        <w:t>обеспечить Заказчика необходимым техническими консультациями не позднее 1</w:t>
      </w:r>
      <w:r w:rsidRPr="007E5E39">
        <w:rPr>
          <w:rFonts w:ascii="Times New Roman" w:eastAsia="Times New Roman" w:hAnsi="Times New Roman" w:cs="Times New Roman"/>
          <w:lang w:val="en-US" w:eastAsia="ru-RU"/>
        </w:rPr>
        <w:t> </w:t>
      </w:r>
      <w:r w:rsidRPr="007E5E39">
        <w:rPr>
          <w:rFonts w:ascii="Times New Roman" w:eastAsia="Times New Roman" w:hAnsi="Times New Roman" w:cs="Times New Roman"/>
          <w:lang w:eastAsia="ru-RU"/>
        </w:rPr>
        <w:t>(одного) часа по рабочим дням со дня обращения последнего с использованием любых доступных видов связи;</w:t>
      </w:r>
    </w:p>
    <w:p w:rsidR="00AB0D10" w:rsidRPr="007E5E39" w:rsidRDefault="00AB0D10" w:rsidP="00AB0D10">
      <w:pPr>
        <w:widowControl w:val="0"/>
        <w:shd w:val="clear" w:color="auto" w:fill="FFFFFF"/>
        <w:autoSpaceDE w:val="0"/>
        <w:autoSpaceDN w:val="0"/>
        <w:adjustRightInd w:val="0"/>
        <w:ind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w:t>
      </w:r>
      <w:r w:rsidRPr="007E5E39">
        <w:rPr>
          <w:rFonts w:ascii="Times New Roman" w:eastAsia="Times New Roman" w:hAnsi="Times New Roman" w:cs="Times New Roman"/>
          <w:lang w:val="en-US" w:eastAsia="ru-RU"/>
        </w:rPr>
        <w:t> </w:t>
      </w:r>
      <w:r w:rsidRPr="007E5E39">
        <w:rPr>
          <w:rFonts w:ascii="Times New Roman" w:eastAsia="Times New Roman" w:hAnsi="Times New Roman" w:cs="Times New Roman"/>
          <w:lang w:eastAsia="ru-RU"/>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AB0D10" w:rsidRDefault="00AB0D10" w:rsidP="00AB0D10">
      <w:pPr>
        <w:ind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7E5E39">
        <w:rPr>
          <w:rFonts w:ascii="Times New Roman" w:eastAsia="Times New Roman" w:hAnsi="Times New Roman" w:cs="Times New Roman"/>
          <w:lang w:val="en-US" w:eastAsia="ru-RU"/>
        </w:rPr>
        <w:t> </w:t>
      </w:r>
      <w:r w:rsidRPr="007E5E39">
        <w:rPr>
          <w:rFonts w:ascii="Times New Roman" w:eastAsia="Times New Roman" w:hAnsi="Times New Roman" w:cs="Times New Roman"/>
          <w:lang w:eastAsia="ru-RU"/>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rsidR="00F919B2" w:rsidRPr="007E5E39" w:rsidRDefault="00F919B2" w:rsidP="00AB0D10">
      <w:pPr>
        <w:ind w:firstLine="709"/>
        <w:jc w:val="both"/>
        <w:rPr>
          <w:rFonts w:ascii="Times New Roman" w:eastAsia="Times New Roman" w:hAnsi="Times New Roman" w:cs="Times New Roman"/>
          <w:lang w:eastAsia="ru-RU"/>
        </w:rPr>
      </w:pPr>
    </w:p>
    <w:p w:rsidR="00AB0D10" w:rsidRPr="00F919B2" w:rsidRDefault="00F919B2" w:rsidP="00F919B2">
      <w:pPr>
        <w:pStyle w:val="afff8"/>
        <w:keepNext/>
        <w:numPr>
          <w:ilvl w:val="0"/>
          <w:numId w:val="175"/>
        </w:numPr>
        <w:spacing w:after="0"/>
        <w:jc w:val="both"/>
        <w:outlineLvl w:val="0"/>
        <w:rPr>
          <w:rFonts w:ascii="Times New Roman" w:hAnsi="Times New Roman"/>
          <w:b/>
          <w:bCs/>
          <w:lang w:val="x-none" w:eastAsia="x-none"/>
        </w:rPr>
      </w:pPr>
      <w:bookmarkStart w:id="127" w:name="_Toc126930895"/>
      <w:r>
        <w:rPr>
          <w:rFonts w:ascii="Times New Roman" w:hAnsi="Times New Roman"/>
          <w:b/>
          <w:bCs/>
          <w:lang w:eastAsia="x-none"/>
        </w:rPr>
        <w:t>О</w:t>
      </w:r>
      <w:proofErr w:type="spellStart"/>
      <w:r w:rsidR="00AB0D10" w:rsidRPr="00F919B2">
        <w:rPr>
          <w:rFonts w:ascii="Times New Roman" w:hAnsi="Times New Roman"/>
          <w:b/>
          <w:bCs/>
          <w:lang w:val="x-none" w:eastAsia="x-none"/>
        </w:rPr>
        <w:t>собые</w:t>
      </w:r>
      <w:proofErr w:type="spellEnd"/>
      <w:r w:rsidR="00AB0D10" w:rsidRPr="00F919B2">
        <w:rPr>
          <w:rFonts w:ascii="Times New Roman" w:hAnsi="Times New Roman"/>
          <w:b/>
          <w:bCs/>
          <w:lang w:val="x-none" w:eastAsia="x-none"/>
        </w:rPr>
        <w:t xml:space="preserve"> условия</w:t>
      </w:r>
      <w:bookmarkEnd w:id="127"/>
      <w:r>
        <w:rPr>
          <w:rFonts w:ascii="Times New Roman" w:hAnsi="Times New Roman"/>
          <w:b/>
          <w:bCs/>
          <w:lang w:eastAsia="x-none"/>
        </w:rPr>
        <w:t>.</w:t>
      </w:r>
    </w:p>
    <w:p w:rsidR="00AB0D10" w:rsidRPr="007E5E39" w:rsidRDefault="00AB0D10" w:rsidP="00F919B2">
      <w:pPr>
        <w:widowControl w:val="0"/>
        <w:ind w:firstLine="709"/>
        <w:jc w:val="both"/>
        <w:rPr>
          <w:rFonts w:ascii="Times New Roman" w:eastAsia="Times New Roman" w:hAnsi="Times New Roman" w:cs="Times New Roman"/>
          <w:lang w:eastAsia="ru-RU"/>
        </w:rPr>
      </w:pPr>
      <w:r w:rsidRPr="007E5E39">
        <w:rPr>
          <w:rFonts w:ascii="Times New Roman" w:eastAsia="Times New Roman" w:hAnsi="Times New Roman" w:cs="Times New Roman"/>
          <w:lang w:eastAsia="ru-RU"/>
        </w:rPr>
        <w:t>Работы по модернизации системы учета электроэнергии будут проводиться вблизи оборудования, находящегося под высоким напряжением. Требуется определение порядка монтажа оборудования с минимальным перерывом электроснабжения.</w:t>
      </w:r>
    </w:p>
    <w:p w:rsidR="00AB0D10" w:rsidRDefault="00AB0D10" w:rsidP="00AB0D10">
      <w:pPr>
        <w:ind w:firstLine="709"/>
        <w:jc w:val="both"/>
        <w:rPr>
          <w:rFonts w:ascii="Times New Roman" w:eastAsia="Times New Roman" w:hAnsi="Times New Roman" w:cs="Times New Roman"/>
          <w:spacing w:val="-5"/>
          <w:lang w:eastAsia="ru-RU"/>
        </w:rPr>
      </w:pPr>
      <w:r w:rsidRPr="007E5E39">
        <w:rPr>
          <w:rFonts w:ascii="Times New Roman" w:eastAsia="Times New Roman" w:hAnsi="Times New Roman" w:cs="Times New Roman"/>
          <w:spacing w:val="-5"/>
          <w:lang w:eastAsia="ru-RU"/>
        </w:rPr>
        <w:t>Монтаж оборудования необходимо проводить с соблюдением ПОТЭЭУ (</w:t>
      </w:r>
      <w:r w:rsidRPr="007E5E39">
        <w:rPr>
          <w:rFonts w:ascii="Times New Roman" w:eastAsia="Times New Roman" w:hAnsi="Times New Roman" w:cs="Times New Roman"/>
          <w:lang w:eastAsia="ru-RU"/>
        </w:rPr>
        <w:t>Правила по охране труда при эксплуатации электроустановок (Приказ Министерства труда и социальной защиты РФ от 15 декабря 2020 г. N 903н "Об утверждении Правил по охране труда при эксплуатации электроустановок"</w:t>
      </w:r>
      <w:r w:rsidRPr="007E5E39">
        <w:rPr>
          <w:rFonts w:ascii="Times New Roman" w:eastAsia="Times New Roman" w:hAnsi="Times New Roman" w:cs="Times New Roman"/>
          <w:spacing w:val="-5"/>
          <w:lang w:eastAsia="ru-RU"/>
        </w:rPr>
        <w:t xml:space="preserve">) по утвержденному </w:t>
      </w:r>
      <w:r w:rsidR="00C91A4D">
        <w:rPr>
          <w:rFonts w:ascii="Times New Roman" w:eastAsia="Times New Roman" w:hAnsi="Times New Roman" w:cs="Times New Roman"/>
          <w:spacing w:val="-5"/>
          <w:lang w:eastAsia="ru-RU"/>
        </w:rPr>
        <w:t>АО «</w:t>
      </w:r>
      <w:proofErr w:type="spellStart"/>
      <w:r w:rsidR="00C91A4D">
        <w:rPr>
          <w:rFonts w:ascii="Times New Roman" w:eastAsia="Times New Roman" w:hAnsi="Times New Roman" w:cs="Times New Roman"/>
          <w:spacing w:val="-5"/>
          <w:lang w:eastAsia="ru-RU"/>
        </w:rPr>
        <w:t>Энергосервис</w:t>
      </w:r>
      <w:proofErr w:type="spellEnd"/>
      <w:r w:rsidR="00C91A4D">
        <w:rPr>
          <w:rFonts w:ascii="Times New Roman" w:eastAsia="Times New Roman" w:hAnsi="Times New Roman" w:cs="Times New Roman"/>
          <w:spacing w:val="-5"/>
          <w:lang w:eastAsia="ru-RU"/>
        </w:rPr>
        <w:t xml:space="preserve"> Волги»</w:t>
      </w:r>
      <w:r w:rsidRPr="007E5E39">
        <w:rPr>
          <w:rFonts w:ascii="Times New Roman" w:eastAsia="Times New Roman" w:hAnsi="Times New Roman" w:cs="Times New Roman"/>
          <w:spacing w:val="-5"/>
          <w:lang w:eastAsia="ru-RU"/>
        </w:rPr>
        <w:t xml:space="preserve"> графику производства работ.</w:t>
      </w:r>
    </w:p>
    <w:p w:rsidR="0032198D" w:rsidRDefault="0032198D" w:rsidP="00CE1474">
      <w:pPr>
        <w:ind w:firstLine="567"/>
        <w:jc w:val="both"/>
        <w:rPr>
          <w:rFonts w:ascii="Times New Roman" w:eastAsia="Calibri" w:hAnsi="Times New Roman" w:cs="Times New Roman"/>
          <w:b/>
          <w:bCs/>
          <w:kern w:val="32"/>
          <w:lang w:eastAsia="x-none"/>
        </w:rPr>
      </w:pPr>
    </w:p>
    <w:p w:rsidR="007E4A37" w:rsidRPr="007E5E39" w:rsidRDefault="0032198D" w:rsidP="00CE1474">
      <w:pPr>
        <w:ind w:firstLine="567"/>
        <w:jc w:val="both"/>
        <w:rPr>
          <w:rFonts w:ascii="Times New Roman" w:eastAsia="Calibri" w:hAnsi="Times New Roman" w:cs="Times New Roman"/>
          <w:b/>
          <w:bCs/>
          <w:kern w:val="32"/>
          <w:lang w:val="x-none" w:eastAsia="x-none"/>
        </w:rPr>
      </w:pPr>
      <w:r>
        <w:rPr>
          <w:rFonts w:ascii="Times New Roman" w:eastAsia="Calibri" w:hAnsi="Times New Roman" w:cs="Times New Roman"/>
          <w:b/>
          <w:bCs/>
          <w:kern w:val="32"/>
          <w:lang w:eastAsia="x-none"/>
        </w:rPr>
        <w:t>10</w:t>
      </w:r>
      <w:r w:rsidR="007E4A37" w:rsidRPr="007E5E39">
        <w:rPr>
          <w:rFonts w:ascii="Times New Roman" w:eastAsia="Calibri" w:hAnsi="Times New Roman" w:cs="Times New Roman"/>
          <w:b/>
          <w:bCs/>
          <w:kern w:val="32"/>
          <w:lang w:val="x-none" w:eastAsia="x-none"/>
        </w:rPr>
        <w:t>. По техническим условиям выполнения работ обращаться:</w:t>
      </w:r>
    </w:p>
    <w:p w:rsidR="007E4A37" w:rsidRPr="007E5E39" w:rsidRDefault="007E4A37" w:rsidP="00986C15">
      <w:pPr>
        <w:ind w:firstLine="567"/>
        <w:jc w:val="both"/>
        <w:rPr>
          <w:rFonts w:ascii="Times New Roman" w:eastAsia="Calibri" w:hAnsi="Times New Roman" w:cs="Times New Roman"/>
        </w:rPr>
      </w:pPr>
      <w:r w:rsidRPr="007E5E39">
        <w:rPr>
          <w:rFonts w:ascii="Times New Roman" w:eastAsia="Calibri" w:hAnsi="Times New Roman" w:cs="Times New Roman"/>
        </w:rPr>
        <w:t xml:space="preserve">По техническим условиям выполнения работ обращаться к контактным лицам: </w:t>
      </w:r>
    </w:p>
    <w:p w:rsidR="007E4A37" w:rsidRPr="007E5E39" w:rsidRDefault="007E5E39" w:rsidP="00986C15">
      <w:pPr>
        <w:ind w:firstLine="567"/>
        <w:jc w:val="both"/>
        <w:rPr>
          <w:rFonts w:ascii="Times New Roman" w:eastAsia="Calibri" w:hAnsi="Times New Roman" w:cs="Times New Roman"/>
        </w:rPr>
      </w:pPr>
      <w:r>
        <w:rPr>
          <w:rFonts w:ascii="Times New Roman" w:eastAsia="Calibri" w:hAnsi="Times New Roman" w:cs="Times New Roman"/>
        </w:rPr>
        <w:t>Заместитель генерального директора по развитию Пухарев Виктор Валерьевич</w:t>
      </w:r>
      <w:r w:rsidR="007E4A37" w:rsidRPr="007E5E39">
        <w:rPr>
          <w:rFonts w:ascii="Times New Roman" w:eastAsia="Calibri" w:hAnsi="Times New Roman" w:cs="Times New Roman"/>
        </w:rPr>
        <w:t>, тел. 8(8452) 320-324.</w:t>
      </w:r>
    </w:p>
    <w:p w:rsidR="007E4A37" w:rsidRPr="007E5E39" w:rsidRDefault="007E4A37" w:rsidP="00986C15">
      <w:pPr>
        <w:ind w:firstLine="567"/>
        <w:jc w:val="both"/>
        <w:rPr>
          <w:rFonts w:ascii="Times New Roman" w:eastAsia="Calibri" w:hAnsi="Times New Roman" w:cs="Times New Roman"/>
          <w:lang w:val="en-US"/>
        </w:rPr>
      </w:pPr>
      <w:r w:rsidRPr="007E5E39">
        <w:rPr>
          <w:rFonts w:ascii="Times New Roman" w:eastAsia="Calibri" w:hAnsi="Times New Roman" w:cs="Times New Roman"/>
          <w:lang w:val="en-US"/>
        </w:rPr>
        <w:t xml:space="preserve">Email: </w:t>
      </w:r>
      <w:hyperlink r:id="rId9" w:history="1">
        <w:r w:rsidRPr="007E5E39">
          <w:rPr>
            <w:rFonts w:ascii="Times New Roman" w:eastAsia="Calibri" w:hAnsi="Times New Roman" w:cs="Times New Roman"/>
            <w:color w:val="0000FF"/>
            <w:u w:val="single"/>
            <w:lang w:val="en-US"/>
          </w:rPr>
          <w:t>energoservis-volgi@mail.ru</w:t>
        </w:r>
      </w:hyperlink>
    </w:p>
    <w:p w:rsidR="0032198D" w:rsidRPr="005C40FB" w:rsidRDefault="0032198D" w:rsidP="00AB0D10">
      <w:pPr>
        <w:ind w:firstLine="708"/>
        <w:jc w:val="both"/>
        <w:rPr>
          <w:rFonts w:ascii="Times New Roman" w:eastAsia="Calibri" w:hAnsi="Times New Roman" w:cs="Times New Roman"/>
          <w:b/>
          <w:lang w:val="en-US"/>
        </w:rPr>
      </w:pPr>
    </w:p>
    <w:p w:rsidR="00AB0D10" w:rsidRPr="007E5E39" w:rsidRDefault="00AB0D10" w:rsidP="00AB0D10">
      <w:pPr>
        <w:ind w:firstLine="708"/>
        <w:jc w:val="both"/>
        <w:rPr>
          <w:rFonts w:ascii="Times New Roman" w:eastAsia="Calibri" w:hAnsi="Times New Roman" w:cs="Times New Roman"/>
          <w:b/>
          <w:lang w:val="en-US"/>
        </w:rPr>
      </w:pPr>
      <w:r w:rsidRPr="007E5E39">
        <w:rPr>
          <w:rFonts w:ascii="Times New Roman" w:eastAsia="Calibri" w:hAnsi="Times New Roman" w:cs="Times New Roman"/>
          <w:b/>
        </w:rPr>
        <w:t>Приложения</w:t>
      </w:r>
      <w:r w:rsidRPr="007E5E39">
        <w:rPr>
          <w:rFonts w:ascii="Times New Roman" w:eastAsia="Calibri" w:hAnsi="Times New Roman" w:cs="Times New Roman"/>
          <w:b/>
          <w:lang w:val="en-US"/>
        </w:rPr>
        <w:t xml:space="preserve">: </w:t>
      </w:r>
    </w:p>
    <w:p w:rsidR="00AB0D10" w:rsidRPr="007E5E39" w:rsidRDefault="00AB0D10" w:rsidP="00AB0D10">
      <w:pPr>
        <w:ind w:firstLine="708"/>
        <w:jc w:val="both"/>
        <w:rPr>
          <w:rFonts w:ascii="Times New Roman" w:eastAsia="Calibri" w:hAnsi="Times New Roman" w:cs="Times New Roman"/>
        </w:rPr>
      </w:pPr>
      <w:r w:rsidRPr="007E5E39">
        <w:rPr>
          <w:rFonts w:ascii="Times New Roman" w:eastAsia="Calibri" w:hAnsi="Times New Roman" w:cs="Times New Roman"/>
        </w:rPr>
        <w:t>Приложение 1. Места организации учета электроэнергии.</w:t>
      </w:r>
    </w:p>
    <w:p w:rsidR="00AB0D10" w:rsidRPr="007E5E39" w:rsidRDefault="00AB0D10" w:rsidP="00AB0D10">
      <w:pPr>
        <w:ind w:firstLine="708"/>
        <w:jc w:val="both"/>
        <w:rPr>
          <w:rFonts w:ascii="Times New Roman" w:eastAsia="Calibri" w:hAnsi="Times New Roman" w:cs="Times New Roman"/>
        </w:rPr>
      </w:pPr>
      <w:r w:rsidRPr="007E5E39">
        <w:rPr>
          <w:rFonts w:ascii="Times New Roman" w:eastAsia="Calibri" w:hAnsi="Times New Roman" w:cs="Times New Roman"/>
        </w:rPr>
        <w:t>Приложение 1.1. Спецификация оборудования для расчета стоимости;</w:t>
      </w:r>
    </w:p>
    <w:p w:rsidR="00AB0D10" w:rsidRPr="007E5E39" w:rsidRDefault="00AB0D10" w:rsidP="00AB0D10">
      <w:pPr>
        <w:ind w:firstLine="708"/>
        <w:jc w:val="both"/>
        <w:rPr>
          <w:rFonts w:ascii="Times New Roman" w:eastAsia="Calibri" w:hAnsi="Times New Roman" w:cs="Times New Roman"/>
        </w:rPr>
      </w:pPr>
      <w:r w:rsidRPr="007E5E39">
        <w:rPr>
          <w:rFonts w:ascii="Times New Roman" w:eastAsia="Calibri" w:hAnsi="Times New Roman" w:cs="Times New Roman"/>
        </w:rPr>
        <w:t>Приложение 1.2. Объем выполняемых работ для расчета стоимости;</w:t>
      </w:r>
    </w:p>
    <w:p w:rsidR="00AB0D10" w:rsidRPr="007E5E39" w:rsidRDefault="00AB0D10" w:rsidP="00AB0D10">
      <w:pPr>
        <w:ind w:firstLine="708"/>
        <w:jc w:val="both"/>
        <w:rPr>
          <w:rFonts w:ascii="Times New Roman" w:eastAsia="Calibri" w:hAnsi="Times New Roman" w:cs="Times New Roman"/>
        </w:rPr>
      </w:pPr>
      <w:r w:rsidRPr="007E5E39">
        <w:rPr>
          <w:rFonts w:ascii="Times New Roman" w:eastAsia="Calibri" w:hAnsi="Times New Roman" w:cs="Times New Roman"/>
        </w:rPr>
        <w:t>Приложение 2. Регламент взаимодействия с подрядными организациями при организации интеллектуального учета электроэнергии в группе компаний «</w:t>
      </w:r>
      <w:proofErr w:type="spellStart"/>
      <w:r w:rsidRPr="007E5E39">
        <w:rPr>
          <w:rFonts w:ascii="Times New Roman" w:eastAsia="Calibri" w:hAnsi="Times New Roman" w:cs="Times New Roman"/>
        </w:rPr>
        <w:t>Россети</w:t>
      </w:r>
      <w:proofErr w:type="spellEnd"/>
      <w:r w:rsidRPr="007E5E39">
        <w:rPr>
          <w:rFonts w:ascii="Times New Roman" w:eastAsia="Calibri" w:hAnsi="Times New Roman" w:cs="Times New Roman"/>
        </w:rPr>
        <w:t>».</w:t>
      </w:r>
    </w:p>
    <w:p w:rsidR="00AB0D10" w:rsidRPr="007E5E39" w:rsidRDefault="00AB0D10" w:rsidP="00AB0D10">
      <w:pPr>
        <w:ind w:firstLine="708"/>
        <w:jc w:val="both"/>
        <w:rPr>
          <w:rFonts w:ascii="Times New Roman" w:eastAsia="Calibri" w:hAnsi="Times New Roman" w:cs="Times New Roman"/>
        </w:rPr>
      </w:pPr>
      <w:r w:rsidRPr="007E5E39">
        <w:rPr>
          <w:rFonts w:ascii="Times New Roman" w:eastAsia="Calibri" w:hAnsi="Times New Roman" w:cs="Times New Roman"/>
        </w:rPr>
        <w:t>Приложение 3. Формы опросных листов в ИВК</w:t>
      </w:r>
    </w:p>
    <w:p w:rsidR="007E5E39" w:rsidRDefault="008447C2" w:rsidP="00AB0D10">
      <w:pPr>
        <w:ind w:firstLine="708"/>
        <w:jc w:val="both"/>
        <w:rPr>
          <w:rFonts w:ascii="Times New Roman" w:eastAsia="Calibri" w:hAnsi="Times New Roman" w:cs="Times New Roman"/>
        </w:rPr>
      </w:pPr>
      <w:r w:rsidRPr="007E5E39">
        <w:rPr>
          <w:rFonts w:ascii="Times New Roman" w:eastAsia="Calibri" w:hAnsi="Times New Roman" w:cs="Times New Roman"/>
        </w:rPr>
        <w:t>Приложение 4. Альбом типовых тех</w:t>
      </w:r>
      <w:r w:rsidR="007E5E39">
        <w:rPr>
          <w:rFonts w:ascii="Times New Roman" w:eastAsia="Calibri" w:hAnsi="Times New Roman" w:cs="Times New Roman"/>
        </w:rPr>
        <w:t xml:space="preserve">нических решений и технологических карт по организации интеллектуальных систем учета электроэнергии на присоединениях 0,4 </w:t>
      </w:r>
      <w:proofErr w:type="spellStart"/>
      <w:r w:rsidR="007E5E39">
        <w:rPr>
          <w:rFonts w:ascii="Times New Roman" w:eastAsia="Calibri" w:hAnsi="Times New Roman" w:cs="Times New Roman"/>
        </w:rPr>
        <w:t>кВ</w:t>
      </w:r>
      <w:proofErr w:type="spellEnd"/>
      <w:r w:rsidR="007E5E39">
        <w:rPr>
          <w:rFonts w:ascii="Times New Roman" w:eastAsia="Calibri" w:hAnsi="Times New Roman" w:cs="Times New Roman"/>
        </w:rPr>
        <w:t xml:space="preserve"> и выше.</w:t>
      </w:r>
    </w:p>
    <w:p w:rsidR="00AE21E5" w:rsidRDefault="00AE21E5" w:rsidP="00AB0D10">
      <w:pPr>
        <w:ind w:firstLine="708"/>
        <w:jc w:val="both"/>
        <w:rPr>
          <w:rFonts w:ascii="Times New Roman" w:eastAsia="Calibri" w:hAnsi="Times New Roman" w:cs="Times New Roman"/>
        </w:rPr>
      </w:pPr>
      <w:r>
        <w:rPr>
          <w:rFonts w:ascii="Times New Roman" w:eastAsia="Calibri" w:hAnsi="Times New Roman" w:cs="Times New Roman"/>
        </w:rPr>
        <w:t>Приложение 5. Программа и методика испытаний.</w:t>
      </w:r>
    </w:p>
    <w:p w:rsidR="00BD5FFD" w:rsidRDefault="00BD5FFD" w:rsidP="00AB0D10">
      <w:pPr>
        <w:ind w:firstLine="708"/>
        <w:jc w:val="both"/>
        <w:rPr>
          <w:rFonts w:ascii="Times New Roman" w:eastAsia="Calibri" w:hAnsi="Times New Roman" w:cs="Times New Roman"/>
        </w:rPr>
      </w:pPr>
      <w:r>
        <w:rPr>
          <w:rFonts w:ascii="Times New Roman" w:eastAsia="Calibri" w:hAnsi="Times New Roman" w:cs="Times New Roman"/>
        </w:rPr>
        <w:t>Приложение 6. Расчет начальной максимальной цены лота.</w:t>
      </w:r>
    </w:p>
    <w:p w:rsidR="00E64B8B" w:rsidRDefault="00E64B8B" w:rsidP="00AB0D10">
      <w:pPr>
        <w:ind w:firstLine="708"/>
        <w:jc w:val="both"/>
        <w:rPr>
          <w:rFonts w:ascii="Times New Roman" w:eastAsia="Calibri" w:hAnsi="Times New Roman" w:cs="Times New Roman"/>
        </w:rPr>
      </w:pPr>
      <w:r>
        <w:rPr>
          <w:rFonts w:ascii="Times New Roman" w:eastAsia="Calibri" w:hAnsi="Times New Roman" w:cs="Times New Roman"/>
        </w:rPr>
        <w:t>Приложение 6.1. Объектный сметный расчет.</w:t>
      </w:r>
    </w:p>
    <w:p w:rsidR="00BD5FFD" w:rsidRDefault="00BD5FFD" w:rsidP="00AB0D10">
      <w:pPr>
        <w:ind w:firstLine="708"/>
        <w:jc w:val="both"/>
        <w:rPr>
          <w:rFonts w:ascii="Times New Roman" w:eastAsia="Calibri" w:hAnsi="Times New Roman" w:cs="Times New Roman"/>
        </w:rPr>
      </w:pPr>
      <w:r>
        <w:rPr>
          <w:rFonts w:ascii="Times New Roman" w:eastAsia="Calibri" w:hAnsi="Times New Roman" w:cs="Times New Roman"/>
        </w:rPr>
        <w:t xml:space="preserve">Приложение 7. </w:t>
      </w:r>
      <w:r w:rsidR="0032198D" w:rsidRPr="0032198D">
        <w:rPr>
          <w:rFonts w:ascii="Times New Roman" w:eastAsia="Calibri" w:hAnsi="Times New Roman" w:cs="Times New Roman"/>
        </w:rPr>
        <w:t>Требования и особые условия к подрядчику/участнику закупочной процедуры.</w:t>
      </w:r>
    </w:p>
    <w:p w:rsidR="005D620E" w:rsidRDefault="005D620E" w:rsidP="00AB0D10">
      <w:pPr>
        <w:ind w:firstLine="708"/>
        <w:jc w:val="both"/>
        <w:rPr>
          <w:rFonts w:ascii="Times New Roman" w:eastAsia="Calibri" w:hAnsi="Times New Roman" w:cs="Times New Roman"/>
        </w:rPr>
      </w:pPr>
    </w:p>
    <w:p w:rsidR="005D620E" w:rsidRDefault="005D620E" w:rsidP="00AB0D10">
      <w:pPr>
        <w:ind w:firstLine="708"/>
        <w:jc w:val="both"/>
        <w:rPr>
          <w:rFonts w:ascii="Times New Roman" w:eastAsia="Calibri" w:hAnsi="Times New Roman" w:cs="Times New Roman"/>
        </w:rPr>
      </w:pPr>
    </w:p>
    <w:p w:rsidR="005D620E" w:rsidRDefault="005D620E" w:rsidP="00AB0D10">
      <w:pPr>
        <w:ind w:firstLine="708"/>
        <w:jc w:val="both"/>
        <w:rPr>
          <w:rFonts w:ascii="Times New Roman" w:eastAsia="Calibri" w:hAnsi="Times New Roman" w:cs="Times New Roman"/>
        </w:rPr>
      </w:pPr>
      <w:r>
        <w:rPr>
          <w:rFonts w:ascii="Times New Roman" w:eastAsia="Calibri" w:hAnsi="Times New Roman" w:cs="Times New Roman"/>
        </w:rPr>
        <w:t>Начальник СДО                                                                                             Корнишина М.В.</w:t>
      </w:r>
    </w:p>
    <w:p w:rsidR="005D620E" w:rsidRDefault="005D620E" w:rsidP="00AB0D10">
      <w:pPr>
        <w:ind w:firstLine="708"/>
        <w:jc w:val="both"/>
        <w:rPr>
          <w:rFonts w:ascii="Times New Roman" w:eastAsia="Calibri" w:hAnsi="Times New Roman" w:cs="Times New Roman"/>
        </w:rPr>
      </w:pPr>
    </w:p>
    <w:p w:rsidR="005D620E" w:rsidRDefault="005D620E" w:rsidP="00AB0D10">
      <w:pPr>
        <w:ind w:firstLine="708"/>
        <w:jc w:val="both"/>
        <w:rPr>
          <w:rFonts w:ascii="Times New Roman" w:eastAsia="Calibri" w:hAnsi="Times New Roman" w:cs="Times New Roman"/>
        </w:rPr>
      </w:pPr>
      <w:r>
        <w:rPr>
          <w:rFonts w:ascii="Times New Roman" w:eastAsia="Calibri" w:hAnsi="Times New Roman" w:cs="Times New Roman"/>
        </w:rPr>
        <w:t>СОГЛАСОВАНО:</w:t>
      </w:r>
    </w:p>
    <w:p w:rsidR="005D620E" w:rsidRDefault="005D620E" w:rsidP="00AB0D10">
      <w:pPr>
        <w:ind w:firstLine="708"/>
        <w:jc w:val="both"/>
        <w:rPr>
          <w:rFonts w:ascii="Times New Roman" w:eastAsia="Calibri" w:hAnsi="Times New Roman" w:cs="Times New Roman"/>
        </w:rPr>
      </w:pPr>
    </w:p>
    <w:p w:rsidR="005D620E" w:rsidRDefault="005D620E" w:rsidP="00AB0D10">
      <w:pPr>
        <w:ind w:firstLine="708"/>
        <w:jc w:val="both"/>
        <w:rPr>
          <w:rFonts w:ascii="Times New Roman" w:eastAsia="Calibri" w:hAnsi="Times New Roman" w:cs="Times New Roman"/>
        </w:rPr>
      </w:pPr>
      <w:r>
        <w:rPr>
          <w:rFonts w:ascii="Times New Roman" w:eastAsia="Calibri" w:hAnsi="Times New Roman" w:cs="Times New Roman"/>
        </w:rPr>
        <w:t>Начальник ПТО                                                                                              Дмитриев К.Э.</w:t>
      </w:r>
    </w:p>
    <w:p w:rsidR="005D620E" w:rsidRDefault="005D620E" w:rsidP="00AB0D10">
      <w:pPr>
        <w:ind w:firstLine="708"/>
        <w:jc w:val="both"/>
        <w:rPr>
          <w:rFonts w:ascii="Times New Roman" w:eastAsia="Calibri" w:hAnsi="Times New Roman" w:cs="Times New Roman"/>
        </w:rPr>
      </w:pPr>
    </w:p>
    <w:p w:rsidR="005D620E" w:rsidRDefault="005D620E" w:rsidP="00AB0D10">
      <w:pPr>
        <w:ind w:firstLine="708"/>
        <w:jc w:val="both"/>
        <w:rPr>
          <w:rFonts w:ascii="Times New Roman" w:eastAsia="Calibri" w:hAnsi="Times New Roman" w:cs="Times New Roman"/>
        </w:rPr>
      </w:pPr>
      <w:r>
        <w:rPr>
          <w:rFonts w:ascii="Times New Roman" w:eastAsia="Calibri" w:hAnsi="Times New Roman" w:cs="Times New Roman"/>
        </w:rPr>
        <w:t>Начальник отдела по эксплуатации                                                             Абросимов В.В.</w:t>
      </w:r>
    </w:p>
    <w:p w:rsidR="005D620E" w:rsidRDefault="005D620E" w:rsidP="00AB0D10">
      <w:pPr>
        <w:ind w:firstLine="708"/>
        <w:jc w:val="both"/>
        <w:rPr>
          <w:rFonts w:ascii="Times New Roman" w:eastAsia="Calibri" w:hAnsi="Times New Roman" w:cs="Times New Roman"/>
        </w:rPr>
      </w:pPr>
    </w:p>
    <w:p w:rsidR="00952197" w:rsidRPr="00E91A91" w:rsidRDefault="005C40FB" w:rsidP="00E91A91">
      <w:pPr>
        <w:ind w:firstLine="708"/>
        <w:jc w:val="both"/>
        <w:rPr>
          <w:rFonts w:ascii="Times New Roman" w:eastAsia="Calibri" w:hAnsi="Times New Roman" w:cs="Times New Roman"/>
        </w:rPr>
      </w:pPr>
      <w:r>
        <w:rPr>
          <w:rFonts w:ascii="Times New Roman" w:eastAsia="Calibri" w:hAnsi="Times New Roman" w:cs="Times New Roman"/>
        </w:rPr>
        <w:t>Начальник отдела эксплуатации приборов учета                                      Кузьмичев А.П.</w:t>
      </w:r>
    </w:p>
    <w:sectPr w:rsidR="00952197" w:rsidRPr="00E91A91" w:rsidSect="00384817">
      <w:headerReference w:type="default" r:id="rId10"/>
      <w:footerReference w:type="default" r:id="rId11"/>
      <w:headerReference w:type="first" r:id="rId12"/>
      <w:pgSz w:w="11906" w:h="16838"/>
      <w:pgMar w:top="142" w:right="567" w:bottom="709"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3ED" w:rsidRDefault="00FF73ED">
      <w:r>
        <w:separator/>
      </w:r>
    </w:p>
  </w:endnote>
  <w:endnote w:type="continuationSeparator" w:id="0">
    <w:p w:rsidR="00FF73ED" w:rsidRDefault="00FF7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Light">
    <w:charset w:val="00"/>
    <w:family w:val="auto"/>
    <w:pitch w:val="default"/>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Medium Cond">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MS Mincho"/>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 New Roman Полужирный">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354" w:rsidRDefault="00404354">
    <w:pPr>
      <w:pStyle w:val="af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3ED" w:rsidRDefault="00FF73ED">
      <w:r>
        <w:separator/>
      </w:r>
    </w:p>
  </w:footnote>
  <w:footnote w:type="continuationSeparator" w:id="0">
    <w:p w:rsidR="00FF73ED" w:rsidRDefault="00FF73ED">
      <w:r>
        <w:continuationSeparator/>
      </w:r>
    </w:p>
  </w:footnote>
  <w:footnote w:id="1">
    <w:p w:rsidR="00404354" w:rsidRDefault="00404354" w:rsidP="006D5093">
      <w:pPr>
        <w:pStyle w:val="aff3"/>
        <w:jc w:val="both"/>
      </w:pPr>
      <w:r>
        <w:rPr>
          <w:rStyle w:val="af"/>
        </w:rPr>
        <w:footnoteRef/>
      </w:r>
      <w:r>
        <w:t xml:space="preserve"> Рекомендуемый срок действия лицензионного договора (и исключительного права на ПО (микропрограммное обеспечение)) составляет не менее 15 лет.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354" w:rsidRDefault="00404354">
    <w:pPr>
      <w:pStyle w:val="aff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354" w:rsidRDefault="00404354">
    <w:pPr>
      <w:pStyle w:val="aff5"/>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decimal"/>
      <w:lvlText w:val="6.%9"/>
      <w:lvlJc w:val="left"/>
      <w:pPr>
        <w:ind w:left="720" w:hanging="360"/>
      </w:pPr>
    </w:lvl>
  </w:abstractNum>
  <w:abstractNum w:abstractNumId="1" w15:restartNumberingAfterBreak="0">
    <w:nsid w:val="01704AE6"/>
    <w:multiLevelType w:val="hybridMultilevel"/>
    <w:tmpl w:val="53124C72"/>
    <w:styleLink w:val="421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73"/>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4321"/>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193"/>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261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B01E99"/>
    <w:multiLevelType w:val="hybridMultilevel"/>
    <w:tmpl w:val="1614518C"/>
    <w:styleLink w:val="3121"/>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F941A2"/>
    <w:multiLevelType w:val="multilevel"/>
    <w:tmpl w:val="635ACF94"/>
    <w:styleLink w:val="351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65048A3"/>
    <w:multiLevelType w:val="hybridMultilevel"/>
    <w:tmpl w:val="C9AAF85A"/>
    <w:styleLink w:val="3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93848A9"/>
    <w:multiLevelType w:val="multilevel"/>
    <w:tmpl w:val="53A0BCF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sz w:val="22"/>
        <w:szCs w:val="22"/>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09717781"/>
    <w:multiLevelType w:val="multilevel"/>
    <w:tmpl w:val="F98889A4"/>
    <w:lvl w:ilvl="0">
      <w:start w:val="1"/>
      <w:numFmt w:val="decimal"/>
      <w:pStyle w:val="a"/>
      <w:lvlText w:val="1.%1"/>
      <w:lvlJc w:val="left"/>
      <w:pPr>
        <w:tabs>
          <w:tab w:val="num" w:pos="397"/>
        </w:tabs>
        <w:ind w:left="397" w:hanging="397"/>
      </w:pPr>
      <w:rPr>
        <w:rFonts w:hint="default"/>
      </w:rPr>
    </w:lvl>
    <w:lvl w:ilvl="1">
      <w:start w:val="1"/>
      <w:numFmt w:val="decimal"/>
      <w:lvlText w:val="%1.%2."/>
      <w:lvlJc w:val="left"/>
      <w:pPr>
        <w:tabs>
          <w:tab w:val="num" w:pos="737"/>
        </w:tabs>
        <w:ind w:left="737" w:hanging="397"/>
      </w:pPr>
      <w:rPr>
        <w:rFonts w:hint="default"/>
      </w:rPr>
    </w:lvl>
    <w:lvl w:ilvl="2">
      <w:start w:val="1"/>
      <w:numFmt w:val="decimal"/>
      <w:lvlText w:val="%1.%2.%3."/>
      <w:lvlJc w:val="left"/>
      <w:pPr>
        <w:tabs>
          <w:tab w:val="num" w:pos="1400"/>
        </w:tabs>
        <w:ind w:left="851" w:hanging="171"/>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098B596A"/>
    <w:multiLevelType w:val="multilevel"/>
    <w:tmpl w:val="BE2054CC"/>
    <w:styleLink w:val="81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2" w15:restartNumberingAfterBreak="0">
    <w:nsid w:val="09CE4827"/>
    <w:multiLevelType w:val="hybridMultilevel"/>
    <w:tmpl w:val="7BF86E26"/>
    <w:styleLink w:val="401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A3B1B81"/>
    <w:multiLevelType w:val="hybridMultilevel"/>
    <w:tmpl w:val="216A4398"/>
    <w:lvl w:ilvl="0" w:tplc="83887252">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5" w15:restartNumberingAfterBreak="0">
    <w:nsid w:val="0B3D41AA"/>
    <w:multiLevelType w:val="hybridMultilevel"/>
    <w:tmpl w:val="8FA063E4"/>
    <w:styleLink w:val="203"/>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0B6B4BC1"/>
    <w:multiLevelType w:val="hybridMultilevel"/>
    <w:tmpl w:val="C9FE99BE"/>
    <w:styleLink w:val="33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0CE42AB2"/>
    <w:multiLevelType w:val="multilevel"/>
    <w:tmpl w:val="2EE8D0DA"/>
    <w:styleLink w:val="181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0D1B6FEA"/>
    <w:multiLevelType w:val="hybridMultilevel"/>
    <w:tmpl w:val="692A0F00"/>
    <w:styleLink w:val="223"/>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0DB474E7"/>
    <w:multiLevelType w:val="multilevel"/>
    <w:tmpl w:val="66622B1E"/>
    <w:styleLink w:val="40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DC16983"/>
    <w:multiLevelType w:val="hybridMultilevel"/>
    <w:tmpl w:val="ECDAFF66"/>
    <w:lvl w:ilvl="0" w:tplc="3842B09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0E8362F5"/>
    <w:multiLevelType w:val="multilevel"/>
    <w:tmpl w:val="A65C9CCE"/>
    <w:lvl w:ilvl="0">
      <w:start w:val="2"/>
      <w:numFmt w:val="decimal"/>
      <w:lvlText w:val="%1."/>
      <w:lvlJc w:val="left"/>
      <w:pPr>
        <w:ind w:left="360" w:hanging="360"/>
      </w:pPr>
    </w:lvl>
    <w:lvl w:ilvl="1">
      <w:start w:val="1"/>
      <w:numFmt w:val="decimal"/>
      <w:lvlText w:val="%1.%2."/>
      <w:lvlJc w:val="left"/>
      <w:pPr>
        <w:ind w:left="928" w:hanging="360"/>
      </w:pPr>
      <w:rPr>
        <w:b w:val="0"/>
      </w:rPr>
    </w:lvl>
    <w:lvl w:ilvl="2">
      <w:start w:val="1"/>
      <w:numFmt w:val="decimal"/>
      <w:lvlText w:val="%1.%2.%3."/>
      <w:lvlJc w:val="left"/>
      <w:pPr>
        <w:ind w:left="1288"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10DC6E7F"/>
    <w:multiLevelType w:val="multilevel"/>
    <w:tmpl w:val="9B5CBB5C"/>
    <w:styleLink w:val="461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4" w15:restartNumberingAfterBreak="0">
    <w:nsid w:val="10F40634"/>
    <w:multiLevelType w:val="hybridMultilevel"/>
    <w:tmpl w:val="8A16E1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6"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pStyle w:val="2"/>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136115BB"/>
    <w:multiLevelType w:val="hybridMultilevel"/>
    <w:tmpl w:val="08BA0266"/>
    <w:styleLink w:val="1612"/>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3817872"/>
    <w:multiLevelType w:val="multilevel"/>
    <w:tmpl w:val="08562664"/>
    <w:styleLink w:val="51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16A55D60"/>
    <w:multiLevelType w:val="hybridMultilevel"/>
    <w:tmpl w:val="1DBCF72A"/>
    <w:styleLink w:val="2312"/>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171833E8"/>
    <w:multiLevelType w:val="hybridMultilevel"/>
    <w:tmpl w:val="32BEF6A6"/>
    <w:styleLink w:val="1812"/>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1767731F"/>
    <w:multiLevelType w:val="hybridMultilevel"/>
    <w:tmpl w:val="700CF12E"/>
    <w:styleLink w:val="13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177F1DDE"/>
    <w:multiLevelType w:val="hybridMultilevel"/>
    <w:tmpl w:val="98242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8D2688A"/>
    <w:multiLevelType w:val="hybridMultilevel"/>
    <w:tmpl w:val="4D3A0E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7" w15:restartNumberingAfterBreak="0">
    <w:nsid w:val="1A183F8E"/>
    <w:multiLevelType w:val="hybridMultilevel"/>
    <w:tmpl w:val="B314798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1A5A36AC"/>
    <w:multiLevelType w:val="hybridMultilevel"/>
    <w:tmpl w:val="5D0637EA"/>
    <w:styleLink w:val="315"/>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1B055553"/>
    <w:multiLevelType w:val="multilevel"/>
    <w:tmpl w:val="3B2435D2"/>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1B776CE4"/>
    <w:multiLevelType w:val="hybridMultilevel"/>
    <w:tmpl w:val="1AD0125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1C5A5C79"/>
    <w:multiLevelType w:val="hybridMultilevel"/>
    <w:tmpl w:val="A834858C"/>
    <w:styleLink w:val="10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1C871BFE"/>
    <w:multiLevelType w:val="multilevel"/>
    <w:tmpl w:val="0B60E4E2"/>
    <w:lvl w:ilvl="0">
      <w:start w:val="1"/>
      <w:numFmt w:val="bullet"/>
      <w:lvlText w:val=""/>
      <w:lvlJc w:val="left"/>
      <w:pPr>
        <w:ind w:left="435" w:hanging="435"/>
      </w:pPr>
      <w:rPr>
        <w:rFonts w:ascii="Symbol" w:hAnsi="Symbol" w:hint="default"/>
      </w:rPr>
    </w:lvl>
    <w:lvl w:ilvl="1">
      <w:start w:val="25"/>
      <w:numFmt w:val="decimal"/>
      <w:lvlText w:val="%1.%2."/>
      <w:lvlJc w:val="left"/>
      <w:pPr>
        <w:ind w:left="2082" w:hanging="435"/>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315" w:hanging="108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2969" w:hanging="1440"/>
      </w:pPr>
      <w:rPr>
        <w:rFonts w:hint="default"/>
      </w:rPr>
    </w:lvl>
    <w:lvl w:ilvl="8">
      <w:start w:val="1"/>
      <w:numFmt w:val="decimal"/>
      <w:lvlText w:val="%1.%2.%3.%4.%5.%6.%7.%8.%9."/>
      <w:lvlJc w:val="left"/>
      <w:pPr>
        <w:ind w:left="14976" w:hanging="1800"/>
      </w:pPr>
      <w:rPr>
        <w:rFonts w:hint="default"/>
      </w:rPr>
    </w:lvl>
  </w:abstractNum>
  <w:abstractNum w:abstractNumId="43" w15:restartNumberingAfterBreak="0">
    <w:nsid w:val="1D0F0A75"/>
    <w:multiLevelType w:val="multilevel"/>
    <w:tmpl w:val="93BC11B4"/>
    <w:styleLink w:val="24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1E89229A"/>
    <w:multiLevelType w:val="hybridMultilevel"/>
    <w:tmpl w:val="92CAE018"/>
    <w:styleLink w:val="45111"/>
    <w:lvl w:ilvl="0" w:tplc="F42CCF14">
      <w:start w:val="1"/>
      <w:numFmt w:val="bullet"/>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1EE14B5A"/>
    <w:multiLevelType w:val="hybridMultilevel"/>
    <w:tmpl w:val="DB001474"/>
    <w:lvl w:ilvl="0" w:tplc="3842B09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47" w15:restartNumberingAfterBreak="0">
    <w:nsid w:val="204128AB"/>
    <w:multiLevelType w:val="hybridMultilevel"/>
    <w:tmpl w:val="E60CE330"/>
    <w:lvl w:ilvl="0" w:tplc="3842B094">
      <w:start w:val="1"/>
      <w:numFmt w:val="bullet"/>
      <w:lvlText w:val=""/>
      <w:lvlJc w:val="left"/>
      <w:pPr>
        <w:ind w:left="502"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206A389C"/>
    <w:multiLevelType w:val="multilevel"/>
    <w:tmpl w:val="51C6800C"/>
    <w:lvl w:ilvl="0">
      <w:start w:val="1"/>
      <w:numFmt w:val="decimal"/>
      <w:lvlText w:val="%1."/>
      <w:lvlJc w:val="left"/>
      <w:pPr>
        <w:ind w:left="1069"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9" w15:restartNumberingAfterBreak="0">
    <w:nsid w:val="20C67BE0"/>
    <w:multiLevelType w:val="multilevel"/>
    <w:tmpl w:val="20C67BE0"/>
    <w:lvl w:ilvl="0">
      <w:start w:val="1"/>
      <w:numFmt w:val="decimal"/>
      <w:pStyle w:val="TIHeaderLevelOne"/>
      <w:lvlText w:val="%1"/>
      <w:lvlJc w:val="left"/>
      <w:pPr>
        <w:tabs>
          <w:tab w:val="left" w:pos="360"/>
        </w:tabs>
        <w:ind w:left="360" w:hanging="360"/>
      </w:pPr>
      <w:rPr>
        <w:rFonts w:hint="default"/>
      </w:rPr>
    </w:lvl>
    <w:lvl w:ilvl="1">
      <w:start w:val="1"/>
      <w:numFmt w:val="decimal"/>
      <w:pStyle w:val="TIHeaderLevelTwo"/>
      <w:lvlText w:val="%1.%2"/>
      <w:lvlJc w:val="left"/>
      <w:pPr>
        <w:tabs>
          <w:tab w:val="left" w:pos="1080"/>
        </w:tabs>
        <w:ind w:left="792" w:hanging="432"/>
      </w:pPr>
      <w:rPr>
        <w:rFonts w:hint="default"/>
        <w:color w:val="auto"/>
      </w:rPr>
    </w:lvl>
    <w:lvl w:ilvl="2">
      <w:start w:val="1"/>
      <w:numFmt w:val="decimal"/>
      <w:pStyle w:val="TIHeaderLevelThreeText"/>
      <w:lvlText w:val="%1.%2.%3"/>
      <w:lvlJc w:val="left"/>
      <w:pPr>
        <w:tabs>
          <w:tab w:val="left" w:pos="1440"/>
        </w:tabs>
        <w:ind w:left="1224" w:hanging="504"/>
      </w:pPr>
      <w:rPr>
        <w:rFonts w:hint="default"/>
        <w:b w:val="0"/>
        <w:i w:val="0"/>
        <w:color w:val="auto"/>
      </w:rPr>
    </w:lvl>
    <w:lvl w:ilvl="3">
      <w:start w:val="1"/>
      <w:numFmt w:val="decimal"/>
      <w:pStyle w:val="TIHeaderLevelFourText"/>
      <w:lvlText w:val="%1.%2.%3.%4"/>
      <w:lvlJc w:val="left"/>
      <w:pPr>
        <w:tabs>
          <w:tab w:val="left" w:pos="2160"/>
        </w:tabs>
        <w:ind w:left="1728" w:hanging="648"/>
      </w:pPr>
      <w:rPr>
        <w:rFonts w:hint="default"/>
        <w:b w:val="0"/>
        <w:i w:val="0"/>
      </w:rPr>
    </w:lvl>
    <w:lvl w:ilvl="4">
      <w:start w:val="1"/>
      <w:numFmt w:val="decimal"/>
      <w:lvlText w:val="%1.%2.%3.%4.%5."/>
      <w:lvlJc w:val="left"/>
      <w:pPr>
        <w:tabs>
          <w:tab w:val="left" w:pos="3960"/>
        </w:tabs>
        <w:ind w:left="2232" w:hanging="792"/>
      </w:pPr>
      <w:rPr>
        <w:rFonts w:hint="default"/>
      </w:rPr>
    </w:lvl>
    <w:lvl w:ilvl="5">
      <w:start w:val="1"/>
      <w:numFmt w:val="decimal"/>
      <w:lvlText w:val="%1.%2.%3.%4.%5.%6."/>
      <w:lvlJc w:val="left"/>
      <w:pPr>
        <w:tabs>
          <w:tab w:val="left" w:pos="4680"/>
        </w:tabs>
        <w:ind w:left="2736" w:hanging="936"/>
      </w:pPr>
      <w:rPr>
        <w:rFonts w:hint="default"/>
      </w:rPr>
    </w:lvl>
    <w:lvl w:ilvl="6">
      <w:start w:val="1"/>
      <w:numFmt w:val="decimal"/>
      <w:lvlText w:val="%1.%2.%3.%4.%5.%6.%7."/>
      <w:lvlJc w:val="left"/>
      <w:pPr>
        <w:tabs>
          <w:tab w:val="left" w:pos="5760"/>
        </w:tabs>
        <w:ind w:left="3240" w:hanging="1080"/>
      </w:pPr>
      <w:rPr>
        <w:rFonts w:hint="default"/>
      </w:rPr>
    </w:lvl>
    <w:lvl w:ilvl="7">
      <w:start w:val="1"/>
      <w:numFmt w:val="decimal"/>
      <w:lvlText w:val="%1.%2.%3.%4.%5.%6.%7.%8."/>
      <w:lvlJc w:val="left"/>
      <w:pPr>
        <w:tabs>
          <w:tab w:val="left" w:pos="6480"/>
        </w:tabs>
        <w:ind w:left="3744" w:hanging="1224"/>
      </w:pPr>
      <w:rPr>
        <w:rFonts w:hint="default"/>
      </w:rPr>
    </w:lvl>
    <w:lvl w:ilvl="8">
      <w:start w:val="1"/>
      <w:numFmt w:val="decimal"/>
      <w:lvlText w:val="%1.%2.%3.%4.%5.%6.%7.%8.%9."/>
      <w:lvlJc w:val="left"/>
      <w:pPr>
        <w:tabs>
          <w:tab w:val="left" w:pos="7200"/>
        </w:tabs>
        <w:ind w:left="4320" w:hanging="1440"/>
      </w:pPr>
      <w:rPr>
        <w:rFonts w:hint="default"/>
      </w:rPr>
    </w:lvl>
  </w:abstractNum>
  <w:abstractNum w:abstractNumId="50" w15:restartNumberingAfterBreak="0">
    <w:nsid w:val="20F100DB"/>
    <w:multiLevelType w:val="multilevel"/>
    <w:tmpl w:val="76B8FB18"/>
    <w:styleLink w:val="383"/>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51" w15:restartNumberingAfterBreak="0">
    <w:nsid w:val="21421E64"/>
    <w:multiLevelType w:val="hybridMultilevel"/>
    <w:tmpl w:val="029A1806"/>
    <w:lvl w:ilvl="0" w:tplc="7AD83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2"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3" w15:restartNumberingAfterBreak="0">
    <w:nsid w:val="225421D8"/>
    <w:multiLevelType w:val="multilevel"/>
    <w:tmpl w:val="061E0552"/>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4" w15:restartNumberingAfterBreak="0">
    <w:nsid w:val="22596C8C"/>
    <w:multiLevelType w:val="hybridMultilevel"/>
    <w:tmpl w:val="1392199E"/>
    <w:styleLink w:val="1712"/>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230B135F"/>
    <w:multiLevelType w:val="hybridMultilevel"/>
    <w:tmpl w:val="CBA27FCE"/>
    <w:styleLink w:val="11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6" w15:restartNumberingAfterBreak="0">
    <w:nsid w:val="25282BE9"/>
    <w:multiLevelType w:val="hybridMultilevel"/>
    <w:tmpl w:val="227A25C2"/>
    <w:styleLink w:val="1512"/>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263D320C"/>
    <w:multiLevelType w:val="multilevel"/>
    <w:tmpl w:val="8AC07ED2"/>
    <w:styleLink w:val="151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8" w15:restartNumberingAfterBreak="0">
    <w:nsid w:val="26C76503"/>
    <w:multiLevelType w:val="hybridMultilevel"/>
    <w:tmpl w:val="422C25D8"/>
    <w:lvl w:ilvl="0" w:tplc="AE44EA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9" w15:restartNumberingAfterBreak="0">
    <w:nsid w:val="2826072B"/>
    <w:multiLevelType w:val="hybridMultilevel"/>
    <w:tmpl w:val="3BC20EF2"/>
    <w:styleLink w:val="110"/>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2829583A"/>
    <w:multiLevelType w:val="hybridMultilevel"/>
    <w:tmpl w:val="F1F27A30"/>
    <w:styleLink w:val="183"/>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61" w15:restartNumberingAfterBreak="0">
    <w:nsid w:val="28A87A34"/>
    <w:multiLevelType w:val="hybridMultilevel"/>
    <w:tmpl w:val="F7285262"/>
    <w:styleLink w:val="153"/>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28FE40D2"/>
    <w:multiLevelType w:val="multilevel"/>
    <w:tmpl w:val="60BC85EC"/>
    <w:styleLink w:val="71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2A275EDC"/>
    <w:multiLevelType w:val="multilevel"/>
    <w:tmpl w:val="98C67BAA"/>
    <w:styleLink w:val="161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2A81404F"/>
    <w:multiLevelType w:val="hybridMultilevel"/>
    <w:tmpl w:val="0612552E"/>
    <w:styleLink w:val="21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2BB909B6"/>
    <w:multiLevelType w:val="multilevel"/>
    <w:tmpl w:val="85BACF00"/>
    <w:styleLink w:val="93"/>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2C3D6B40"/>
    <w:multiLevelType w:val="multilevel"/>
    <w:tmpl w:val="87A69376"/>
    <w:lvl w:ilvl="0">
      <w:start w:val="4"/>
      <w:numFmt w:val="decimal"/>
      <w:lvlText w:val="%1."/>
      <w:lvlJc w:val="left"/>
      <w:pPr>
        <w:ind w:left="390" w:hanging="390"/>
      </w:pPr>
      <w:rPr>
        <w:rFonts w:hint="default"/>
      </w:rPr>
    </w:lvl>
    <w:lvl w:ilvl="1">
      <w:start w:val="9"/>
      <w:numFmt w:val="decimal"/>
      <w:lvlText w:val="%1.%2."/>
      <w:lvlJc w:val="left"/>
      <w:pPr>
        <w:ind w:left="2924" w:hanging="720"/>
      </w:pPr>
      <w:rPr>
        <w:rFonts w:hint="default"/>
      </w:rPr>
    </w:lvl>
    <w:lvl w:ilvl="2">
      <w:start w:val="1"/>
      <w:numFmt w:val="decimal"/>
      <w:lvlText w:val="%1.%2.%3."/>
      <w:lvlJc w:val="left"/>
      <w:pPr>
        <w:ind w:left="5128" w:hanging="720"/>
      </w:pPr>
      <w:rPr>
        <w:rFonts w:hint="default"/>
      </w:rPr>
    </w:lvl>
    <w:lvl w:ilvl="3">
      <w:start w:val="1"/>
      <w:numFmt w:val="decimal"/>
      <w:lvlText w:val="%1.%2.%3.%4."/>
      <w:lvlJc w:val="left"/>
      <w:pPr>
        <w:ind w:left="7692" w:hanging="1080"/>
      </w:pPr>
      <w:rPr>
        <w:rFonts w:hint="default"/>
      </w:rPr>
    </w:lvl>
    <w:lvl w:ilvl="4">
      <w:start w:val="1"/>
      <w:numFmt w:val="decimal"/>
      <w:lvlText w:val="%1.%2.%3.%4.%5."/>
      <w:lvlJc w:val="left"/>
      <w:pPr>
        <w:ind w:left="9896" w:hanging="1080"/>
      </w:pPr>
      <w:rPr>
        <w:rFonts w:hint="default"/>
      </w:rPr>
    </w:lvl>
    <w:lvl w:ilvl="5">
      <w:start w:val="1"/>
      <w:numFmt w:val="decimal"/>
      <w:lvlText w:val="%1.%2.%3.%4.%5.%6."/>
      <w:lvlJc w:val="left"/>
      <w:pPr>
        <w:ind w:left="12460" w:hanging="1440"/>
      </w:pPr>
      <w:rPr>
        <w:rFonts w:hint="default"/>
      </w:rPr>
    </w:lvl>
    <w:lvl w:ilvl="6">
      <w:start w:val="1"/>
      <w:numFmt w:val="decimal"/>
      <w:lvlText w:val="%1.%2.%3.%4.%5.%6.%7."/>
      <w:lvlJc w:val="left"/>
      <w:pPr>
        <w:ind w:left="14664" w:hanging="1440"/>
      </w:pPr>
      <w:rPr>
        <w:rFonts w:hint="default"/>
      </w:rPr>
    </w:lvl>
    <w:lvl w:ilvl="7">
      <w:start w:val="1"/>
      <w:numFmt w:val="decimal"/>
      <w:lvlText w:val="%1.%2.%3.%4.%5.%6.%7.%8."/>
      <w:lvlJc w:val="left"/>
      <w:pPr>
        <w:ind w:left="17228" w:hanging="1800"/>
      </w:pPr>
      <w:rPr>
        <w:rFonts w:hint="default"/>
      </w:rPr>
    </w:lvl>
    <w:lvl w:ilvl="8">
      <w:start w:val="1"/>
      <w:numFmt w:val="decimal"/>
      <w:lvlText w:val="%1.%2.%3.%4.%5.%6.%7.%8.%9."/>
      <w:lvlJc w:val="left"/>
      <w:pPr>
        <w:ind w:left="19432" w:hanging="1800"/>
      </w:pPr>
      <w:rPr>
        <w:rFonts w:hint="default"/>
      </w:rPr>
    </w:lvl>
  </w:abstractNum>
  <w:abstractNum w:abstractNumId="67" w15:restartNumberingAfterBreak="0">
    <w:nsid w:val="2CFB4CF8"/>
    <w:multiLevelType w:val="hybridMultilevel"/>
    <w:tmpl w:val="196469CC"/>
    <w:lvl w:ilvl="0" w:tplc="44D2B194">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8" w15:restartNumberingAfterBreak="0">
    <w:nsid w:val="2D3747B0"/>
    <w:multiLevelType w:val="multilevel"/>
    <w:tmpl w:val="B400F8F4"/>
    <w:styleLink w:val="43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9"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2D9B471A"/>
    <w:multiLevelType w:val="multilevel"/>
    <w:tmpl w:val="F15A96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1" w15:restartNumberingAfterBreak="0">
    <w:nsid w:val="2DAC5BB1"/>
    <w:multiLevelType w:val="hybridMultilevel"/>
    <w:tmpl w:val="0866731C"/>
    <w:styleLink w:val="29111"/>
    <w:lvl w:ilvl="0" w:tplc="52AAA394">
      <w:start w:val="1"/>
      <w:numFmt w:val="bullet"/>
      <w:pStyle w:val="a3"/>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72" w15:restartNumberingAfterBreak="0">
    <w:nsid w:val="2E327A40"/>
    <w:multiLevelType w:val="hybridMultilevel"/>
    <w:tmpl w:val="5FA228F6"/>
    <w:styleLink w:val="213"/>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3" w15:restartNumberingAfterBreak="0">
    <w:nsid w:val="2E71705B"/>
    <w:multiLevelType w:val="hybridMultilevel"/>
    <w:tmpl w:val="531233A0"/>
    <w:styleLink w:val="443"/>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74" w15:restartNumberingAfterBreak="0">
    <w:nsid w:val="2EB922CC"/>
    <w:multiLevelType w:val="hybridMultilevel"/>
    <w:tmpl w:val="D75A54A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15:restartNumberingAfterBreak="0">
    <w:nsid w:val="2F191804"/>
    <w:multiLevelType w:val="multilevel"/>
    <w:tmpl w:val="0419001F"/>
    <w:styleLink w:val="271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2F242A2A"/>
    <w:multiLevelType w:val="hybridMultilevel"/>
    <w:tmpl w:val="78364364"/>
    <w:styleLink w:val="201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7" w15:restartNumberingAfterBreak="0">
    <w:nsid w:val="32D84CB9"/>
    <w:multiLevelType w:val="hybridMultilevel"/>
    <w:tmpl w:val="4012520A"/>
    <w:styleLink w:val="173"/>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8" w15:restartNumberingAfterBreak="0">
    <w:nsid w:val="334814C8"/>
    <w:multiLevelType w:val="hybridMultilevel"/>
    <w:tmpl w:val="2426243E"/>
    <w:lvl w:ilvl="0" w:tplc="D59200E0">
      <w:start w:val="1"/>
      <w:numFmt w:val="bullet"/>
      <w:pStyle w:val="a4"/>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9" w15:restartNumberingAfterBreak="0">
    <w:nsid w:val="35D44561"/>
    <w:multiLevelType w:val="hybridMultilevel"/>
    <w:tmpl w:val="C11CE9B2"/>
    <w:styleLink w:val="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80" w15:restartNumberingAfterBreak="0">
    <w:nsid w:val="383D416D"/>
    <w:multiLevelType w:val="hybridMultilevel"/>
    <w:tmpl w:val="4D3A2F70"/>
    <w:styleLink w:val="281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81" w15:restartNumberingAfterBreak="0">
    <w:nsid w:val="38560CE7"/>
    <w:multiLevelType w:val="multilevel"/>
    <w:tmpl w:val="5A7A854C"/>
    <w:styleLink w:val="121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39577137"/>
    <w:multiLevelType w:val="multilevel"/>
    <w:tmpl w:val="80B2B5FA"/>
    <w:styleLink w:val="3101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83" w15:restartNumberingAfterBreak="0">
    <w:nsid w:val="39A77FD0"/>
    <w:multiLevelType w:val="multilevel"/>
    <w:tmpl w:val="E8C69D56"/>
    <w:styleLink w:val="301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4" w15:restartNumberingAfterBreak="0">
    <w:nsid w:val="3B1B451D"/>
    <w:multiLevelType w:val="hybridMultilevel"/>
    <w:tmpl w:val="4E801756"/>
    <w:styleLink w:val="4021"/>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3CB41160"/>
    <w:multiLevelType w:val="hybridMultilevel"/>
    <w:tmpl w:val="94E21CE8"/>
    <w:lvl w:ilvl="0" w:tplc="69B4B9CC">
      <w:start w:val="1"/>
      <w:numFmt w:val="bullet"/>
      <w:pStyle w:val="10"/>
      <w:lvlText w:val="-"/>
      <w:lvlJc w:val="left"/>
      <w:pPr>
        <w:tabs>
          <w:tab w:val="num" w:pos="1440"/>
        </w:tabs>
        <w:ind w:left="144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3E255731"/>
    <w:multiLevelType w:val="hybridMultilevel"/>
    <w:tmpl w:val="F5D20C72"/>
    <w:lvl w:ilvl="0" w:tplc="E334ECEA">
      <w:start w:val="1"/>
      <w:numFmt w:val="decimal"/>
      <w:pStyle w:val="a5"/>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7" w15:restartNumberingAfterBreak="0">
    <w:nsid w:val="3E923187"/>
    <w:multiLevelType w:val="multilevel"/>
    <w:tmpl w:val="3FC864AA"/>
    <w:styleLink w:val="4221"/>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8" w15:restartNumberingAfterBreak="0">
    <w:nsid w:val="3FDE6BF9"/>
    <w:multiLevelType w:val="hybridMultilevel"/>
    <w:tmpl w:val="0588829A"/>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403C08EF"/>
    <w:multiLevelType w:val="hybridMultilevel"/>
    <w:tmpl w:val="D7D481D0"/>
    <w:styleLink w:val="263"/>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0" w15:restartNumberingAfterBreak="0">
    <w:nsid w:val="405B3442"/>
    <w:multiLevelType w:val="multilevel"/>
    <w:tmpl w:val="3DA2FFA2"/>
    <w:styleLink w:val="453"/>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91" w15:restartNumberingAfterBreak="0">
    <w:nsid w:val="40BA614E"/>
    <w:multiLevelType w:val="hybridMultilevel"/>
    <w:tmpl w:val="D2CC60DE"/>
    <w:styleLink w:val="2012"/>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2" w15:restartNumberingAfterBreak="0">
    <w:nsid w:val="41A35E7E"/>
    <w:multiLevelType w:val="hybridMultilevel"/>
    <w:tmpl w:val="878A5C7C"/>
    <w:styleLink w:val="4521"/>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15:restartNumberingAfterBreak="0">
    <w:nsid w:val="41AA4CF9"/>
    <w:multiLevelType w:val="multilevel"/>
    <w:tmpl w:val="7F2E6F28"/>
    <w:lvl w:ilvl="0">
      <w:start w:val="3"/>
      <w:numFmt w:val="decimal"/>
      <w:lvlText w:val="%1."/>
      <w:lvlJc w:val="left"/>
      <w:pPr>
        <w:ind w:left="360" w:hanging="360"/>
      </w:pPr>
      <w:rPr>
        <w:rFonts w:ascii="Times New Roman" w:hAnsi="Times New Roman" w:cs="Times New Roman" w:hint="default"/>
        <w:color w:val="auto"/>
      </w:rPr>
    </w:lvl>
    <w:lvl w:ilvl="1">
      <w:start w:val="1"/>
      <w:numFmt w:val="decimal"/>
      <w:lvlText w:val="%1.%2."/>
      <w:lvlJc w:val="left"/>
      <w:pPr>
        <w:ind w:left="1429" w:hanging="360"/>
      </w:pPr>
      <w:rPr>
        <w:rFonts w:ascii="Times New Roman" w:hAnsi="Times New Roman" w:cs="Times New Roman" w:hint="default"/>
        <w:color w:val="auto"/>
      </w:rPr>
    </w:lvl>
    <w:lvl w:ilvl="2">
      <w:start w:val="1"/>
      <w:numFmt w:val="decimal"/>
      <w:lvlText w:val="%1.%2.%3."/>
      <w:lvlJc w:val="left"/>
      <w:pPr>
        <w:ind w:left="2858" w:hanging="720"/>
      </w:pPr>
      <w:rPr>
        <w:rFonts w:ascii="Times New Roman" w:hAnsi="Times New Roman" w:cs="Times New Roman" w:hint="default"/>
        <w:color w:val="auto"/>
      </w:rPr>
    </w:lvl>
    <w:lvl w:ilvl="3">
      <w:start w:val="1"/>
      <w:numFmt w:val="decimal"/>
      <w:lvlText w:val="%1.%2.%3.%4."/>
      <w:lvlJc w:val="left"/>
      <w:pPr>
        <w:ind w:left="3927" w:hanging="720"/>
      </w:pPr>
      <w:rPr>
        <w:rFonts w:ascii="Times New Roman" w:hAnsi="Times New Roman" w:cs="Times New Roman" w:hint="default"/>
        <w:color w:val="auto"/>
      </w:rPr>
    </w:lvl>
    <w:lvl w:ilvl="4">
      <w:start w:val="1"/>
      <w:numFmt w:val="decimal"/>
      <w:lvlText w:val="%1.%2.%3.%4.%5."/>
      <w:lvlJc w:val="left"/>
      <w:pPr>
        <w:ind w:left="5356" w:hanging="1080"/>
      </w:pPr>
      <w:rPr>
        <w:rFonts w:ascii="Times New Roman" w:hAnsi="Times New Roman" w:cs="Times New Roman" w:hint="default"/>
        <w:color w:val="auto"/>
      </w:rPr>
    </w:lvl>
    <w:lvl w:ilvl="5">
      <w:start w:val="1"/>
      <w:numFmt w:val="decimal"/>
      <w:lvlText w:val="%1.%2.%3.%4.%5.%6."/>
      <w:lvlJc w:val="left"/>
      <w:pPr>
        <w:ind w:left="6425" w:hanging="1080"/>
      </w:pPr>
      <w:rPr>
        <w:rFonts w:ascii="Times New Roman" w:hAnsi="Times New Roman" w:cs="Times New Roman" w:hint="default"/>
        <w:color w:val="auto"/>
      </w:rPr>
    </w:lvl>
    <w:lvl w:ilvl="6">
      <w:start w:val="1"/>
      <w:numFmt w:val="decimal"/>
      <w:lvlText w:val="%1.%2.%3.%4.%5.%6.%7."/>
      <w:lvlJc w:val="left"/>
      <w:pPr>
        <w:ind w:left="7854" w:hanging="1440"/>
      </w:pPr>
      <w:rPr>
        <w:rFonts w:ascii="Times New Roman" w:hAnsi="Times New Roman" w:cs="Times New Roman" w:hint="default"/>
        <w:color w:val="auto"/>
      </w:rPr>
    </w:lvl>
    <w:lvl w:ilvl="7">
      <w:start w:val="1"/>
      <w:numFmt w:val="decimal"/>
      <w:lvlText w:val="%1.%2.%3.%4.%5.%6.%7.%8."/>
      <w:lvlJc w:val="left"/>
      <w:pPr>
        <w:ind w:left="8923" w:hanging="1440"/>
      </w:pPr>
      <w:rPr>
        <w:rFonts w:ascii="Times New Roman" w:hAnsi="Times New Roman" w:cs="Times New Roman" w:hint="default"/>
        <w:color w:val="auto"/>
      </w:rPr>
    </w:lvl>
    <w:lvl w:ilvl="8">
      <w:start w:val="1"/>
      <w:numFmt w:val="decimal"/>
      <w:lvlText w:val="%1.%2.%3.%4.%5.%6.%7.%8.%9."/>
      <w:lvlJc w:val="left"/>
      <w:pPr>
        <w:ind w:left="10352" w:hanging="1800"/>
      </w:pPr>
      <w:rPr>
        <w:rFonts w:ascii="Times New Roman" w:hAnsi="Times New Roman" w:cs="Times New Roman" w:hint="default"/>
        <w:color w:val="auto"/>
      </w:rPr>
    </w:lvl>
  </w:abstractNum>
  <w:abstractNum w:abstractNumId="94" w15:restartNumberingAfterBreak="0">
    <w:nsid w:val="41CB4EAC"/>
    <w:multiLevelType w:val="hybridMultilevel"/>
    <w:tmpl w:val="B25A9278"/>
    <w:lvl w:ilvl="0" w:tplc="44D2B194">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432B1A0B"/>
    <w:multiLevelType w:val="hybridMultilevel"/>
    <w:tmpl w:val="A2D8C99C"/>
    <w:styleLink w:val="2412"/>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43D0501B"/>
    <w:multiLevelType w:val="hybridMultilevel"/>
    <w:tmpl w:val="EA22B7E8"/>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7" w15:restartNumberingAfterBreak="0">
    <w:nsid w:val="43F719CE"/>
    <w:multiLevelType w:val="hybridMultilevel"/>
    <w:tmpl w:val="3A0C4BEC"/>
    <w:lvl w:ilvl="0" w:tplc="F3DE3834">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98" w15:restartNumberingAfterBreak="0">
    <w:nsid w:val="451B5230"/>
    <w:multiLevelType w:val="multilevel"/>
    <w:tmpl w:val="7EFE374A"/>
    <w:styleLink w:val="91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9"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00" w15:restartNumberingAfterBreak="0">
    <w:nsid w:val="47AA0963"/>
    <w:multiLevelType w:val="hybridMultilevel"/>
    <w:tmpl w:val="ACEA1270"/>
    <w:styleLink w:val="23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01" w15:restartNumberingAfterBreak="0">
    <w:nsid w:val="480356C6"/>
    <w:multiLevelType w:val="multilevel"/>
    <w:tmpl w:val="480356C6"/>
    <w:lvl w:ilvl="0">
      <w:start w:val="1"/>
      <w:numFmt w:val="decimal"/>
      <w:pStyle w:val="1TimesNewRoman14pt"/>
      <w:lvlText w:val="%1"/>
      <w:lvlJc w:val="left"/>
      <w:pPr>
        <w:ind w:left="1140" w:hanging="420"/>
      </w:pPr>
      <w:rPr>
        <w:rFonts w:hint="default"/>
      </w:rPr>
    </w:lvl>
    <w:lvl w:ilvl="1">
      <w:start w:val="1"/>
      <w:numFmt w:val="bullet"/>
      <w:lvlText w:val=""/>
      <w:lvlJc w:val="left"/>
      <w:pPr>
        <w:tabs>
          <w:tab w:val="left" w:pos="1800"/>
        </w:tabs>
        <w:ind w:left="1800" w:hanging="360"/>
      </w:pPr>
      <w:rPr>
        <w:rFonts w:ascii="Symbol" w:hAnsi="Symbo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2" w15:restartNumberingAfterBreak="0">
    <w:nsid w:val="49E7756B"/>
    <w:multiLevelType w:val="multilevel"/>
    <w:tmpl w:val="823E29FA"/>
    <w:styleLink w:val="31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103" w15:restartNumberingAfterBreak="0">
    <w:nsid w:val="4B5C4A0A"/>
    <w:multiLevelType w:val="singleLevel"/>
    <w:tmpl w:val="4B5C4A0A"/>
    <w:lvl w:ilvl="0">
      <w:start w:val="1"/>
      <w:numFmt w:val="bullet"/>
      <w:pStyle w:val="31"/>
      <w:lvlText w:val=""/>
      <w:lvlJc w:val="left"/>
      <w:pPr>
        <w:tabs>
          <w:tab w:val="left" w:pos="360"/>
        </w:tabs>
        <w:ind w:left="360" w:hanging="360"/>
      </w:pPr>
      <w:rPr>
        <w:rFonts w:ascii="Symbol" w:hAnsi="Symbol" w:hint="default"/>
      </w:rPr>
    </w:lvl>
  </w:abstractNum>
  <w:abstractNum w:abstractNumId="104" w15:restartNumberingAfterBreak="0">
    <w:nsid w:val="4BDB5351"/>
    <w:multiLevelType w:val="hybridMultilevel"/>
    <w:tmpl w:val="2F2863BC"/>
    <w:styleLink w:val="423"/>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5" w15:restartNumberingAfterBreak="0">
    <w:nsid w:val="4C9A77CC"/>
    <w:multiLevelType w:val="multilevel"/>
    <w:tmpl w:val="ACC2FD24"/>
    <w:styleLink w:val="221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6" w15:restartNumberingAfterBreak="0">
    <w:nsid w:val="4D546728"/>
    <w:multiLevelType w:val="hybridMultilevel"/>
    <w:tmpl w:val="7068C8BE"/>
    <w:styleLink w:val="163"/>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4D851BBB"/>
    <w:multiLevelType w:val="multilevel"/>
    <w:tmpl w:val="CA5E0CC0"/>
    <w:styleLink w:val="83"/>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8" w15:restartNumberingAfterBreak="0">
    <w:nsid w:val="4D947A4F"/>
    <w:multiLevelType w:val="hybridMultilevel"/>
    <w:tmpl w:val="1882ACF4"/>
    <w:styleLink w:val="2612"/>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9" w15:restartNumberingAfterBreak="0">
    <w:nsid w:val="4DBD18E7"/>
    <w:multiLevelType w:val="multilevel"/>
    <w:tmpl w:val="E2461476"/>
    <w:lvl w:ilvl="0">
      <w:start w:val="1"/>
      <w:numFmt w:val="decimal"/>
      <w:pStyle w:val="11"/>
      <w:lvlText w:val="%1."/>
      <w:lvlJc w:val="left"/>
      <w:pPr>
        <w:ind w:left="360" w:hanging="360"/>
      </w:pPr>
    </w:lvl>
    <w:lvl w:ilvl="1">
      <w:start w:val="1"/>
      <w:numFmt w:val="decimal"/>
      <w:pStyle w:val="21"/>
      <w:lvlText w:val="%1.%2."/>
      <w:lvlJc w:val="left"/>
      <w:pPr>
        <w:ind w:left="432" w:hanging="432"/>
      </w:pPr>
    </w:lvl>
    <w:lvl w:ilvl="2">
      <w:start w:val="1"/>
      <w:numFmt w:val="decimal"/>
      <w:pStyle w:val="32"/>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15:restartNumberingAfterBreak="0">
    <w:nsid w:val="4DCF51BC"/>
    <w:multiLevelType w:val="hybridMultilevel"/>
    <w:tmpl w:val="A53806E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1" w15:restartNumberingAfterBreak="0">
    <w:nsid w:val="4F9839C3"/>
    <w:multiLevelType w:val="multilevel"/>
    <w:tmpl w:val="2CA06F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514B5EB1"/>
    <w:multiLevelType w:val="hybridMultilevel"/>
    <w:tmpl w:val="D1CAD480"/>
    <w:styleLink w:val="48"/>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3"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14" w15:restartNumberingAfterBreak="0">
    <w:nsid w:val="51C94C0E"/>
    <w:multiLevelType w:val="hybridMultilevel"/>
    <w:tmpl w:val="E9E46486"/>
    <w:styleLink w:val="321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5" w15:restartNumberingAfterBreak="0">
    <w:nsid w:val="524D2734"/>
    <w:multiLevelType w:val="hybridMultilevel"/>
    <w:tmpl w:val="7B8C3074"/>
    <w:lvl w:ilvl="0" w:tplc="01C88D74">
      <w:start w:val="1"/>
      <w:numFmt w:val="lowerLetter"/>
      <w:pStyle w:val="a6"/>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6" w15:restartNumberingAfterBreak="0">
    <w:nsid w:val="53327B91"/>
    <w:multiLevelType w:val="multilevel"/>
    <w:tmpl w:val="6B72910A"/>
    <w:styleLink w:val="171"/>
    <w:lvl w:ilvl="0">
      <w:start w:val="1"/>
      <w:numFmt w:val="decimal"/>
      <w:lvlText w:val="8.2.%1."/>
      <w:lvlJc w:val="left"/>
      <w:pPr>
        <w:ind w:left="360" w:hanging="360"/>
      </w:pPr>
      <w:rPr>
        <w:rFonts w:hint="default"/>
      </w:rPr>
    </w:lvl>
    <w:lvl w:ilvl="1">
      <w:start w:val="1"/>
      <w:numFmt w:val="lowerLetter"/>
      <w:lvlText w:val="%2."/>
      <w:lvlJc w:val="left"/>
      <w:pPr>
        <w:ind w:left="2149" w:hanging="360"/>
      </w:pPr>
      <w:rPr>
        <w:rFonts w:hint="default"/>
      </w:rPr>
    </w:lvl>
    <w:lvl w:ilvl="2">
      <w:start w:val="1"/>
      <w:numFmt w:val="decimal"/>
      <w:lvlText w:val="8.2.%3."/>
      <w:lvlJc w:val="right"/>
      <w:pPr>
        <w:ind w:left="2869" w:hanging="180"/>
      </w:pPr>
      <w:rPr>
        <w:rFonts w:ascii="Times New Roman" w:hAnsi="Times New Roman" w:hint="default"/>
        <w:b/>
        <w:i w:val="0"/>
        <w:sz w:val="24"/>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17" w15:restartNumberingAfterBreak="0">
    <w:nsid w:val="54545A40"/>
    <w:multiLevelType w:val="hybridMultilevel"/>
    <w:tmpl w:val="00C2710C"/>
    <w:styleLink w:val="293"/>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8" w15:restartNumberingAfterBreak="0">
    <w:nsid w:val="549C1D72"/>
    <w:multiLevelType w:val="hybridMultilevel"/>
    <w:tmpl w:val="BFC8F460"/>
    <w:styleLink w:val="393"/>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9" w15:restartNumberingAfterBreak="0">
    <w:nsid w:val="54B864D5"/>
    <w:multiLevelType w:val="hybridMultilevel"/>
    <w:tmpl w:val="077A3B50"/>
    <w:styleLink w:val="30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0" w15:restartNumberingAfterBreak="0">
    <w:nsid w:val="55543AFF"/>
    <w:multiLevelType w:val="hybridMultilevel"/>
    <w:tmpl w:val="01067A64"/>
    <w:styleLink w:val="34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1" w15:restartNumberingAfterBreak="0">
    <w:nsid w:val="55F030C3"/>
    <w:multiLevelType w:val="multilevel"/>
    <w:tmpl w:val="0419001F"/>
    <w:styleLink w:val="1111112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2" w15:restartNumberingAfterBreak="0">
    <w:nsid w:val="56BB7A72"/>
    <w:multiLevelType w:val="hybridMultilevel"/>
    <w:tmpl w:val="8F040668"/>
    <w:styleLink w:val="53"/>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3" w15:restartNumberingAfterBreak="0">
    <w:nsid w:val="57F35D14"/>
    <w:multiLevelType w:val="hybridMultilevel"/>
    <w:tmpl w:val="1610AEC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4" w15:restartNumberingAfterBreak="0">
    <w:nsid w:val="58C252E8"/>
    <w:multiLevelType w:val="hybridMultilevel"/>
    <w:tmpl w:val="CA3A989E"/>
    <w:lvl w:ilvl="0" w:tplc="42A4EFBC">
      <w:start w:val="8"/>
      <w:numFmt w:val="decimal"/>
      <w:lvlText w:val="%1."/>
      <w:lvlJc w:val="left"/>
      <w:pPr>
        <w:ind w:left="106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5" w15:restartNumberingAfterBreak="0">
    <w:nsid w:val="59205B18"/>
    <w:multiLevelType w:val="multilevel"/>
    <w:tmpl w:val="BE6A80A6"/>
    <w:lvl w:ilvl="0">
      <w:start w:val="4"/>
      <w:numFmt w:val="decimal"/>
      <w:lvlText w:val="%1."/>
      <w:lvlJc w:val="left"/>
      <w:pPr>
        <w:ind w:left="435" w:hanging="435"/>
      </w:pPr>
      <w:rPr>
        <w:rFonts w:hint="default"/>
      </w:rPr>
    </w:lvl>
    <w:lvl w:ilvl="1">
      <w:start w:val="25"/>
      <w:numFmt w:val="decimal"/>
      <w:lvlText w:val="%1.%2."/>
      <w:lvlJc w:val="left"/>
      <w:pPr>
        <w:ind w:left="2082" w:hanging="435"/>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315" w:hanging="108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2969" w:hanging="1440"/>
      </w:pPr>
      <w:rPr>
        <w:rFonts w:hint="default"/>
      </w:rPr>
    </w:lvl>
    <w:lvl w:ilvl="8">
      <w:start w:val="1"/>
      <w:numFmt w:val="decimal"/>
      <w:lvlText w:val="%1.%2.%3.%4.%5.%6.%7.%8.%9."/>
      <w:lvlJc w:val="left"/>
      <w:pPr>
        <w:ind w:left="14976" w:hanging="1800"/>
      </w:pPr>
      <w:rPr>
        <w:rFonts w:hint="default"/>
      </w:rPr>
    </w:lvl>
  </w:abstractNum>
  <w:abstractNum w:abstractNumId="126" w15:restartNumberingAfterBreak="0">
    <w:nsid w:val="5A071731"/>
    <w:multiLevelType w:val="hybridMultilevel"/>
    <w:tmpl w:val="DF487FB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7" w15:restartNumberingAfterBreak="0">
    <w:nsid w:val="5A541D0C"/>
    <w:multiLevelType w:val="hybridMultilevel"/>
    <w:tmpl w:val="19949A9E"/>
    <w:lvl w:ilvl="0" w:tplc="F3DE38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5B244B80"/>
    <w:multiLevelType w:val="hybridMultilevel"/>
    <w:tmpl w:val="3FD08260"/>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9" w15:restartNumberingAfterBreak="0">
    <w:nsid w:val="5B743D77"/>
    <w:multiLevelType w:val="hybridMultilevel"/>
    <w:tmpl w:val="84866A0E"/>
    <w:styleLink w:val="24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0" w15:restartNumberingAfterBreak="0">
    <w:nsid w:val="5DE72F32"/>
    <w:multiLevelType w:val="hybridMultilevel"/>
    <w:tmpl w:val="AFB0686A"/>
    <w:styleLink w:val="373"/>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1" w15:restartNumberingAfterBreak="0">
    <w:nsid w:val="5E0109C5"/>
    <w:multiLevelType w:val="hybridMultilevel"/>
    <w:tmpl w:val="E8CA3BDC"/>
    <w:styleLink w:val="363"/>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2" w15:restartNumberingAfterBreak="0">
    <w:nsid w:val="5FA17A36"/>
    <w:multiLevelType w:val="multilevel"/>
    <w:tmpl w:val="98F09B38"/>
    <w:styleLink w:val="171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3" w15:restartNumberingAfterBreak="0">
    <w:nsid w:val="5FCE24D9"/>
    <w:multiLevelType w:val="hybridMultilevel"/>
    <w:tmpl w:val="B00C568C"/>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4" w15:restartNumberingAfterBreak="0">
    <w:nsid w:val="60FE319B"/>
    <w:multiLevelType w:val="hybridMultilevel"/>
    <w:tmpl w:val="68BE979A"/>
    <w:lvl w:ilvl="0" w:tplc="EC96CA6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5" w15:restartNumberingAfterBreak="0">
    <w:nsid w:val="62B92AE7"/>
    <w:multiLevelType w:val="hybridMultilevel"/>
    <w:tmpl w:val="B2C4C17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6" w15:restartNumberingAfterBreak="0">
    <w:nsid w:val="632555D4"/>
    <w:multiLevelType w:val="multilevel"/>
    <w:tmpl w:val="F0FA6826"/>
    <w:styleLink w:val="101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37" w15:restartNumberingAfterBreak="0">
    <w:nsid w:val="63476DF3"/>
    <w:multiLevelType w:val="hybridMultilevel"/>
    <w:tmpl w:val="9360483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8" w15:restartNumberingAfterBreak="0">
    <w:nsid w:val="64E56E4F"/>
    <w:multiLevelType w:val="hybridMultilevel"/>
    <w:tmpl w:val="1DAA667E"/>
    <w:styleLink w:val="1912"/>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9" w15:restartNumberingAfterBreak="0">
    <w:nsid w:val="66D95978"/>
    <w:multiLevelType w:val="hybridMultilevel"/>
    <w:tmpl w:val="31D40EBA"/>
    <w:styleLink w:val="382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0" w15:restartNumberingAfterBreak="0">
    <w:nsid w:val="673C2FEB"/>
    <w:multiLevelType w:val="multilevel"/>
    <w:tmpl w:val="4F3E856A"/>
    <w:styleLink w:val="61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41" w15:restartNumberingAfterBreak="0">
    <w:nsid w:val="684D2DFF"/>
    <w:multiLevelType w:val="multilevel"/>
    <w:tmpl w:val="684D2DFF"/>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2"/>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left" w:pos="3960"/>
        </w:tabs>
        <w:ind w:left="3960" w:hanging="1440"/>
      </w:pPr>
      <w:rPr>
        <w:rFonts w:hint="default"/>
        <w:b/>
        <w:i/>
      </w:rPr>
    </w:lvl>
    <w:lvl w:ilvl="8">
      <w:start w:val="1"/>
      <w:numFmt w:val="decimal"/>
      <w:lvlText w:val="%1.%2.%3.%4.%5.%6.%7.%8.%9."/>
      <w:lvlJc w:val="left"/>
      <w:pPr>
        <w:tabs>
          <w:tab w:val="left" w:pos="4680"/>
        </w:tabs>
        <w:ind w:left="4680" w:hanging="1800"/>
      </w:pPr>
      <w:rPr>
        <w:rFonts w:hint="default"/>
        <w:b/>
        <w:i/>
      </w:rPr>
    </w:lvl>
  </w:abstractNum>
  <w:abstractNum w:abstractNumId="142" w15:restartNumberingAfterBreak="0">
    <w:nsid w:val="69552BC5"/>
    <w:multiLevelType w:val="multilevel"/>
    <w:tmpl w:val="D1AAE78C"/>
    <w:lvl w:ilvl="0">
      <w:start w:val="4"/>
      <w:numFmt w:val="decimal"/>
      <w:lvlText w:val="%1."/>
      <w:lvlJc w:val="left"/>
      <w:pPr>
        <w:ind w:left="525" w:hanging="525"/>
      </w:pPr>
    </w:lvl>
    <w:lvl w:ilvl="1">
      <w:start w:val="10"/>
      <w:numFmt w:val="decimal"/>
      <w:lvlText w:val="%1.%2."/>
      <w:lvlJc w:val="left"/>
      <w:pPr>
        <w:ind w:left="2924" w:hanging="720"/>
      </w:pPr>
    </w:lvl>
    <w:lvl w:ilvl="2">
      <w:start w:val="1"/>
      <w:numFmt w:val="decimal"/>
      <w:lvlText w:val="%1.%2.%3."/>
      <w:lvlJc w:val="left"/>
      <w:pPr>
        <w:ind w:left="5128" w:hanging="720"/>
      </w:pPr>
    </w:lvl>
    <w:lvl w:ilvl="3">
      <w:start w:val="1"/>
      <w:numFmt w:val="decimal"/>
      <w:lvlText w:val="%1.%2.%3.%4."/>
      <w:lvlJc w:val="left"/>
      <w:pPr>
        <w:ind w:left="7692" w:hanging="1080"/>
      </w:pPr>
    </w:lvl>
    <w:lvl w:ilvl="4">
      <w:start w:val="1"/>
      <w:numFmt w:val="decimal"/>
      <w:lvlText w:val="%1.%2.%3.%4.%5."/>
      <w:lvlJc w:val="left"/>
      <w:pPr>
        <w:ind w:left="9896" w:hanging="1080"/>
      </w:pPr>
    </w:lvl>
    <w:lvl w:ilvl="5">
      <w:start w:val="1"/>
      <w:numFmt w:val="decimal"/>
      <w:lvlText w:val="%1.%2.%3.%4.%5.%6."/>
      <w:lvlJc w:val="left"/>
      <w:pPr>
        <w:ind w:left="12460" w:hanging="1440"/>
      </w:pPr>
    </w:lvl>
    <w:lvl w:ilvl="6">
      <w:start w:val="1"/>
      <w:numFmt w:val="decimal"/>
      <w:lvlText w:val="%1.%2.%3.%4.%5.%6.%7."/>
      <w:lvlJc w:val="left"/>
      <w:pPr>
        <w:ind w:left="14664" w:hanging="1440"/>
      </w:pPr>
    </w:lvl>
    <w:lvl w:ilvl="7">
      <w:start w:val="1"/>
      <w:numFmt w:val="decimal"/>
      <w:lvlText w:val="%1.%2.%3.%4.%5.%6.%7.%8."/>
      <w:lvlJc w:val="left"/>
      <w:pPr>
        <w:ind w:left="17228" w:hanging="1800"/>
      </w:pPr>
    </w:lvl>
    <w:lvl w:ilvl="8">
      <w:start w:val="1"/>
      <w:numFmt w:val="decimal"/>
      <w:lvlText w:val="%1.%2.%3.%4.%5.%6.%7.%8.%9."/>
      <w:lvlJc w:val="left"/>
      <w:pPr>
        <w:ind w:left="19432" w:hanging="1800"/>
      </w:pPr>
    </w:lvl>
  </w:abstractNum>
  <w:abstractNum w:abstractNumId="143" w15:restartNumberingAfterBreak="0">
    <w:nsid w:val="69A064EB"/>
    <w:multiLevelType w:val="hybridMultilevel"/>
    <w:tmpl w:val="F1B2BF60"/>
    <w:styleLink w:val="1212"/>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4" w15:restartNumberingAfterBreak="0">
    <w:nsid w:val="6AD251E8"/>
    <w:multiLevelType w:val="multilevel"/>
    <w:tmpl w:val="66622B1E"/>
    <w:styleLink w:val="4421"/>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5" w15:restartNumberingAfterBreak="0">
    <w:nsid w:val="6E79757B"/>
    <w:multiLevelType w:val="multilevel"/>
    <w:tmpl w:val="A65A7060"/>
    <w:lvl w:ilvl="0">
      <w:start w:val="1"/>
      <w:numFmt w:val="bullet"/>
      <w:pStyle w:val="a7"/>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6" w15:restartNumberingAfterBreak="0">
    <w:nsid w:val="6F06175E"/>
    <w:multiLevelType w:val="multilevel"/>
    <w:tmpl w:val="6F06175E"/>
    <w:lvl w:ilvl="0">
      <w:start w:val="6"/>
      <w:numFmt w:val="decimal"/>
      <w:pStyle w:val="1TimesNewRoman14pt16pt"/>
      <w:lvlText w:val="%1"/>
      <w:lvlJc w:val="left"/>
      <w:pPr>
        <w:tabs>
          <w:tab w:val="left" w:pos="1100"/>
        </w:tabs>
        <w:ind w:left="1100" w:hanging="36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147" w15:restartNumberingAfterBreak="0">
    <w:nsid w:val="6F9877E2"/>
    <w:multiLevelType w:val="multilevel"/>
    <w:tmpl w:val="CA4679BC"/>
    <w:styleLink w:val="431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8" w15:restartNumberingAfterBreak="0">
    <w:nsid w:val="709F4AA7"/>
    <w:multiLevelType w:val="multilevel"/>
    <w:tmpl w:val="709F4AA7"/>
    <w:lvl w:ilvl="0">
      <w:start w:val="1"/>
      <w:numFmt w:val="upperRoman"/>
      <w:pStyle w:val="12"/>
      <w:lvlText w:val="Раздел %1."/>
      <w:lvlJc w:val="left"/>
      <w:pPr>
        <w:tabs>
          <w:tab w:val="left" w:pos="2268"/>
        </w:tabs>
        <w:ind w:left="2268" w:hanging="2268"/>
      </w:pPr>
      <w:rPr>
        <w:rFonts w:cs="Times New Roman" w:hint="default"/>
        <w:sz w:val="28"/>
        <w:szCs w:val="28"/>
      </w:rPr>
    </w:lvl>
    <w:lvl w:ilvl="1">
      <w:start w:val="1"/>
      <w:numFmt w:val="decimal"/>
      <w:pStyle w:val="23"/>
      <w:lvlText w:val="Статья %2."/>
      <w:lvlJc w:val="left"/>
      <w:pPr>
        <w:tabs>
          <w:tab w:val="left"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3"/>
      <w:lvlText w:val="%2.%3."/>
      <w:lvlJc w:val="left"/>
      <w:pPr>
        <w:tabs>
          <w:tab w:val="left" w:pos="1134"/>
        </w:tabs>
        <w:ind w:left="1134" w:hanging="1134"/>
      </w:pPr>
      <w:rPr>
        <w:rFonts w:cs="Times New Roman" w:hint="default"/>
        <w:b/>
      </w:rPr>
    </w:lvl>
    <w:lvl w:ilvl="3">
      <w:start w:val="1"/>
      <w:numFmt w:val="decimal"/>
      <w:pStyle w:val="40"/>
      <w:lvlText w:val="%2.%3.%4."/>
      <w:lvlJc w:val="left"/>
      <w:pPr>
        <w:tabs>
          <w:tab w:val="left" w:pos="2394"/>
        </w:tabs>
        <w:ind w:left="2394" w:hanging="1134"/>
      </w:pPr>
      <w:rPr>
        <w:rFonts w:cs="Times New Roman" w:hint="default"/>
        <w:b w:val="0"/>
        <w:i w:val="0"/>
        <w:dstrike w:val="0"/>
        <w:color w:val="auto"/>
      </w:rPr>
    </w:lvl>
    <w:lvl w:ilvl="4">
      <w:start w:val="1"/>
      <w:numFmt w:val="russianLower"/>
      <w:pStyle w:val="5"/>
      <w:lvlText w:val="(%5)"/>
      <w:lvlJc w:val="left"/>
      <w:pPr>
        <w:tabs>
          <w:tab w:val="left" w:pos="2835"/>
        </w:tabs>
        <w:ind w:left="2835" w:hanging="567"/>
      </w:pPr>
      <w:rPr>
        <w:rFonts w:cs="Times New Roman" w:hint="default"/>
        <w:b w:val="0"/>
        <w:dstrike w:val="0"/>
        <w:color w:val="auto"/>
      </w:rPr>
    </w:lvl>
    <w:lvl w:ilvl="5">
      <w:start w:val="1"/>
      <w:numFmt w:val="decimal"/>
      <w:pStyle w:val="6"/>
      <w:lvlText w:val="(%6)"/>
      <w:lvlJc w:val="left"/>
      <w:pPr>
        <w:tabs>
          <w:tab w:val="left" w:pos="2835"/>
        </w:tabs>
        <w:ind w:left="2835" w:hanging="567"/>
      </w:pPr>
      <w:rPr>
        <w:rFonts w:cs="Times New Roman" w:hint="default"/>
        <w:b w:val="0"/>
        <w:dstrike w:val="0"/>
        <w:color w:val="auto"/>
      </w:rPr>
    </w:lvl>
    <w:lvl w:ilvl="6">
      <w:start w:val="1"/>
      <w:numFmt w:val="decimal"/>
      <w:lvlRestart w:val="0"/>
      <w:lvlText w:val="%1.%2.%3.%4.%5.%6.%7."/>
      <w:lvlJc w:val="left"/>
      <w:pPr>
        <w:tabs>
          <w:tab w:val="left" w:pos="3240"/>
        </w:tabs>
        <w:ind w:left="3240" w:hanging="1080"/>
      </w:pPr>
      <w:rPr>
        <w:rFonts w:cs="Times New Roman" w:hint="default"/>
      </w:rPr>
    </w:lvl>
    <w:lvl w:ilvl="7">
      <w:start w:val="1"/>
      <w:numFmt w:val="decimal"/>
      <w:lvlText w:val="%1.%2.%3.%4.%5.%6.%7.%8."/>
      <w:lvlJc w:val="left"/>
      <w:pPr>
        <w:tabs>
          <w:tab w:val="left" w:pos="3744"/>
        </w:tabs>
        <w:ind w:left="3744" w:hanging="1224"/>
      </w:pPr>
      <w:rPr>
        <w:rFonts w:cs="Times New Roman" w:hint="default"/>
      </w:rPr>
    </w:lvl>
    <w:lvl w:ilvl="8">
      <w:start w:val="1"/>
      <w:numFmt w:val="decimal"/>
      <w:lvlText w:val="%1.%2.%3.%4.%5.%6.%7.%8.%9."/>
      <w:lvlJc w:val="left"/>
      <w:pPr>
        <w:tabs>
          <w:tab w:val="left" w:pos="4320"/>
        </w:tabs>
        <w:ind w:left="4320" w:hanging="1440"/>
      </w:pPr>
      <w:rPr>
        <w:rFonts w:cs="Times New Roman" w:hint="default"/>
      </w:rPr>
    </w:lvl>
  </w:abstractNum>
  <w:abstractNum w:abstractNumId="149" w15:restartNumberingAfterBreak="0">
    <w:nsid w:val="71841BE7"/>
    <w:multiLevelType w:val="hybridMultilevel"/>
    <w:tmpl w:val="5056709E"/>
    <w:styleLink w:val="25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50" w15:restartNumberingAfterBreak="0">
    <w:nsid w:val="71A069AE"/>
    <w:multiLevelType w:val="hybridMultilevel"/>
    <w:tmpl w:val="EBA4A28E"/>
    <w:styleLink w:val="283"/>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51" w15:restartNumberingAfterBreak="0">
    <w:nsid w:val="71BD1D5B"/>
    <w:multiLevelType w:val="hybridMultilevel"/>
    <w:tmpl w:val="BAB6649C"/>
    <w:lvl w:ilvl="0" w:tplc="FFFFFFFF">
      <w:start w:val="1"/>
      <w:numFmt w:val="bullet"/>
      <w:pStyle w:val="13"/>
      <w:lvlText w:val=""/>
      <w:lvlJc w:val="left"/>
      <w:pPr>
        <w:tabs>
          <w:tab w:val="num" w:pos="1106"/>
        </w:tabs>
        <w:ind w:left="1106" w:hanging="397"/>
      </w:pPr>
      <w:rPr>
        <w:rFonts w:ascii="Wingdings" w:hAnsi="Wingdings" w:hint="default"/>
        <w:sz w:val="16"/>
      </w:rPr>
    </w:lvl>
    <w:lvl w:ilvl="1" w:tplc="FFFFFFFF">
      <w:start w:val="1"/>
      <w:numFmt w:val="bullet"/>
      <w:pStyle w:val="14"/>
      <w:lvlText w:val=""/>
      <w:lvlJc w:val="left"/>
      <w:pPr>
        <w:tabs>
          <w:tab w:val="num" w:pos="1412"/>
        </w:tabs>
        <w:ind w:left="1412" w:hanging="360"/>
      </w:pPr>
      <w:rPr>
        <w:rFonts w:ascii="Wingdings" w:hAnsi="Wingdings" w:hint="default"/>
        <w:sz w:val="16"/>
      </w:rPr>
    </w:lvl>
    <w:lvl w:ilvl="2" w:tplc="FFFFFFFF" w:tentative="1">
      <w:start w:val="1"/>
      <w:numFmt w:val="bullet"/>
      <w:lvlText w:val=""/>
      <w:lvlJc w:val="left"/>
      <w:pPr>
        <w:tabs>
          <w:tab w:val="num" w:pos="2132"/>
        </w:tabs>
        <w:ind w:left="2132" w:hanging="360"/>
      </w:pPr>
      <w:rPr>
        <w:rFonts w:ascii="Wingdings" w:hAnsi="Wingdings" w:hint="default"/>
      </w:rPr>
    </w:lvl>
    <w:lvl w:ilvl="3" w:tplc="FFFFFFFF" w:tentative="1">
      <w:start w:val="1"/>
      <w:numFmt w:val="bullet"/>
      <w:lvlText w:val=""/>
      <w:lvlJc w:val="left"/>
      <w:pPr>
        <w:tabs>
          <w:tab w:val="num" w:pos="2852"/>
        </w:tabs>
        <w:ind w:left="2852" w:hanging="360"/>
      </w:pPr>
      <w:rPr>
        <w:rFonts w:ascii="Symbol" w:hAnsi="Symbol" w:hint="default"/>
      </w:rPr>
    </w:lvl>
    <w:lvl w:ilvl="4" w:tplc="FFFFFFFF" w:tentative="1">
      <w:start w:val="1"/>
      <w:numFmt w:val="bullet"/>
      <w:lvlText w:val="o"/>
      <w:lvlJc w:val="left"/>
      <w:pPr>
        <w:tabs>
          <w:tab w:val="num" w:pos="3572"/>
        </w:tabs>
        <w:ind w:left="3572" w:hanging="360"/>
      </w:pPr>
      <w:rPr>
        <w:rFonts w:ascii="Courier New" w:hAnsi="Courier New" w:hint="default"/>
      </w:rPr>
    </w:lvl>
    <w:lvl w:ilvl="5" w:tplc="FFFFFFFF" w:tentative="1">
      <w:start w:val="1"/>
      <w:numFmt w:val="bullet"/>
      <w:lvlText w:val=""/>
      <w:lvlJc w:val="left"/>
      <w:pPr>
        <w:tabs>
          <w:tab w:val="num" w:pos="4292"/>
        </w:tabs>
        <w:ind w:left="4292" w:hanging="360"/>
      </w:pPr>
      <w:rPr>
        <w:rFonts w:ascii="Wingdings" w:hAnsi="Wingdings" w:hint="default"/>
      </w:rPr>
    </w:lvl>
    <w:lvl w:ilvl="6" w:tplc="FFFFFFFF" w:tentative="1">
      <w:start w:val="1"/>
      <w:numFmt w:val="bullet"/>
      <w:lvlText w:val=""/>
      <w:lvlJc w:val="left"/>
      <w:pPr>
        <w:tabs>
          <w:tab w:val="num" w:pos="5012"/>
        </w:tabs>
        <w:ind w:left="5012" w:hanging="360"/>
      </w:pPr>
      <w:rPr>
        <w:rFonts w:ascii="Symbol" w:hAnsi="Symbol" w:hint="default"/>
      </w:rPr>
    </w:lvl>
    <w:lvl w:ilvl="7" w:tplc="FFFFFFFF" w:tentative="1">
      <w:start w:val="1"/>
      <w:numFmt w:val="bullet"/>
      <w:lvlText w:val="o"/>
      <w:lvlJc w:val="left"/>
      <w:pPr>
        <w:tabs>
          <w:tab w:val="num" w:pos="5732"/>
        </w:tabs>
        <w:ind w:left="5732" w:hanging="360"/>
      </w:pPr>
      <w:rPr>
        <w:rFonts w:ascii="Courier New" w:hAnsi="Courier New" w:hint="default"/>
      </w:rPr>
    </w:lvl>
    <w:lvl w:ilvl="8" w:tplc="FFFFFFFF" w:tentative="1">
      <w:start w:val="1"/>
      <w:numFmt w:val="bullet"/>
      <w:lvlText w:val=""/>
      <w:lvlJc w:val="left"/>
      <w:pPr>
        <w:tabs>
          <w:tab w:val="num" w:pos="6452"/>
        </w:tabs>
        <w:ind w:left="6452" w:hanging="360"/>
      </w:pPr>
      <w:rPr>
        <w:rFonts w:ascii="Wingdings" w:hAnsi="Wingdings" w:hint="default"/>
      </w:rPr>
    </w:lvl>
  </w:abstractNum>
  <w:abstractNum w:abstractNumId="152" w15:restartNumberingAfterBreak="0">
    <w:nsid w:val="71E52344"/>
    <w:multiLevelType w:val="hybridMultilevel"/>
    <w:tmpl w:val="5DE692D0"/>
    <w:styleLink w:val="63"/>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3"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54" w15:restartNumberingAfterBreak="0">
    <w:nsid w:val="72E87D9E"/>
    <w:multiLevelType w:val="hybridMultilevel"/>
    <w:tmpl w:val="B412B36C"/>
    <w:styleLink w:val="413"/>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55" w15:restartNumberingAfterBreak="0">
    <w:nsid w:val="739616F0"/>
    <w:multiLevelType w:val="hybridMultilevel"/>
    <w:tmpl w:val="405C8B9E"/>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6" w15:restartNumberingAfterBreak="0">
    <w:nsid w:val="73B23B5E"/>
    <w:multiLevelType w:val="hybridMultilevel"/>
    <w:tmpl w:val="74846BEC"/>
    <w:styleLink w:val="353"/>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57" w15:restartNumberingAfterBreak="0">
    <w:nsid w:val="73C93657"/>
    <w:multiLevelType w:val="hybridMultilevel"/>
    <w:tmpl w:val="A48ABC1C"/>
    <w:styleLink w:val="41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8" w15:restartNumberingAfterBreak="0">
    <w:nsid w:val="73FB30FB"/>
    <w:multiLevelType w:val="multilevel"/>
    <w:tmpl w:val="7002862E"/>
    <w:styleLink w:val="231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9" w15:restartNumberingAfterBreak="0">
    <w:nsid w:val="75E3455A"/>
    <w:multiLevelType w:val="hybridMultilevel"/>
    <w:tmpl w:val="B0F0535E"/>
    <w:styleLink w:val="323"/>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60" w15:restartNumberingAfterBreak="0">
    <w:nsid w:val="76D77AC1"/>
    <w:multiLevelType w:val="hybridMultilevel"/>
    <w:tmpl w:val="173802BA"/>
    <w:styleLink w:val="1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1"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2" w15:restartNumberingAfterBreak="0">
    <w:nsid w:val="785E0827"/>
    <w:multiLevelType w:val="hybridMultilevel"/>
    <w:tmpl w:val="FDF67842"/>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3" w15:restartNumberingAfterBreak="0">
    <w:nsid w:val="78BB6645"/>
    <w:multiLevelType w:val="hybridMultilevel"/>
    <w:tmpl w:val="A414FE82"/>
    <w:styleLink w:val="391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tentative="1">
      <w:start w:val="1"/>
      <w:numFmt w:val="bullet"/>
      <w:lvlText w:val="o"/>
      <w:lvlJc w:val="left"/>
      <w:pPr>
        <w:ind w:left="2160" w:hanging="360"/>
      </w:pPr>
      <w:rPr>
        <w:rFonts w:ascii="Courier New" w:hAnsi="Courier New" w:cs="Courier New" w:hint="default"/>
      </w:rPr>
    </w:lvl>
    <w:lvl w:ilvl="2" w:tplc="108ABE8C" w:tentative="1">
      <w:start w:val="1"/>
      <w:numFmt w:val="bullet"/>
      <w:lvlText w:val=""/>
      <w:lvlJc w:val="left"/>
      <w:pPr>
        <w:ind w:left="2880" w:hanging="360"/>
      </w:pPr>
      <w:rPr>
        <w:rFonts w:ascii="Wingdings" w:hAnsi="Wingdings" w:hint="default"/>
      </w:rPr>
    </w:lvl>
    <w:lvl w:ilvl="3" w:tplc="BC4E961E" w:tentative="1">
      <w:start w:val="1"/>
      <w:numFmt w:val="bullet"/>
      <w:lvlText w:val=""/>
      <w:lvlJc w:val="left"/>
      <w:pPr>
        <w:ind w:left="3600" w:hanging="360"/>
      </w:pPr>
      <w:rPr>
        <w:rFonts w:ascii="Symbol" w:hAnsi="Symbol" w:hint="default"/>
      </w:rPr>
    </w:lvl>
    <w:lvl w:ilvl="4" w:tplc="6944E564" w:tentative="1">
      <w:start w:val="1"/>
      <w:numFmt w:val="bullet"/>
      <w:lvlText w:val="o"/>
      <w:lvlJc w:val="left"/>
      <w:pPr>
        <w:ind w:left="4320" w:hanging="360"/>
      </w:pPr>
      <w:rPr>
        <w:rFonts w:ascii="Courier New" w:hAnsi="Courier New" w:cs="Courier New" w:hint="default"/>
      </w:rPr>
    </w:lvl>
    <w:lvl w:ilvl="5" w:tplc="C02E2A72" w:tentative="1">
      <w:start w:val="1"/>
      <w:numFmt w:val="bullet"/>
      <w:lvlText w:val=""/>
      <w:lvlJc w:val="left"/>
      <w:pPr>
        <w:ind w:left="5040" w:hanging="360"/>
      </w:pPr>
      <w:rPr>
        <w:rFonts w:ascii="Wingdings" w:hAnsi="Wingdings" w:hint="default"/>
      </w:rPr>
    </w:lvl>
    <w:lvl w:ilvl="6" w:tplc="D4DC8D22" w:tentative="1">
      <w:start w:val="1"/>
      <w:numFmt w:val="bullet"/>
      <w:lvlText w:val=""/>
      <w:lvlJc w:val="left"/>
      <w:pPr>
        <w:ind w:left="5760" w:hanging="360"/>
      </w:pPr>
      <w:rPr>
        <w:rFonts w:ascii="Symbol" w:hAnsi="Symbol" w:hint="default"/>
      </w:rPr>
    </w:lvl>
    <w:lvl w:ilvl="7" w:tplc="B93EFD60" w:tentative="1">
      <w:start w:val="1"/>
      <w:numFmt w:val="bullet"/>
      <w:lvlText w:val="o"/>
      <w:lvlJc w:val="left"/>
      <w:pPr>
        <w:ind w:left="6480" w:hanging="360"/>
      </w:pPr>
      <w:rPr>
        <w:rFonts w:ascii="Courier New" w:hAnsi="Courier New" w:cs="Courier New" w:hint="default"/>
      </w:rPr>
    </w:lvl>
    <w:lvl w:ilvl="8" w:tplc="1054CC24" w:tentative="1">
      <w:start w:val="1"/>
      <w:numFmt w:val="bullet"/>
      <w:lvlText w:val=""/>
      <w:lvlJc w:val="left"/>
      <w:pPr>
        <w:ind w:left="7200" w:hanging="360"/>
      </w:pPr>
      <w:rPr>
        <w:rFonts w:ascii="Wingdings" w:hAnsi="Wingdings" w:hint="default"/>
      </w:rPr>
    </w:lvl>
  </w:abstractNum>
  <w:abstractNum w:abstractNumId="165" w15:restartNumberingAfterBreak="0">
    <w:nsid w:val="791E43F0"/>
    <w:multiLevelType w:val="hybridMultilevel"/>
    <w:tmpl w:val="1FA2EFF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6" w15:restartNumberingAfterBreak="0">
    <w:nsid w:val="797977D7"/>
    <w:multiLevelType w:val="hybridMultilevel"/>
    <w:tmpl w:val="90BABC0E"/>
    <w:lvl w:ilvl="0" w:tplc="3842B094">
      <w:start w:val="1"/>
      <w:numFmt w:val="bullet"/>
      <w:lvlText w:val=""/>
      <w:lvlJc w:val="left"/>
      <w:pPr>
        <w:ind w:left="1353" w:hanging="360"/>
      </w:pPr>
      <w:rPr>
        <w:rFonts w:ascii="Symbol" w:hAnsi="Symbol" w:hint="default"/>
        <w:color w:val="auto"/>
      </w:rPr>
    </w:lvl>
    <w:lvl w:ilvl="1" w:tplc="04190003">
      <w:start w:val="1"/>
      <w:numFmt w:val="bullet"/>
      <w:lvlText w:val="o"/>
      <w:lvlJc w:val="left"/>
      <w:pPr>
        <w:ind w:left="1156" w:hanging="360"/>
      </w:pPr>
      <w:rPr>
        <w:rFonts w:ascii="Courier New" w:hAnsi="Courier New" w:cs="Courier New" w:hint="default"/>
      </w:rPr>
    </w:lvl>
    <w:lvl w:ilvl="2" w:tplc="04190005">
      <w:start w:val="1"/>
      <w:numFmt w:val="bullet"/>
      <w:lvlText w:val=""/>
      <w:lvlJc w:val="left"/>
      <w:pPr>
        <w:ind w:left="1876" w:hanging="360"/>
      </w:pPr>
      <w:rPr>
        <w:rFonts w:ascii="Wingdings" w:hAnsi="Wingdings" w:hint="default"/>
      </w:rPr>
    </w:lvl>
    <w:lvl w:ilvl="3" w:tplc="04190001">
      <w:start w:val="1"/>
      <w:numFmt w:val="bullet"/>
      <w:lvlText w:val=""/>
      <w:lvlJc w:val="left"/>
      <w:pPr>
        <w:ind w:left="2596" w:hanging="360"/>
      </w:pPr>
      <w:rPr>
        <w:rFonts w:ascii="Symbol" w:hAnsi="Symbol" w:hint="default"/>
      </w:rPr>
    </w:lvl>
    <w:lvl w:ilvl="4" w:tplc="04190003">
      <w:start w:val="1"/>
      <w:numFmt w:val="bullet"/>
      <w:lvlText w:val="o"/>
      <w:lvlJc w:val="left"/>
      <w:pPr>
        <w:ind w:left="3316" w:hanging="360"/>
      </w:pPr>
      <w:rPr>
        <w:rFonts w:ascii="Courier New" w:hAnsi="Courier New" w:cs="Courier New" w:hint="default"/>
      </w:rPr>
    </w:lvl>
    <w:lvl w:ilvl="5" w:tplc="04190005">
      <w:start w:val="1"/>
      <w:numFmt w:val="bullet"/>
      <w:lvlText w:val=""/>
      <w:lvlJc w:val="left"/>
      <w:pPr>
        <w:ind w:left="4036" w:hanging="360"/>
      </w:pPr>
      <w:rPr>
        <w:rFonts w:ascii="Wingdings" w:hAnsi="Wingdings" w:hint="default"/>
      </w:rPr>
    </w:lvl>
    <w:lvl w:ilvl="6" w:tplc="04190001">
      <w:start w:val="1"/>
      <w:numFmt w:val="bullet"/>
      <w:lvlText w:val=""/>
      <w:lvlJc w:val="left"/>
      <w:pPr>
        <w:ind w:left="4756" w:hanging="360"/>
      </w:pPr>
      <w:rPr>
        <w:rFonts w:ascii="Symbol" w:hAnsi="Symbol" w:hint="default"/>
      </w:rPr>
    </w:lvl>
    <w:lvl w:ilvl="7" w:tplc="04190003">
      <w:start w:val="1"/>
      <w:numFmt w:val="bullet"/>
      <w:lvlText w:val="o"/>
      <w:lvlJc w:val="left"/>
      <w:pPr>
        <w:ind w:left="5476" w:hanging="360"/>
      </w:pPr>
      <w:rPr>
        <w:rFonts w:ascii="Courier New" w:hAnsi="Courier New" w:cs="Courier New" w:hint="default"/>
      </w:rPr>
    </w:lvl>
    <w:lvl w:ilvl="8" w:tplc="04190005">
      <w:start w:val="1"/>
      <w:numFmt w:val="bullet"/>
      <w:lvlText w:val=""/>
      <w:lvlJc w:val="left"/>
      <w:pPr>
        <w:ind w:left="6196" w:hanging="360"/>
      </w:pPr>
      <w:rPr>
        <w:rFonts w:ascii="Wingdings" w:hAnsi="Wingdings" w:hint="default"/>
      </w:rPr>
    </w:lvl>
  </w:abstractNum>
  <w:abstractNum w:abstractNumId="167" w15:restartNumberingAfterBreak="0">
    <w:nsid w:val="79CF51CB"/>
    <w:multiLevelType w:val="hybridMultilevel"/>
    <w:tmpl w:val="4E76726E"/>
    <w:styleLink w:val="211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8" w15:restartNumberingAfterBreak="0">
    <w:nsid w:val="79ED46AB"/>
    <w:multiLevelType w:val="hybridMultilevel"/>
    <w:tmpl w:val="84CE59E4"/>
    <w:styleLink w:val="273"/>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69" w15:restartNumberingAfterBreak="0">
    <w:nsid w:val="7BD7366E"/>
    <w:multiLevelType w:val="multilevel"/>
    <w:tmpl w:val="8D683F64"/>
    <w:styleLink w:val="381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0" w15:restartNumberingAfterBreak="0">
    <w:nsid w:val="7CC858E8"/>
    <w:multiLevelType w:val="multilevel"/>
    <w:tmpl w:val="666A8DBA"/>
    <w:styleLink w:val="123"/>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71" w15:restartNumberingAfterBreak="0">
    <w:nsid w:val="7CF80048"/>
    <w:multiLevelType w:val="multilevel"/>
    <w:tmpl w:val="42668FDE"/>
    <w:styleLink w:val="191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2" w15:restartNumberingAfterBreak="0">
    <w:nsid w:val="7CFB0A18"/>
    <w:multiLevelType w:val="hybridMultilevel"/>
    <w:tmpl w:val="0AA266AA"/>
    <w:lvl w:ilvl="0" w:tplc="D59200E0">
      <w:start w:val="1"/>
      <w:numFmt w:val="decimal"/>
      <w:pStyle w:val="a8"/>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73" w15:restartNumberingAfterBreak="0">
    <w:nsid w:val="7DB85EEA"/>
    <w:multiLevelType w:val="multilevel"/>
    <w:tmpl w:val="B9568B4E"/>
    <w:styleLink w:val="131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74" w15:restartNumberingAfterBreak="0">
    <w:nsid w:val="7E752801"/>
    <w:multiLevelType w:val="multilevel"/>
    <w:tmpl w:val="7E752801"/>
    <w:styleLink w:val="111111111"/>
    <w:lvl w:ilvl="0">
      <w:start w:val="1"/>
      <w:numFmt w:val="bullet"/>
      <w:pStyle w:val="a9"/>
      <w:lvlText w:val=""/>
      <w:lvlJc w:val="left"/>
      <w:pPr>
        <w:tabs>
          <w:tab w:val="left" w:pos="1660"/>
        </w:tabs>
        <w:ind w:left="611" w:firstLine="709"/>
      </w:pPr>
      <w:rPr>
        <w:rFonts w:ascii="Symbol" w:hAnsi="Symbol" w:hint="default"/>
      </w:rPr>
    </w:lvl>
    <w:lvl w:ilvl="1">
      <w:start w:val="1"/>
      <w:numFmt w:val="bullet"/>
      <w:lvlText w:val=""/>
      <w:lvlJc w:val="left"/>
      <w:pPr>
        <w:tabs>
          <w:tab w:val="left" w:pos="1304"/>
        </w:tabs>
        <w:ind w:firstLine="995"/>
      </w:pPr>
      <w:rPr>
        <w:rFonts w:ascii="Symbol" w:hAnsi="Symbol" w:hint="default"/>
        <w:sz w:val="24"/>
      </w:rPr>
    </w:lvl>
    <w:lvl w:ilvl="2">
      <w:start w:val="1"/>
      <w:numFmt w:val="bullet"/>
      <w:lvlText w:val=""/>
      <w:lvlJc w:val="left"/>
      <w:pPr>
        <w:tabs>
          <w:tab w:val="left" w:pos="1588"/>
        </w:tabs>
        <w:ind w:firstLine="1247"/>
      </w:pPr>
      <w:rPr>
        <w:rFonts w:ascii="Symbol" w:hAnsi="Symbol" w:hint="default"/>
      </w:rPr>
    </w:lvl>
    <w:lvl w:ilvl="3">
      <w:start w:val="1"/>
      <w:numFmt w:val="bullet"/>
      <w:lvlText w:val=""/>
      <w:lvlJc w:val="left"/>
      <w:pPr>
        <w:tabs>
          <w:tab w:val="left" w:pos="2795"/>
        </w:tabs>
        <w:ind w:left="2795" w:hanging="360"/>
      </w:pPr>
      <w:rPr>
        <w:rFonts w:ascii="Symbol" w:hAnsi="Symbol" w:hint="default"/>
      </w:rPr>
    </w:lvl>
    <w:lvl w:ilvl="4">
      <w:start w:val="1"/>
      <w:numFmt w:val="bullet"/>
      <w:lvlText w:val="o"/>
      <w:lvlJc w:val="left"/>
      <w:pPr>
        <w:tabs>
          <w:tab w:val="left" w:pos="3515"/>
        </w:tabs>
        <w:ind w:left="3515" w:hanging="360"/>
      </w:pPr>
      <w:rPr>
        <w:rFonts w:ascii="Courier New" w:hAnsi="Courier New" w:hint="default"/>
      </w:rPr>
    </w:lvl>
    <w:lvl w:ilvl="5">
      <w:start w:val="1"/>
      <w:numFmt w:val="bullet"/>
      <w:lvlText w:val=""/>
      <w:lvlJc w:val="left"/>
      <w:pPr>
        <w:tabs>
          <w:tab w:val="left" w:pos="4235"/>
        </w:tabs>
        <w:ind w:left="4235" w:hanging="360"/>
      </w:pPr>
      <w:rPr>
        <w:rFonts w:ascii="Wingdings" w:hAnsi="Wingdings" w:hint="default"/>
      </w:rPr>
    </w:lvl>
    <w:lvl w:ilvl="6">
      <w:start w:val="1"/>
      <w:numFmt w:val="bullet"/>
      <w:lvlText w:val=""/>
      <w:lvlJc w:val="left"/>
      <w:pPr>
        <w:tabs>
          <w:tab w:val="left" w:pos="4955"/>
        </w:tabs>
        <w:ind w:left="4955" w:hanging="360"/>
      </w:pPr>
      <w:rPr>
        <w:rFonts w:ascii="Symbol" w:hAnsi="Symbol" w:hint="default"/>
      </w:rPr>
    </w:lvl>
    <w:lvl w:ilvl="7">
      <w:start w:val="1"/>
      <w:numFmt w:val="bullet"/>
      <w:lvlText w:val="o"/>
      <w:lvlJc w:val="left"/>
      <w:pPr>
        <w:tabs>
          <w:tab w:val="left" w:pos="5675"/>
        </w:tabs>
        <w:ind w:left="5675" w:hanging="360"/>
      </w:pPr>
      <w:rPr>
        <w:rFonts w:ascii="Courier New" w:hAnsi="Courier New" w:hint="default"/>
      </w:rPr>
    </w:lvl>
    <w:lvl w:ilvl="8">
      <w:start w:val="1"/>
      <w:numFmt w:val="bullet"/>
      <w:lvlText w:val=""/>
      <w:lvlJc w:val="left"/>
      <w:pPr>
        <w:tabs>
          <w:tab w:val="left" w:pos="6395"/>
        </w:tabs>
        <w:ind w:left="6395" w:hanging="360"/>
      </w:pPr>
      <w:rPr>
        <w:rFonts w:ascii="Wingdings" w:hAnsi="Wingdings" w:hint="default"/>
      </w:rPr>
    </w:lvl>
  </w:abstractNum>
  <w:abstractNum w:abstractNumId="175" w15:restartNumberingAfterBreak="0">
    <w:nsid w:val="7E9E536B"/>
    <w:multiLevelType w:val="hybridMultilevel"/>
    <w:tmpl w:val="2D7E8538"/>
    <w:styleLink w:val="251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6" w15:restartNumberingAfterBreak="0">
    <w:nsid w:val="7F926A49"/>
    <w:multiLevelType w:val="multilevel"/>
    <w:tmpl w:val="610676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3"/>
  </w:num>
  <w:num w:numId="2">
    <w:abstractNumId w:val="148"/>
  </w:num>
  <w:num w:numId="3">
    <w:abstractNumId w:val="174"/>
  </w:num>
  <w:num w:numId="4">
    <w:abstractNumId w:val="101"/>
  </w:num>
  <w:num w:numId="5">
    <w:abstractNumId w:val="141"/>
  </w:num>
  <w:num w:numId="6">
    <w:abstractNumId w:val="146"/>
  </w:num>
  <w:num w:numId="7">
    <w:abstractNumId w:val="49"/>
  </w:num>
  <w:num w:numId="8">
    <w:abstractNumId w:val="51"/>
  </w:num>
  <w:num w:numId="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3"/>
  </w:num>
  <w:num w:numId="11">
    <w:abstractNumId w:val="137"/>
  </w:num>
  <w:num w:numId="12">
    <w:abstractNumId w:val="74"/>
  </w:num>
  <w:num w:numId="13">
    <w:abstractNumId w:val="125"/>
  </w:num>
  <w:num w:numId="14">
    <w:abstractNumId w:val="42"/>
  </w:num>
  <w:num w:numId="15">
    <w:abstractNumId w:val="135"/>
  </w:num>
  <w:num w:numId="16">
    <w:abstractNumId w:val="40"/>
  </w:num>
  <w:num w:numId="17">
    <w:abstractNumId w:val="58"/>
  </w:num>
  <w:num w:numId="18">
    <w:abstractNumId w:val="48"/>
  </w:num>
  <w:num w:numId="19">
    <w:abstractNumId w:val="126"/>
  </w:num>
  <w:num w:numId="20">
    <w:abstractNumId w:val="123"/>
  </w:num>
  <w:num w:numId="21">
    <w:abstractNumId w:val="37"/>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3"/>
  </w:num>
  <w:num w:numId="24">
    <w:abstractNumId w:val="79"/>
  </w:num>
  <w:num w:numId="25">
    <w:abstractNumId w:val="20"/>
  </w:num>
  <w:num w:numId="26">
    <w:abstractNumId w:val="127"/>
  </w:num>
  <w:num w:numId="27">
    <w:abstractNumId w:val="47"/>
  </w:num>
  <w:num w:numId="28">
    <w:abstractNumId w:val="45"/>
  </w:num>
  <w:num w:numId="29">
    <w:abstractNumId w:val="166"/>
  </w:num>
  <w:num w:numId="30">
    <w:abstractNumId w:val="96"/>
  </w:num>
  <w:num w:numId="31">
    <w:abstractNumId w:val="165"/>
  </w:num>
  <w:num w:numId="32">
    <w:abstractNumId w:val="134"/>
  </w:num>
  <w:num w:numId="33">
    <w:abstractNumId w:val="142"/>
    <w:lvlOverride w:ilvl="0">
      <w:startOverride w:val="4"/>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3"/>
  </w:num>
  <w:num w:numId="35">
    <w:abstractNumId w:val="97"/>
  </w:num>
  <w:num w:numId="36">
    <w:abstractNumId w:val="162"/>
  </w:num>
  <w:num w:numId="37">
    <w:abstractNumId w:val="94"/>
  </w:num>
  <w:num w:numId="38">
    <w:abstractNumId w:val="67"/>
  </w:num>
  <w:num w:numId="39">
    <w:abstractNumId w:val="128"/>
  </w:num>
  <w:num w:numId="40">
    <w:abstractNumId w:val="110"/>
  </w:num>
  <w:num w:numId="41">
    <w:abstractNumId w:val="155"/>
  </w:num>
  <w:num w:numId="42">
    <w:abstractNumId w:val="1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8"/>
  </w:num>
  <w:num w:numId="44">
    <w:abstractNumId w:val="66"/>
  </w:num>
  <w:num w:numId="45">
    <w:abstractNumId w:val="111"/>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2"/>
  </w:num>
  <w:num w:numId="48">
    <w:abstractNumId w:val="82"/>
  </w:num>
  <w:num w:numId="49">
    <w:abstractNumId w:val="169"/>
  </w:num>
  <w:num w:numId="50">
    <w:abstractNumId w:val="6"/>
  </w:num>
  <w:num w:numId="51">
    <w:abstractNumId w:val="163"/>
  </w:num>
  <w:num w:numId="52">
    <w:abstractNumId w:val="139"/>
  </w:num>
  <w:num w:numId="53">
    <w:abstractNumId w:val="59"/>
  </w:num>
  <w:num w:numId="54">
    <w:abstractNumId w:val="12"/>
  </w:num>
  <w:num w:numId="55">
    <w:abstractNumId w:val="84"/>
  </w:num>
  <w:num w:numId="56">
    <w:abstractNumId w:val="157"/>
  </w:num>
  <w:num w:numId="57">
    <w:abstractNumId w:val="1"/>
  </w:num>
  <w:num w:numId="58">
    <w:abstractNumId w:val="87"/>
  </w:num>
  <w:num w:numId="59">
    <w:abstractNumId w:val="23"/>
  </w:num>
  <w:num w:numId="60">
    <w:abstractNumId w:val="28"/>
  </w:num>
  <w:num w:numId="61">
    <w:abstractNumId w:val="140"/>
  </w:num>
  <w:num w:numId="62">
    <w:abstractNumId w:val="62"/>
  </w:num>
  <w:num w:numId="63">
    <w:abstractNumId w:val="11"/>
  </w:num>
  <w:num w:numId="64">
    <w:abstractNumId w:val="98"/>
  </w:num>
  <w:num w:numId="65">
    <w:abstractNumId w:val="136"/>
  </w:num>
  <w:num w:numId="66">
    <w:abstractNumId w:val="160"/>
  </w:num>
  <w:num w:numId="67">
    <w:abstractNumId w:val="143"/>
  </w:num>
  <w:num w:numId="68">
    <w:abstractNumId w:val="173"/>
  </w:num>
  <w:num w:numId="69">
    <w:abstractNumId w:val="56"/>
  </w:num>
  <w:num w:numId="70">
    <w:abstractNumId w:val="27"/>
  </w:num>
  <w:num w:numId="71">
    <w:abstractNumId w:val="54"/>
  </w:num>
  <w:num w:numId="72">
    <w:abstractNumId w:val="32"/>
  </w:num>
  <w:num w:numId="73">
    <w:abstractNumId w:val="138"/>
  </w:num>
  <w:num w:numId="74">
    <w:abstractNumId w:val="91"/>
  </w:num>
  <w:num w:numId="75">
    <w:abstractNumId w:val="167"/>
  </w:num>
  <w:num w:numId="76">
    <w:abstractNumId w:val="105"/>
  </w:num>
  <w:num w:numId="77">
    <w:abstractNumId w:val="31"/>
  </w:num>
  <w:num w:numId="78">
    <w:abstractNumId w:val="95"/>
  </w:num>
  <w:num w:numId="79">
    <w:abstractNumId w:val="175"/>
  </w:num>
  <w:num w:numId="80">
    <w:abstractNumId w:val="108"/>
  </w:num>
  <w:num w:numId="81">
    <w:abstractNumId w:val="75"/>
  </w:num>
  <w:num w:numId="82">
    <w:abstractNumId w:val="80"/>
  </w:num>
  <w:num w:numId="83">
    <w:abstractNumId w:val="71"/>
  </w:num>
  <w:num w:numId="84">
    <w:abstractNumId w:val="83"/>
  </w:num>
  <w:num w:numId="85">
    <w:abstractNumId w:val="114"/>
  </w:num>
  <w:num w:numId="86">
    <w:abstractNumId w:val="16"/>
  </w:num>
  <w:num w:numId="87">
    <w:abstractNumId w:val="30"/>
  </w:num>
  <w:num w:numId="88">
    <w:abstractNumId w:val="21"/>
  </w:num>
  <w:num w:numId="89">
    <w:abstractNumId w:val="153"/>
  </w:num>
  <w:num w:numId="90">
    <w:abstractNumId w:val="44"/>
  </w:num>
  <w:num w:numId="91">
    <w:abstractNumId w:val="121"/>
  </w:num>
  <w:num w:numId="92">
    <w:abstractNumId w:val="99"/>
  </w:num>
  <w:num w:numId="93">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02"/>
  </w:num>
  <w:num w:numId="95">
    <w:abstractNumId w:val="50"/>
  </w:num>
  <w:num w:numId="96">
    <w:abstractNumId w:val="118"/>
  </w:num>
  <w:num w:numId="97">
    <w:abstractNumId w:val="29"/>
  </w:num>
  <w:num w:numId="98">
    <w:abstractNumId w:val="19"/>
  </w:num>
  <w:num w:numId="99">
    <w:abstractNumId w:val="144"/>
  </w:num>
  <w:num w:numId="100">
    <w:abstractNumId w:val="154"/>
  </w:num>
  <w:num w:numId="101">
    <w:abstractNumId w:val="104"/>
  </w:num>
  <w:num w:numId="102">
    <w:abstractNumId w:val="112"/>
  </w:num>
  <w:num w:numId="103">
    <w:abstractNumId w:val="122"/>
  </w:num>
  <w:num w:numId="104">
    <w:abstractNumId w:val="152"/>
  </w:num>
  <w:num w:numId="105">
    <w:abstractNumId w:val="2"/>
  </w:num>
  <w:num w:numId="106">
    <w:abstractNumId w:val="107"/>
  </w:num>
  <w:num w:numId="107">
    <w:abstractNumId w:val="65"/>
  </w:num>
  <w:num w:numId="108">
    <w:abstractNumId w:val="41"/>
  </w:num>
  <w:num w:numId="109">
    <w:abstractNumId w:val="55"/>
  </w:num>
  <w:num w:numId="110">
    <w:abstractNumId w:val="170"/>
  </w:num>
  <w:num w:numId="111">
    <w:abstractNumId w:val="33"/>
  </w:num>
  <w:num w:numId="112">
    <w:abstractNumId w:val="61"/>
  </w:num>
  <w:num w:numId="113">
    <w:abstractNumId w:val="106"/>
  </w:num>
  <w:num w:numId="114">
    <w:abstractNumId w:val="77"/>
  </w:num>
  <w:num w:numId="115">
    <w:abstractNumId w:val="60"/>
  </w:num>
  <w:num w:numId="116">
    <w:abstractNumId w:val="4"/>
  </w:num>
  <w:num w:numId="117">
    <w:abstractNumId w:val="15"/>
  </w:num>
  <w:num w:numId="118">
    <w:abstractNumId w:val="72"/>
  </w:num>
  <w:num w:numId="119">
    <w:abstractNumId w:val="18"/>
  </w:num>
  <w:num w:numId="120">
    <w:abstractNumId w:val="100"/>
  </w:num>
  <w:num w:numId="121">
    <w:abstractNumId w:val="129"/>
  </w:num>
  <w:num w:numId="122">
    <w:abstractNumId w:val="149"/>
  </w:num>
  <w:num w:numId="123">
    <w:abstractNumId w:val="89"/>
  </w:num>
  <w:num w:numId="124">
    <w:abstractNumId w:val="168"/>
  </w:num>
  <w:num w:numId="125">
    <w:abstractNumId w:val="150"/>
  </w:num>
  <w:num w:numId="126">
    <w:abstractNumId w:val="117"/>
  </w:num>
  <w:num w:numId="127">
    <w:abstractNumId w:val="119"/>
  </w:num>
  <w:num w:numId="128">
    <w:abstractNumId w:val="38"/>
  </w:num>
  <w:num w:numId="129">
    <w:abstractNumId w:val="159"/>
  </w:num>
  <w:num w:numId="130">
    <w:abstractNumId w:val="8"/>
  </w:num>
  <w:num w:numId="131">
    <w:abstractNumId w:val="120"/>
  </w:num>
  <w:num w:numId="132">
    <w:abstractNumId w:val="156"/>
  </w:num>
  <w:num w:numId="133">
    <w:abstractNumId w:val="131"/>
  </w:num>
  <w:num w:numId="134">
    <w:abstractNumId w:val="130"/>
  </w:num>
  <w:num w:numId="135">
    <w:abstractNumId w:val="68"/>
  </w:num>
  <w:num w:numId="136">
    <w:abstractNumId w:val="73"/>
  </w:num>
  <w:num w:numId="137">
    <w:abstractNumId w:val="90"/>
  </w:num>
  <w:num w:numId="138">
    <w:abstractNumId w:val="81"/>
  </w:num>
  <w:num w:numId="139">
    <w:abstractNumId w:val="57"/>
  </w:num>
  <w:num w:numId="140">
    <w:abstractNumId w:val="63"/>
  </w:num>
  <w:num w:numId="141">
    <w:abstractNumId w:val="132"/>
  </w:num>
  <w:num w:numId="142">
    <w:abstractNumId w:val="17"/>
  </w:num>
  <w:num w:numId="143">
    <w:abstractNumId w:val="76"/>
  </w:num>
  <w:num w:numId="144">
    <w:abstractNumId w:val="64"/>
  </w:num>
  <w:num w:numId="145">
    <w:abstractNumId w:val="158"/>
  </w:num>
  <w:num w:numId="146">
    <w:abstractNumId w:val="43"/>
  </w:num>
  <w:num w:numId="147">
    <w:abstractNumId w:val="5"/>
  </w:num>
  <w:num w:numId="148">
    <w:abstractNumId w:val="172"/>
  </w:num>
  <w:num w:numId="149">
    <w:abstractNumId w:val="78"/>
  </w:num>
  <w:num w:numId="150">
    <w:abstractNumId w:val="115"/>
  </w:num>
  <w:num w:numId="151">
    <w:abstractNumId w:val="52"/>
  </w:num>
  <w:num w:numId="152">
    <w:abstractNumId w:val="3"/>
  </w:num>
  <w:num w:numId="153">
    <w:abstractNumId w:val="7"/>
  </w:num>
  <w:num w:numId="154">
    <w:abstractNumId w:val="14"/>
  </w:num>
  <w:num w:numId="155">
    <w:abstractNumId w:val="25"/>
  </w:num>
  <w:num w:numId="156">
    <w:abstractNumId w:val="147"/>
  </w:num>
  <w:num w:numId="157">
    <w:abstractNumId w:val="171"/>
  </w:num>
  <w:num w:numId="158">
    <w:abstractNumId w:val="26"/>
  </w:num>
  <w:num w:numId="159">
    <w:abstractNumId w:val="46"/>
  </w:num>
  <w:num w:numId="160">
    <w:abstractNumId w:val="116"/>
  </w:num>
  <w:num w:numId="161">
    <w:abstractNumId w:val="69"/>
  </w:num>
  <w:num w:numId="162">
    <w:abstractNumId w:val="85"/>
  </w:num>
  <w:num w:numId="163">
    <w:abstractNumId w:val="151"/>
  </w:num>
  <w:num w:numId="16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64"/>
  </w:num>
  <w:num w:numId="166">
    <w:abstractNumId w:val="145"/>
  </w:num>
  <w:num w:numId="167">
    <w:abstractNumId w:val="161"/>
  </w:num>
  <w:num w:numId="168">
    <w:abstractNumId w:val="0"/>
  </w:num>
  <w:num w:numId="169">
    <w:abstractNumId w:val="113"/>
  </w:num>
  <w:num w:numId="170">
    <w:abstractNumId w:val="10"/>
  </w:num>
  <w:num w:numId="171">
    <w:abstractNumId w:val="24"/>
  </w:num>
  <w:num w:numId="172">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76"/>
  </w:num>
  <w:num w:numId="17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3"/>
  </w:num>
  <w:num w:numId="176">
    <w:abstractNumId w:val="35"/>
  </w:num>
  <w:num w:numId="177">
    <w:abstractNumId w:val="34"/>
  </w:num>
  <w:numIdMacAtCleanup w:val="1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6385"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D3D"/>
    <w:rsid w:val="0000118F"/>
    <w:rsid w:val="0000119C"/>
    <w:rsid w:val="0000230F"/>
    <w:rsid w:val="000041A3"/>
    <w:rsid w:val="000048BC"/>
    <w:rsid w:val="00016F1F"/>
    <w:rsid w:val="00017E37"/>
    <w:rsid w:val="00022ADE"/>
    <w:rsid w:val="00025883"/>
    <w:rsid w:val="000311A6"/>
    <w:rsid w:val="00035EA5"/>
    <w:rsid w:val="00037FA5"/>
    <w:rsid w:val="00043BE8"/>
    <w:rsid w:val="00044BD9"/>
    <w:rsid w:val="00046295"/>
    <w:rsid w:val="00053A06"/>
    <w:rsid w:val="000559EC"/>
    <w:rsid w:val="00056C17"/>
    <w:rsid w:val="00057FA6"/>
    <w:rsid w:val="00060CAF"/>
    <w:rsid w:val="00066CC4"/>
    <w:rsid w:val="00067359"/>
    <w:rsid w:val="000754D6"/>
    <w:rsid w:val="0008538F"/>
    <w:rsid w:val="0008628B"/>
    <w:rsid w:val="00093B43"/>
    <w:rsid w:val="000A2285"/>
    <w:rsid w:val="000A2A1D"/>
    <w:rsid w:val="000A3943"/>
    <w:rsid w:val="000A7E3A"/>
    <w:rsid w:val="000B0980"/>
    <w:rsid w:val="000B2B6E"/>
    <w:rsid w:val="000B44AB"/>
    <w:rsid w:val="000B4EA3"/>
    <w:rsid w:val="000C5834"/>
    <w:rsid w:val="000C6613"/>
    <w:rsid w:val="000E2751"/>
    <w:rsid w:val="000E4FDE"/>
    <w:rsid w:val="000F2502"/>
    <w:rsid w:val="000F3A9D"/>
    <w:rsid w:val="001049B7"/>
    <w:rsid w:val="00106194"/>
    <w:rsid w:val="00110835"/>
    <w:rsid w:val="00111724"/>
    <w:rsid w:val="00114E65"/>
    <w:rsid w:val="00127D3D"/>
    <w:rsid w:val="00130305"/>
    <w:rsid w:val="001316A3"/>
    <w:rsid w:val="0013626D"/>
    <w:rsid w:val="00141E33"/>
    <w:rsid w:val="001425CB"/>
    <w:rsid w:val="001444EB"/>
    <w:rsid w:val="00156728"/>
    <w:rsid w:val="00161087"/>
    <w:rsid w:val="00162371"/>
    <w:rsid w:val="0017018D"/>
    <w:rsid w:val="00171E8D"/>
    <w:rsid w:val="00177066"/>
    <w:rsid w:val="00181F5C"/>
    <w:rsid w:val="00182360"/>
    <w:rsid w:val="00182A76"/>
    <w:rsid w:val="00184278"/>
    <w:rsid w:val="001847E7"/>
    <w:rsid w:val="00191459"/>
    <w:rsid w:val="00195AC6"/>
    <w:rsid w:val="001A03F5"/>
    <w:rsid w:val="001A0868"/>
    <w:rsid w:val="001A2071"/>
    <w:rsid w:val="001A3E06"/>
    <w:rsid w:val="001A52BB"/>
    <w:rsid w:val="001B2D26"/>
    <w:rsid w:val="001B462A"/>
    <w:rsid w:val="001B5A29"/>
    <w:rsid w:val="001D226D"/>
    <w:rsid w:val="001D3741"/>
    <w:rsid w:val="001D4358"/>
    <w:rsid w:val="001D4714"/>
    <w:rsid w:val="001D7106"/>
    <w:rsid w:val="001E6BAB"/>
    <w:rsid w:val="001E7565"/>
    <w:rsid w:val="001F1CBD"/>
    <w:rsid w:val="001F3B5A"/>
    <w:rsid w:val="001F5D93"/>
    <w:rsid w:val="001F7AD1"/>
    <w:rsid w:val="001F7E51"/>
    <w:rsid w:val="00200B7B"/>
    <w:rsid w:val="00205F3B"/>
    <w:rsid w:val="0020715E"/>
    <w:rsid w:val="00211825"/>
    <w:rsid w:val="00222450"/>
    <w:rsid w:val="002237E2"/>
    <w:rsid w:val="00226E7B"/>
    <w:rsid w:val="002278D9"/>
    <w:rsid w:val="00234C35"/>
    <w:rsid w:val="00241251"/>
    <w:rsid w:val="00241ED6"/>
    <w:rsid w:val="00244DCC"/>
    <w:rsid w:val="00247747"/>
    <w:rsid w:val="002517EE"/>
    <w:rsid w:val="002532CC"/>
    <w:rsid w:val="002541A7"/>
    <w:rsid w:val="00255842"/>
    <w:rsid w:val="00260B44"/>
    <w:rsid w:val="00262A94"/>
    <w:rsid w:val="00263DA0"/>
    <w:rsid w:val="00273665"/>
    <w:rsid w:val="00275CC6"/>
    <w:rsid w:val="002806FC"/>
    <w:rsid w:val="00286AD2"/>
    <w:rsid w:val="002917B0"/>
    <w:rsid w:val="002A2AFF"/>
    <w:rsid w:val="002A32B5"/>
    <w:rsid w:val="002A57BB"/>
    <w:rsid w:val="002B2794"/>
    <w:rsid w:val="002C0C74"/>
    <w:rsid w:val="002C1023"/>
    <w:rsid w:val="002D56FC"/>
    <w:rsid w:val="002D57B1"/>
    <w:rsid w:val="002E36F0"/>
    <w:rsid w:val="002E564D"/>
    <w:rsid w:val="002E61BF"/>
    <w:rsid w:val="002E7825"/>
    <w:rsid w:val="002F0CAA"/>
    <w:rsid w:val="002F1984"/>
    <w:rsid w:val="002F3E99"/>
    <w:rsid w:val="00302023"/>
    <w:rsid w:val="00303901"/>
    <w:rsid w:val="00304C87"/>
    <w:rsid w:val="00305121"/>
    <w:rsid w:val="00305877"/>
    <w:rsid w:val="00306981"/>
    <w:rsid w:val="00311264"/>
    <w:rsid w:val="003114ED"/>
    <w:rsid w:val="00311E4B"/>
    <w:rsid w:val="003128C0"/>
    <w:rsid w:val="00315165"/>
    <w:rsid w:val="00317A45"/>
    <w:rsid w:val="00317F91"/>
    <w:rsid w:val="00320546"/>
    <w:rsid w:val="0032198D"/>
    <w:rsid w:val="00322979"/>
    <w:rsid w:val="00331EF9"/>
    <w:rsid w:val="003338F0"/>
    <w:rsid w:val="003348C4"/>
    <w:rsid w:val="00345D98"/>
    <w:rsid w:val="0034627B"/>
    <w:rsid w:val="0036042B"/>
    <w:rsid w:val="003654D9"/>
    <w:rsid w:val="00381F95"/>
    <w:rsid w:val="0038317F"/>
    <w:rsid w:val="003831BF"/>
    <w:rsid w:val="00384817"/>
    <w:rsid w:val="00390340"/>
    <w:rsid w:val="00391E17"/>
    <w:rsid w:val="0039248B"/>
    <w:rsid w:val="0039372E"/>
    <w:rsid w:val="00394E89"/>
    <w:rsid w:val="00396180"/>
    <w:rsid w:val="00396FC8"/>
    <w:rsid w:val="003A3516"/>
    <w:rsid w:val="003A3E7C"/>
    <w:rsid w:val="003A5746"/>
    <w:rsid w:val="003C0290"/>
    <w:rsid w:val="003C1118"/>
    <w:rsid w:val="003C23FD"/>
    <w:rsid w:val="003D2574"/>
    <w:rsid w:val="003D5BCA"/>
    <w:rsid w:val="003E3707"/>
    <w:rsid w:val="003E54A8"/>
    <w:rsid w:val="003E7D39"/>
    <w:rsid w:val="003F47F6"/>
    <w:rsid w:val="003F7C4B"/>
    <w:rsid w:val="003F7E30"/>
    <w:rsid w:val="004006EC"/>
    <w:rsid w:val="00404354"/>
    <w:rsid w:val="004068F9"/>
    <w:rsid w:val="0041179A"/>
    <w:rsid w:val="004123CD"/>
    <w:rsid w:val="0041252D"/>
    <w:rsid w:val="0041583B"/>
    <w:rsid w:val="00420343"/>
    <w:rsid w:val="00423120"/>
    <w:rsid w:val="00424DFF"/>
    <w:rsid w:val="00442949"/>
    <w:rsid w:val="00442B0B"/>
    <w:rsid w:val="0044401E"/>
    <w:rsid w:val="0044690A"/>
    <w:rsid w:val="004500E7"/>
    <w:rsid w:val="004511AC"/>
    <w:rsid w:val="00453D64"/>
    <w:rsid w:val="00457621"/>
    <w:rsid w:val="00460657"/>
    <w:rsid w:val="004614FA"/>
    <w:rsid w:val="004618BA"/>
    <w:rsid w:val="004711D2"/>
    <w:rsid w:val="00471FD1"/>
    <w:rsid w:val="00476AED"/>
    <w:rsid w:val="00480C82"/>
    <w:rsid w:val="00484450"/>
    <w:rsid w:val="004876D5"/>
    <w:rsid w:val="004912E7"/>
    <w:rsid w:val="00491C2A"/>
    <w:rsid w:val="0049659E"/>
    <w:rsid w:val="004A3431"/>
    <w:rsid w:val="004A734C"/>
    <w:rsid w:val="004C090B"/>
    <w:rsid w:val="004C414B"/>
    <w:rsid w:val="004D247B"/>
    <w:rsid w:val="004D36AF"/>
    <w:rsid w:val="004D60D6"/>
    <w:rsid w:val="004D7C21"/>
    <w:rsid w:val="004E11A7"/>
    <w:rsid w:val="004E1D73"/>
    <w:rsid w:val="004F5904"/>
    <w:rsid w:val="005022AE"/>
    <w:rsid w:val="005064E3"/>
    <w:rsid w:val="0050772C"/>
    <w:rsid w:val="00511A7D"/>
    <w:rsid w:val="005122F2"/>
    <w:rsid w:val="005153D3"/>
    <w:rsid w:val="00516EF4"/>
    <w:rsid w:val="00521BCF"/>
    <w:rsid w:val="005267EC"/>
    <w:rsid w:val="00527648"/>
    <w:rsid w:val="005310B4"/>
    <w:rsid w:val="00536E83"/>
    <w:rsid w:val="005424AC"/>
    <w:rsid w:val="00543591"/>
    <w:rsid w:val="00552E9E"/>
    <w:rsid w:val="00554CE7"/>
    <w:rsid w:val="0055685A"/>
    <w:rsid w:val="005611EB"/>
    <w:rsid w:val="0056484B"/>
    <w:rsid w:val="005712C5"/>
    <w:rsid w:val="00571ABC"/>
    <w:rsid w:val="00573388"/>
    <w:rsid w:val="00584389"/>
    <w:rsid w:val="00586823"/>
    <w:rsid w:val="0059204F"/>
    <w:rsid w:val="00594531"/>
    <w:rsid w:val="00594AB9"/>
    <w:rsid w:val="00596DCA"/>
    <w:rsid w:val="005A32B2"/>
    <w:rsid w:val="005A534D"/>
    <w:rsid w:val="005B042B"/>
    <w:rsid w:val="005B066F"/>
    <w:rsid w:val="005C01E0"/>
    <w:rsid w:val="005C40FB"/>
    <w:rsid w:val="005D2B74"/>
    <w:rsid w:val="005D38E8"/>
    <w:rsid w:val="005D620E"/>
    <w:rsid w:val="005E66E7"/>
    <w:rsid w:val="005E6DEA"/>
    <w:rsid w:val="005F0CFF"/>
    <w:rsid w:val="005F6D71"/>
    <w:rsid w:val="00600E5E"/>
    <w:rsid w:val="00604525"/>
    <w:rsid w:val="0060500A"/>
    <w:rsid w:val="00605DA1"/>
    <w:rsid w:val="00607A9D"/>
    <w:rsid w:val="00611808"/>
    <w:rsid w:val="00614B60"/>
    <w:rsid w:val="006154CC"/>
    <w:rsid w:val="00617119"/>
    <w:rsid w:val="00617550"/>
    <w:rsid w:val="0063300F"/>
    <w:rsid w:val="00644463"/>
    <w:rsid w:val="006471AC"/>
    <w:rsid w:val="00653186"/>
    <w:rsid w:val="00656F66"/>
    <w:rsid w:val="00657424"/>
    <w:rsid w:val="00661D6A"/>
    <w:rsid w:val="00661FBA"/>
    <w:rsid w:val="0066325D"/>
    <w:rsid w:val="00665B3D"/>
    <w:rsid w:val="0067422F"/>
    <w:rsid w:val="006807B0"/>
    <w:rsid w:val="00681164"/>
    <w:rsid w:val="00682FDD"/>
    <w:rsid w:val="0068414C"/>
    <w:rsid w:val="00691A73"/>
    <w:rsid w:val="00696CE7"/>
    <w:rsid w:val="00697178"/>
    <w:rsid w:val="006A1872"/>
    <w:rsid w:val="006A33AA"/>
    <w:rsid w:val="006C16A5"/>
    <w:rsid w:val="006C3589"/>
    <w:rsid w:val="006D0CF2"/>
    <w:rsid w:val="006D0FDB"/>
    <w:rsid w:val="006D4B0D"/>
    <w:rsid w:val="006D5093"/>
    <w:rsid w:val="006D6A03"/>
    <w:rsid w:val="006E0388"/>
    <w:rsid w:val="006E4354"/>
    <w:rsid w:val="006E7120"/>
    <w:rsid w:val="006F646A"/>
    <w:rsid w:val="00704803"/>
    <w:rsid w:val="00707468"/>
    <w:rsid w:val="00711660"/>
    <w:rsid w:val="00711DAF"/>
    <w:rsid w:val="00712663"/>
    <w:rsid w:val="00730164"/>
    <w:rsid w:val="00730D10"/>
    <w:rsid w:val="00733B03"/>
    <w:rsid w:val="00734FB2"/>
    <w:rsid w:val="007367A7"/>
    <w:rsid w:val="0074201C"/>
    <w:rsid w:val="00751FA7"/>
    <w:rsid w:val="00752593"/>
    <w:rsid w:val="00756307"/>
    <w:rsid w:val="007606BB"/>
    <w:rsid w:val="00761E45"/>
    <w:rsid w:val="00764BD6"/>
    <w:rsid w:val="00772486"/>
    <w:rsid w:val="00772F0E"/>
    <w:rsid w:val="00777CF9"/>
    <w:rsid w:val="007869DA"/>
    <w:rsid w:val="00787023"/>
    <w:rsid w:val="007911DC"/>
    <w:rsid w:val="00795955"/>
    <w:rsid w:val="007A0E0B"/>
    <w:rsid w:val="007A219B"/>
    <w:rsid w:val="007A51E6"/>
    <w:rsid w:val="007A7162"/>
    <w:rsid w:val="007B15DE"/>
    <w:rsid w:val="007B3931"/>
    <w:rsid w:val="007B5076"/>
    <w:rsid w:val="007B519B"/>
    <w:rsid w:val="007B5B57"/>
    <w:rsid w:val="007B774C"/>
    <w:rsid w:val="007C0743"/>
    <w:rsid w:val="007C47C8"/>
    <w:rsid w:val="007C4AC7"/>
    <w:rsid w:val="007C71AB"/>
    <w:rsid w:val="007D2E44"/>
    <w:rsid w:val="007D7394"/>
    <w:rsid w:val="007E1F70"/>
    <w:rsid w:val="007E3090"/>
    <w:rsid w:val="007E3145"/>
    <w:rsid w:val="007E4A37"/>
    <w:rsid w:val="007E5E39"/>
    <w:rsid w:val="007E6553"/>
    <w:rsid w:val="007F178F"/>
    <w:rsid w:val="007F2D67"/>
    <w:rsid w:val="008007B1"/>
    <w:rsid w:val="00800AE1"/>
    <w:rsid w:val="0080147B"/>
    <w:rsid w:val="00806D03"/>
    <w:rsid w:val="00810D8D"/>
    <w:rsid w:val="008146B3"/>
    <w:rsid w:val="0082210D"/>
    <w:rsid w:val="008306A6"/>
    <w:rsid w:val="00831C84"/>
    <w:rsid w:val="00842F54"/>
    <w:rsid w:val="0084452B"/>
    <w:rsid w:val="008447C2"/>
    <w:rsid w:val="00846527"/>
    <w:rsid w:val="008503B0"/>
    <w:rsid w:val="00855417"/>
    <w:rsid w:val="0085709F"/>
    <w:rsid w:val="008570BE"/>
    <w:rsid w:val="00857AA8"/>
    <w:rsid w:val="008613F1"/>
    <w:rsid w:val="0086244E"/>
    <w:rsid w:val="008667D8"/>
    <w:rsid w:val="00866E5D"/>
    <w:rsid w:val="008748F0"/>
    <w:rsid w:val="00886EC9"/>
    <w:rsid w:val="00895166"/>
    <w:rsid w:val="008A1FD9"/>
    <w:rsid w:val="008A35FC"/>
    <w:rsid w:val="008A5D4A"/>
    <w:rsid w:val="008B00FA"/>
    <w:rsid w:val="008B32C4"/>
    <w:rsid w:val="008C02B5"/>
    <w:rsid w:val="008C05EA"/>
    <w:rsid w:val="008C086E"/>
    <w:rsid w:val="008D06B8"/>
    <w:rsid w:val="008D43DB"/>
    <w:rsid w:val="008D4D74"/>
    <w:rsid w:val="008D60D0"/>
    <w:rsid w:val="008E4923"/>
    <w:rsid w:val="008F0AB0"/>
    <w:rsid w:val="008F0D12"/>
    <w:rsid w:val="008F1107"/>
    <w:rsid w:val="008F46AA"/>
    <w:rsid w:val="00906781"/>
    <w:rsid w:val="009076C8"/>
    <w:rsid w:val="0091755F"/>
    <w:rsid w:val="00917EE6"/>
    <w:rsid w:val="00920F3F"/>
    <w:rsid w:val="009214CE"/>
    <w:rsid w:val="00922800"/>
    <w:rsid w:val="009245DB"/>
    <w:rsid w:val="00925EB2"/>
    <w:rsid w:val="00933D17"/>
    <w:rsid w:val="00934127"/>
    <w:rsid w:val="00934323"/>
    <w:rsid w:val="009348B1"/>
    <w:rsid w:val="00934A80"/>
    <w:rsid w:val="00936E24"/>
    <w:rsid w:val="009407DA"/>
    <w:rsid w:val="0094695B"/>
    <w:rsid w:val="0094775B"/>
    <w:rsid w:val="009478DA"/>
    <w:rsid w:val="00947E4A"/>
    <w:rsid w:val="00952197"/>
    <w:rsid w:val="00952D3E"/>
    <w:rsid w:val="00953541"/>
    <w:rsid w:val="0095363F"/>
    <w:rsid w:val="009552A2"/>
    <w:rsid w:val="0095671B"/>
    <w:rsid w:val="00957CE9"/>
    <w:rsid w:val="00960419"/>
    <w:rsid w:val="00967ED2"/>
    <w:rsid w:val="00970630"/>
    <w:rsid w:val="009723E0"/>
    <w:rsid w:val="009752B5"/>
    <w:rsid w:val="009774B0"/>
    <w:rsid w:val="00980D7F"/>
    <w:rsid w:val="00981E89"/>
    <w:rsid w:val="009849B2"/>
    <w:rsid w:val="00986C15"/>
    <w:rsid w:val="0099094E"/>
    <w:rsid w:val="00991C89"/>
    <w:rsid w:val="0099238E"/>
    <w:rsid w:val="009970A9"/>
    <w:rsid w:val="009A09E3"/>
    <w:rsid w:val="009A1073"/>
    <w:rsid w:val="009A7E9E"/>
    <w:rsid w:val="009C2DFE"/>
    <w:rsid w:val="009C4463"/>
    <w:rsid w:val="009C4524"/>
    <w:rsid w:val="009D241C"/>
    <w:rsid w:val="009D79FF"/>
    <w:rsid w:val="009E24D2"/>
    <w:rsid w:val="009E38F8"/>
    <w:rsid w:val="009E3E42"/>
    <w:rsid w:val="009F24F6"/>
    <w:rsid w:val="009F67A5"/>
    <w:rsid w:val="009F6EF6"/>
    <w:rsid w:val="00A01C9D"/>
    <w:rsid w:val="00A031E7"/>
    <w:rsid w:val="00A03A8C"/>
    <w:rsid w:val="00A04FC3"/>
    <w:rsid w:val="00A12058"/>
    <w:rsid w:val="00A16F2B"/>
    <w:rsid w:val="00A2316C"/>
    <w:rsid w:val="00A24762"/>
    <w:rsid w:val="00A307AA"/>
    <w:rsid w:val="00A33600"/>
    <w:rsid w:val="00A33DA8"/>
    <w:rsid w:val="00A36739"/>
    <w:rsid w:val="00A40B8E"/>
    <w:rsid w:val="00A42C09"/>
    <w:rsid w:val="00A43505"/>
    <w:rsid w:val="00A51271"/>
    <w:rsid w:val="00A53972"/>
    <w:rsid w:val="00A54F0E"/>
    <w:rsid w:val="00A55E08"/>
    <w:rsid w:val="00A5677B"/>
    <w:rsid w:val="00A60D41"/>
    <w:rsid w:val="00A61AE7"/>
    <w:rsid w:val="00A62358"/>
    <w:rsid w:val="00A62611"/>
    <w:rsid w:val="00A65FAD"/>
    <w:rsid w:val="00A675B7"/>
    <w:rsid w:val="00A67DE2"/>
    <w:rsid w:val="00A7713B"/>
    <w:rsid w:val="00A91F8A"/>
    <w:rsid w:val="00A93631"/>
    <w:rsid w:val="00A9395E"/>
    <w:rsid w:val="00A9565D"/>
    <w:rsid w:val="00AA0D9C"/>
    <w:rsid w:val="00AA328D"/>
    <w:rsid w:val="00AA3D3D"/>
    <w:rsid w:val="00AB0D10"/>
    <w:rsid w:val="00AB42FD"/>
    <w:rsid w:val="00AB49DF"/>
    <w:rsid w:val="00AB5E65"/>
    <w:rsid w:val="00AC0307"/>
    <w:rsid w:val="00AC3961"/>
    <w:rsid w:val="00AC4C6C"/>
    <w:rsid w:val="00AD1CDF"/>
    <w:rsid w:val="00AD63DE"/>
    <w:rsid w:val="00AE126A"/>
    <w:rsid w:val="00AE21E5"/>
    <w:rsid w:val="00AE3C40"/>
    <w:rsid w:val="00AE4E33"/>
    <w:rsid w:val="00AE5359"/>
    <w:rsid w:val="00AE589E"/>
    <w:rsid w:val="00AE595C"/>
    <w:rsid w:val="00AF16AC"/>
    <w:rsid w:val="00AF2A5F"/>
    <w:rsid w:val="00AF5A69"/>
    <w:rsid w:val="00AF5F5D"/>
    <w:rsid w:val="00AF6A85"/>
    <w:rsid w:val="00AF6BC3"/>
    <w:rsid w:val="00B067BC"/>
    <w:rsid w:val="00B125C9"/>
    <w:rsid w:val="00B27B49"/>
    <w:rsid w:val="00B34F91"/>
    <w:rsid w:val="00B44989"/>
    <w:rsid w:val="00B5558C"/>
    <w:rsid w:val="00B62FD0"/>
    <w:rsid w:val="00B63144"/>
    <w:rsid w:val="00B70F55"/>
    <w:rsid w:val="00B76727"/>
    <w:rsid w:val="00B80BAA"/>
    <w:rsid w:val="00B8476D"/>
    <w:rsid w:val="00B860C0"/>
    <w:rsid w:val="00B92FD8"/>
    <w:rsid w:val="00B940B0"/>
    <w:rsid w:val="00B97F0F"/>
    <w:rsid w:val="00BA7E4F"/>
    <w:rsid w:val="00BB090E"/>
    <w:rsid w:val="00BC14DF"/>
    <w:rsid w:val="00BD0EDD"/>
    <w:rsid w:val="00BD3369"/>
    <w:rsid w:val="00BD5FFD"/>
    <w:rsid w:val="00BE0EC2"/>
    <w:rsid w:val="00BE2958"/>
    <w:rsid w:val="00BE7607"/>
    <w:rsid w:val="00BF6ACF"/>
    <w:rsid w:val="00C00598"/>
    <w:rsid w:val="00C017CA"/>
    <w:rsid w:val="00C045C6"/>
    <w:rsid w:val="00C04732"/>
    <w:rsid w:val="00C06B75"/>
    <w:rsid w:val="00C114CC"/>
    <w:rsid w:val="00C12692"/>
    <w:rsid w:val="00C12990"/>
    <w:rsid w:val="00C20582"/>
    <w:rsid w:val="00C25B95"/>
    <w:rsid w:val="00C26427"/>
    <w:rsid w:val="00C27C17"/>
    <w:rsid w:val="00C310FF"/>
    <w:rsid w:val="00C31CCB"/>
    <w:rsid w:val="00C356E8"/>
    <w:rsid w:val="00C36602"/>
    <w:rsid w:val="00C37EA9"/>
    <w:rsid w:val="00C40D46"/>
    <w:rsid w:val="00C41348"/>
    <w:rsid w:val="00C4661D"/>
    <w:rsid w:val="00C4683D"/>
    <w:rsid w:val="00C472FF"/>
    <w:rsid w:val="00C518A4"/>
    <w:rsid w:val="00C53727"/>
    <w:rsid w:val="00C548A7"/>
    <w:rsid w:val="00C5636F"/>
    <w:rsid w:val="00C57864"/>
    <w:rsid w:val="00C60E46"/>
    <w:rsid w:val="00C64E19"/>
    <w:rsid w:val="00C6528D"/>
    <w:rsid w:val="00C7348A"/>
    <w:rsid w:val="00C77DC0"/>
    <w:rsid w:val="00C84EE9"/>
    <w:rsid w:val="00C91A4D"/>
    <w:rsid w:val="00C97C21"/>
    <w:rsid w:val="00CA1CD4"/>
    <w:rsid w:val="00CA5172"/>
    <w:rsid w:val="00CA51BD"/>
    <w:rsid w:val="00CB01D7"/>
    <w:rsid w:val="00CB4672"/>
    <w:rsid w:val="00CB56C2"/>
    <w:rsid w:val="00CC0BF1"/>
    <w:rsid w:val="00CC390C"/>
    <w:rsid w:val="00CC3B0A"/>
    <w:rsid w:val="00CC46D5"/>
    <w:rsid w:val="00CC5296"/>
    <w:rsid w:val="00CD0203"/>
    <w:rsid w:val="00CD5725"/>
    <w:rsid w:val="00CE1474"/>
    <w:rsid w:val="00CE3F6C"/>
    <w:rsid w:val="00CE43DC"/>
    <w:rsid w:val="00CE6428"/>
    <w:rsid w:val="00CE6E64"/>
    <w:rsid w:val="00CF3395"/>
    <w:rsid w:val="00CF7F83"/>
    <w:rsid w:val="00D02E38"/>
    <w:rsid w:val="00D057AB"/>
    <w:rsid w:val="00D13509"/>
    <w:rsid w:val="00D2059D"/>
    <w:rsid w:val="00D22C56"/>
    <w:rsid w:val="00D315DC"/>
    <w:rsid w:val="00D32435"/>
    <w:rsid w:val="00D32640"/>
    <w:rsid w:val="00D33592"/>
    <w:rsid w:val="00D34714"/>
    <w:rsid w:val="00D347E3"/>
    <w:rsid w:val="00D35B1D"/>
    <w:rsid w:val="00D37BE7"/>
    <w:rsid w:val="00D40B90"/>
    <w:rsid w:val="00D42BA4"/>
    <w:rsid w:val="00D44D05"/>
    <w:rsid w:val="00D44E0D"/>
    <w:rsid w:val="00D46EEA"/>
    <w:rsid w:val="00D5608D"/>
    <w:rsid w:val="00D57BCC"/>
    <w:rsid w:val="00D605E4"/>
    <w:rsid w:val="00D624C8"/>
    <w:rsid w:val="00D71EAD"/>
    <w:rsid w:val="00D751AD"/>
    <w:rsid w:val="00D76222"/>
    <w:rsid w:val="00D769C7"/>
    <w:rsid w:val="00D849D6"/>
    <w:rsid w:val="00D86FA4"/>
    <w:rsid w:val="00D875A6"/>
    <w:rsid w:val="00D87C7A"/>
    <w:rsid w:val="00D9401E"/>
    <w:rsid w:val="00D97D90"/>
    <w:rsid w:val="00DA6CEA"/>
    <w:rsid w:val="00DB7E66"/>
    <w:rsid w:val="00DB7F63"/>
    <w:rsid w:val="00DC14D6"/>
    <w:rsid w:val="00DC79B8"/>
    <w:rsid w:val="00DD04FB"/>
    <w:rsid w:val="00DD340A"/>
    <w:rsid w:val="00DD6C3C"/>
    <w:rsid w:val="00DD764B"/>
    <w:rsid w:val="00DD7F10"/>
    <w:rsid w:val="00DE3425"/>
    <w:rsid w:val="00DE3B42"/>
    <w:rsid w:val="00DF1014"/>
    <w:rsid w:val="00DF4431"/>
    <w:rsid w:val="00DF6EED"/>
    <w:rsid w:val="00E01446"/>
    <w:rsid w:val="00E01ACD"/>
    <w:rsid w:val="00E043FA"/>
    <w:rsid w:val="00E05D06"/>
    <w:rsid w:val="00E07B53"/>
    <w:rsid w:val="00E140C0"/>
    <w:rsid w:val="00E15C11"/>
    <w:rsid w:val="00E2366E"/>
    <w:rsid w:val="00E245DB"/>
    <w:rsid w:val="00E2487F"/>
    <w:rsid w:val="00E30AFF"/>
    <w:rsid w:val="00E4025B"/>
    <w:rsid w:val="00E53C4A"/>
    <w:rsid w:val="00E63EE8"/>
    <w:rsid w:val="00E64B8B"/>
    <w:rsid w:val="00E70E81"/>
    <w:rsid w:val="00E72E5E"/>
    <w:rsid w:val="00E74046"/>
    <w:rsid w:val="00E75035"/>
    <w:rsid w:val="00E75F10"/>
    <w:rsid w:val="00E8137B"/>
    <w:rsid w:val="00E8523A"/>
    <w:rsid w:val="00E91A91"/>
    <w:rsid w:val="00E9274C"/>
    <w:rsid w:val="00E93867"/>
    <w:rsid w:val="00E93B30"/>
    <w:rsid w:val="00EA051E"/>
    <w:rsid w:val="00EA10A4"/>
    <w:rsid w:val="00EA413F"/>
    <w:rsid w:val="00EA4458"/>
    <w:rsid w:val="00EA7151"/>
    <w:rsid w:val="00EB5919"/>
    <w:rsid w:val="00EB5DB9"/>
    <w:rsid w:val="00EB6DD6"/>
    <w:rsid w:val="00EB74B8"/>
    <w:rsid w:val="00EC069D"/>
    <w:rsid w:val="00EC19AA"/>
    <w:rsid w:val="00EC1FFE"/>
    <w:rsid w:val="00EC67EE"/>
    <w:rsid w:val="00EE31AA"/>
    <w:rsid w:val="00EF13D7"/>
    <w:rsid w:val="00EF36E0"/>
    <w:rsid w:val="00EF66B2"/>
    <w:rsid w:val="00EF7BA1"/>
    <w:rsid w:val="00F00941"/>
    <w:rsid w:val="00F07468"/>
    <w:rsid w:val="00F14CC5"/>
    <w:rsid w:val="00F249B9"/>
    <w:rsid w:val="00F26B99"/>
    <w:rsid w:val="00F3323E"/>
    <w:rsid w:val="00F37431"/>
    <w:rsid w:val="00F405BA"/>
    <w:rsid w:val="00F51846"/>
    <w:rsid w:val="00F52704"/>
    <w:rsid w:val="00F56569"/>
    <w:rsid w:val="00F57881"/>
    <w:rsid w:val="00F60720"/>
    <w:rsid w:val="00F619BF"/>
    <w:rsid w:val="00F62EB8"/>
    <w:rsid w:val="00F654EB"/>
    <w:rsid w:val="00F82CD2"/>
    <w:rsid w:val="00F84601"/>
    <w:rsid w:val="00F919B2"/>
    <w:rsid w:val="00FA3DFB"/>
    <w:rsid w:val="00FB2B13"/>
    <w:rsid w:val="00FB5939"/>
    <w:rsid w:val="00FC2800"/>
    <w:rsid w:val="00FC2DEE"/>
    <w:rsid w:val="00FC4B6D"/>
    <w:rsid w:val="00FC6760"/>
    <w:rsid w:val="00FC6BBE"/>
    <w:rsid w:val="00FD2D29"/>
    <w:rsid w:val="00FE012A"/>
    <w:rsid w:val="00FE24C5"/>
    <w:rsid w:val="00FF4672"/>
    <w:rsid w:val="00FF73ED"/>
    <w:rsid w:val="00FF757E"/>
    <w:rsid w:val="00FF76EE"/>
    <w:rsid w:val="12C302CC"/>
    <w:rsid w:val="22E00B29"/>
    <w:rsid w:val="408F409A"/>
    <w:rsid w:val="726655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6385" fillcolor="white">
      <v:fill color="white"/>
    </o:shapedefaults>
    <o:shapelayout v:ext="edit">
      <o:idmap v:ext="edit" data="1"/>
    </o:shapelayout>
  </w:shapeDefaults>
  <w:decimalSymbol w:val=","/>
  <w:listSeparator w:val=";"/>
  <w14:docId w14:val="29272FDB"/>
  <w15:docId w15:val="{A0370E35-6314-4C94-8358-8CB7C7BD6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uiPriority="0" w:qFormat="1"/>
    <w:lsdException w:name="index 4" w:uiPriority="0"/>
    <w:lsdException w:name="index 5" w:uiPriority="0"/>
    <w:lsdException w:name="index 6" w:uiPriority="0" w:qFormat="1"/>
    <w:lsdException w:name="index 7" w:uiPriority="0"/>
    <w:lsdException w:name="index 8" w:uiPriority="0" w:qFormat="1"/>
    <w:lsdException w:name="index 9" w:uiPriority="0" w:qFormat="1"/>
    <w:lsdException w:name="toc 1" w:uiPriority="39" w:qFormat="1"/>
    <w:lsdException w:name="toc 2" w:uiPriority="39" w:qFormat="1"/>
    <w:lsdException w:name="toc 3" w:uiPriority="0" w:qFormat="1"/>
    <w:lsdException w:name="toc 4" w:uiPriority="0"/>
    <w:lsdException w:name="toc 5" w:uiPriority="0"/>
    <w:lsdException w:name="toc 6" w:uiPriority="0" w:qFormat="1"/>
    <w:lsdException w:name="toc 7" w:uiPriority="0"/>
    <w:lsdException w:name="toc 8" w:uiPriority="0" w:qFormat="1"/>
    <w:lsdException w:name="toc 9" w:uiPriority="0"/>
    <w:lsdException w:name="Normal Indent" w:semiHidden="1" w:unhideWhenUsed="1"/>
    <w:lsdException w:name="footnote text" w:uiPriority="0"/>
    <w:lsdException w:name="annotation text" w:uiPriority="0" w:unhideWhenUsed="1" w:qFormat="1"/>
    <w:lsdException w:name="footer" w:qFormat="1"/>
    <w:lsdException w:name="index heading" w:uiPriority="0"/>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lsdException w:name="line number" w:semiHidden="1" w:unhideWhenUsed="1"/>
    <w:lsdException w:name="page number" w:uiPriority="0"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Number" w:semiHidden="1" w:unhideWhenUsed="1"/>
    <w:lsdException w:name="List 3" w:semiHidden="1" w:unhideWhenUsed="1"/>
    <w:lsdException w:name="List 4" w:semiHidden="1" w:uiPriority="0" w:unhideWhenUsed="1"/>
    <w:lsdException w:name="List 5" w:uiPriority="0" w:qFormat="1"/>
    <w:lsdException w:name="List Bullet 2" w:semiHidden="1" w:uiPriority="0" w:unhideWhenUsed="1"/>
    <w:lsdException w:name="List Bullet 3" w:qFormat="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qFormat="1"/>
    <w:lsdException w:name="Body Text Indent 3" w:qFormat="1"/>
    <w:lsdException w:name="Block Text" w:uiPriority="0" w:unhideWhenUsed="1" w:qFormat="1"/>
    <w:lsdException w:name="Hyperlink" w:qFormat="1"/>
    <w:lsdException w:name="FollowedHyperlink" w:qFormat="1"/>
    <w:lsdException w:name="Strong" w:uiPriority="0" w:qFormat="1"/>
    <w:lsdException w:name="Emphasis" w:uiPriority="20" w:qFormat="1"/>
    <w:lsdException w:name="Document Map" w:uiPriority="0"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4D247B"/>
    <w:rPr>
      <w:sz w:val="22"/>
      <w:szCs w:val="22"/>
      <w:lang w:eastAsia="en-US"/>
    </w:rPr>
  </w:style>
  <w:style w:type="paragraph" w:styleId="15">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a"/>
    <w:next w:val="aa"/>
    <w:link w:val="16"/>
    <w:qFormat/>
    <w:pPr>
      <w:keepNext/>
      <w:spacing w:before="240" w:after="60"/>
      <w:outlineLvl w:val="0"/>
    </w:pPr>
    <w:rPr>
      <w:rFonts w:ascii="Arial" w:eastAsia="Times New Roman" w:hAnsi="Arial" w:cs="Times New Roman"/>
      <w:b/>
      <w:bCs/>
      <w:kern w:val="32"/>
      <w:sz w:val="32"/>
      <w:szCs w:val="32"/>
      <w:lang w:val="zh-CN" w:eastAsia="zh-CN"/>
    </w:rPr>
  </w:style>
  <w:style w:type="paragraph" w:styleId="24">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a"/>
    <w:next w:val="aa"/>
    <w:link w:val="210"/>
    <w:qFormat/>
    <w:pPr>
      <w:keepNext/>
      <w:tabs>
        <w:tab w:val="left" w:pos="1134"/>
      </w:tabs>
      <w:suppressAutoHyphens/>
      <w:spacing w:before="360" w:after="120"/>
      <w:ind w:left="1134" w:hanging="1134"/>
      <w:outlineLvl w:val="1"/>
    </w:pPr>
    <w:rPr>
      <w:rFonts w:ascii="Times New Roman" w:eastAsia="Times New Roman" w:hAnsi="Times New Roman" w:cs="Times New Roman"/>
      <w:b/>
      <w:bCs/>
      <w:sz w:val="32"/>
      <w:szCs w:val="32"/>
      <w:lang w:eastAsia="ru-RU"/>
    </w:rPr>
  </w:style>
  <w:style w:type="paragraph" w:styleId="34">
    <w:name w:val="heading 3"/>
    <w:aliases w:val="H3,Подраздел,Б3,RTC 3,iz3,3.3.1 вок 3,М1,h3"/>
    <w:basedOn w:val="aa"/>
    <w:next w:val="aa"/>
    <w:link w:val="35"/>
    <w:uiPriority w:val="9"/>
    <w:unhideWhenUsed/>
    <w:qFormat/>
    <w:pPr>
      <w:keepNext/>
      <w:spacing w:before="240" w:after="60"/>
      <w:outlineLvl w:val="2"/>
    </w:pPr>
    <w:rPr>
      <w:rFonts w:ascii="Calibri Light" w:eastAsia="Times New Roman" w:hAnsi="Calibri Light" w:cs="Times New Roman"/>
      <w:b/>
      <w:bCs/>
      <w:sz w:val="26"/>
      <w:szCs w:val="26"/>
      <w:lang w:val="zh-CN" w:eastAsia="zh-CN"/>
    </w:rPr>
  </w:style>
  <w:style w:type="paragraph" w:styleId="41">
    <w:name w:val="heading 4"/>
    <w:basedOn w:val="aa"/>
    <w:next w:val="aa"/>
    <w:link w:val="42"/>
    <w:qFormat/>
    <w:pPr>
      <w:keepNext/>
      <w:ind w:firstLine="426"/>
      <w:outlineLvl w:val="3"/>
    </w:pPr>
    <w:rPr>
      <w:rFonts w:ascii="Times New Roman" w:eastAsia="Times New Roman" w:hAnsi="Times New Roman" w:cs="Times New Roman"/>
      <w:sz w:val="28"/>
      <w:szCs w:val="20"/>
      <w:lang w:eastAsia="ru-RU"/>
    </w:rPr>
  </w:style>
  <w:style w:type="paragraph" w:styleId="50">
    <w:name w:val="heading 5"/>
    <w:aliases w:val="H5,h5,h51,H51,h52,test,Block Label,Level 3 - i,Заголовок 5 Знак Знак"/>
    <w:basedOn w:val="aa"/>
    <w:next w:val="aa"/>
    <w:link w:val="51"/>
    <w:qFormat/>
    <w:pPr>
      <w:keepNext/>
      <w:jc w:val="center"/>
      <w:outlineLvl w:val="4"/>
    </w:pPr>
    <w:rPr>
      <w:rFonts w:ascii="Times New Roman" w:eastAsia="Times New Roman" w:hAnsi="Times New Roman" w:cs="Times New Roman"/>
      <w:b/>
      <w:sz w:val="20"/>
      <w:szCs w:val="20"/>
      <w:lang w:eastAsia="ru-RU"/>
    </w:rPr>
  </w:style>
  <w:style w:type="paragraph" w:styleId="60">
    <w:name w:val="heading 6"/>
    <w:aliases w:val="RTC 6,Приложение"/>
    <w:basedOn w:val="aa"/>
    <w:next w:val="aa"/>
    <w:link w:val="61"/>
    <w:qFormat/>
    <w:pPr>
      <w:keepNext/>
      <w:outlineLvl w:val="5"/>
    </w:pPr>
    <w:rPr>
      <w:rFonts w:ascii="Times New Roman" w:eastAsia="Times New Roman" w:hAnsi="Times New Roman" w:cs="Times New Roman"/>
      <w:sz w:val="24"/>
      <w:szCs w:val="20"/>
      <w:lang w:eastAsia="ru-RU"/>
    </w:rPr>
  </w:style>
  <w:style w:type="paragraph" w:styleId="7">
    <w:name w:val="heading 7"/>
    <w:aliases w:val="RTC7"/>
    <w:basedOn w:val="aa"/>
    <w:next w:val="aa"/>
    <w:link w:val="70"/>
    <w:qFormat/>
    <w:pPr>
      <w:spacing w:before="240" w:after="60"/>
      <w:outlineLvl w:val="6"/>
    </w:pPr>
    <w:rPr>
      <w:rFonts w:ascii="Calibri" w:eastAsia="Times New Roman" w:hAnsi="Calibri" w:cs="Times New Roman"/>
      <w:sz w:val="24"/>
      <w:szCs w:val="24"/>
      <w:lang w:val="zh-CN" w:eastAsia="zh-CN"/>
    </w:rPr>
  </w:style>
  <w:style w:type="paragraph" w:styleId="8">
    <w:name w:val="heading 8"/>
    <w:basedOn w:val="aa"/>
    <w:next w:val="aa"/>
    <w:link w:val="80"/>
    <w:qFormat/>
    <w:pPr>
      <w:keepNext/>
      <w:tabs>
        <w:tab w:val="left" w:pos="0"/>
      </w:tabs>
      <w:ind w:firstLine="284"/>
      <w:jc w:val="center"/>
      <w:outlineLvl w:val="7"/>
    </w:pPr>
    <w:rPr>
      <w:rFonts w:ascii="Times New Roman" w:eastAsia="Times New Roman" w:hAnsi="Times New Roman" w:cs="Times New Roman"/>
      <w:sz w:val="24"/>
      <w:szCs w:val="20"/>
      <w:lang w:eastAsia="ru-RU"/>
    </w:rPr>
  </w:style>
  <w:style w:type="paragraph" w:styleId="9">
    <w:name w:val="heading 9"/>
    <w:basedOn w:val="aa"/>
    <w:next w:val="aa"/>
    <w:link w:val="90"/>
    <w:qFormat/>
    <w:pPr>
      <w:keepNext/>
      <w:jc w:val="center"/>
      <w:outlineLvl w:val="8"/>
    </w:pPr>
    <w:rPr>
      <w:rFonts w:ascii="Times New Roman" w:eastAsia="Times New Roman" w:hAnsi="Times New Roman" w:cs="Times New Roman"/>
      <w:sz w:val="24"/>
      <w:szCs w:val="20"/>
      <w:lang w:val="zh-CN" w:eastAsia="zh-CN"/>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styleId="ae">
    <w:name w:val="FollowedHyperlink"/>
    <w:uiPriority w:val="99"/>
    <w:qFormat/>
    <w:rPr>
      <w:color w:val="800080"/>
      <w:u w:val="single"/>
    </w:rPr>
  </w:style>
  <w:style w:type="character" w:styleId="af">
    <w:name w:val="footnote reference"/>
    <w:qFormat/>
    <w:rPr>
      <w:rFonts w:cs="Times New Roman"/>
      <w:vertAlign w:val="superscript"/>
    </w:rPr>
  </w:style>
  <w:style w:type="character" w:styleId="af0">
    <w:name w:val="annotation reference"/>
    <w:unhideWhenUsed/>
    <w:rPr>
      <w:sz w:val="16"/>
      <w:szCs w:val="16"/>
    </w:rPr>
  </w:style>
  <w:style w:type="character" w:styleId="af1">
    <w:name w:val="endnote reference"/>
    <w:uiPriority w:val="99"/>
    <w:qFormat/>
    <w:rPr>
      <w:vertAlign w:val="superscript"/>
    </w:r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page number"/>
    <w:qFormat/>
    <w:rPr>
      <w:rFonts w:cs="Times New Roman"/>
    </w:rPr>
  </w:style>
  <w:style w:type="character" w:styleId="af5">
    <w:name w:val="Strong"/>
    <w:qFormat/>
    <w:rPr>
      <w:b/>
      <w:bCs/>
    </w:rPr>
  </w:style>
  <w:style w:type="paragraph" w:styleId="af6">
    <w:name w:val="Balloon Text"/>
    <w:basedOn w:val="aa"/>
    <w:link w:val="af7"/>
    <w:rPr>
      <w:rFonts w:ascii="Tahoma" w:eastAsia="Times New Roman" w:hAnsi="Tahoma" w:cs="Tahoma"/>
      <w:sz w:val="16"/>
      <w:szCs w:val="16"/>
      <w:lang w:eastAsia="ru-RU"/>
    </w:rPr>
  </w:style>
  <w:style w:type="paragraph" w:styleId="52">
    <w:name w:val="List 5"/>
    <w:basedOn w:val="aa"/>
    <w:qFormat/>
    <w:pPr>
      <w:widowControl w:val="0"/>
      <w:snapToGrid w:val="0"/>
      <w:ind w:left="1415" w:hanging="283"/>
    </w:pPr>
    <w:rPr>
      <w:rFonts w:ascii="Times New Roman" w:eastAsia="Times New Roman" w:hAnsi="Times New Roman" w:cs="Times New Roman"/>
      <w:sz w:val="20"/>
      <w:szCs w:val="20"/>
      <w:lang w:eastAsia="ru-RU"/>
    </w:rPr>
  </w:style>
  <w:style w:type="paragraph" w:styleId="25">
    <w:name w:val="Body Text 2"/>
    <w:basedOn w:val="aa"/>
    <w:link w:val="26"/>
    <w:qFormat/>
    <w:pPr>
      <w:spacing w:after="120" w:line="480" w:lineRule="auto"/>
    </w:pPr>
    <w:rPr>
      <w:rFonts w:ascii="Times New Roman" w:eastAsia="Times New Roman" w:hAnsi="Times New Roman" w:cs="Times New Roman"/>
      <w:sz w:val="20"/>
      <w:szCs w:val="20"/>
      <w:lang w:eastAsia="ru-RU"/>
    </w:rPr>
  </w:style>
  <w:style w:type="paragraph" w:styleId="af8">
    <w:name w:val="Plain Text"/>
    <w:basedOn w:val="aa"/>
    <w:link w:val="af9"/>
    <w:unhideWhenUsed/>
    <w:qFormat/>
    <w:rPr>
      <w:rFonts w:ascii="Consolas" w:eastAsia="Calibri" w:hAnsi="Consolas" w:cs="Times New Roman"/>
      <w:sz w:val="21"/>
      <w:szCs w:val="21"/>
      <w:lang w:val="zh-CN"/>
    </w:rPr>
  </w:style>
  <w:style w:type="paragraph" w:styleId="36">
    <w:name w:val="Body Text Indent 3"/>
    <w:basedOn w:val="aa"/>
    <w:link w:val="37"/>
    <w:uiPriority w:val="99"/>
    <w:qFormat/>
    <w:pPr>
      <w:autoSpaceDE w:val="0"/>
      <w:autoSpaceDN w:val="0"/>
      <w:ind w:right="-716" w:firstLine="567"/>
      <w:jc w:val="center"/>
    </w:pPr>
    <w:rPr>
      <w:rFonts w:ascii="Times New Roman" w:eastAsia="Times New Roman" w:hAnsi="Times New Roman" w:cs="Times New Roman"/>
      <w:b/>
      <w:bCs/>
      <w:sz w:val="24"/>
      <w:szCs w:val="24"/>
      <w:lang w:eastAsia="ru-RU"/>
    </w:rPr>
  </w:style>
  <w:style w:type="paragraph" w:styleId="afa">
    <w:name w:val="endnote text"/>
    <w:basedOn w:val="aa"/>
    <w:link w:val="afb"/>
    <w:uiPriority w:val="99"/>
    <w:qFormat/>
    <w:rPr>
      <w:rFonts w:ascii="Times New Roman" w:eastAsia="Times New Roman" w:hAnsi="Times New Roman" w:cs="Times New Roman"/>
      <w:sz w:val="20"/>
      <w:szCs w:val="20"/>
      <w:lang w:eastAsia="ru-RU"/>
    </w:rPr>
  </w:style>
  <w:style w:type="paragraph" w:styleId="afc">
    <w:name w:val="caption"/>
    <w:basedOn w:val="aa"/>
    <w:next w:val="aa"/>
    <w:qFormat/>
    <w:pPr>
      <w:widowControl w:val="0"/>
      <w:spacing w:before="120" w:after="120"/>
      <w:jc w:val="right"/>
    </w:pPr>
    <w:rPr>
      <w:rFonts w:ascii="Times New Roman" w:eastAsia="MS Mincho" w:hAnsi="Times New Roman" w:cs="Times New Roman"/>
      <w:sz w:val="28"/>
      <w:szCs w:val="20"/>
      <w:lang w:eastAsia="ru-RU"/>
    </w:rPr>
  </w:style>
  <w:style w:type="paragraph" w:styleId="afd">
    <w:name w:val="annotation text"/>
    <w:basedOn w:val="aa"/>
    <w:link w:val="afe"/>
    <w:unhideWhenUsed/>
    <w:qFormat/>
    <w:rPr>
      <w:rFonts w:ascii="Times New Roman" w:eastAsia="Times New Roman" w:hAnsi="Times New Roman" w:cs="Times New Roman"/>
      <w:sz w:val="20"/>
      <w:szCs w:val="20"/>
      <w:lang w:eastAsia="ru-RU"/>
    </w:rPr>
  </w:style>
  <w:style w:type="paragraph" w:styleId="17">
    <w:name w:val="index 1"/>
    <w:basedOn w:val="aa"/>
    <w:next w:val="aa"/>
    <w:qFormat/>
    <w:pPr>
      <w:ind w:left="240" w:hanging="240"/>
    </w:pPr>
    <w:rPr>
      <w:rFonts w:ascii="Times New Roman" w:eastAsia="Times New Roman" w:hAnsi="Times New Roman" w:cs="Times New Roman"/>
      <w:bCs/>
      <w:iCs/>
      <w:sz w:val="24"/>
      <w:szCs w:val="21"/>
    </w:rPr>
  </w:style>
  <w:style w:type="paragraph" w:styleId="aff">
    <w:name w:val="annotation subject"/>
    <w:basedOn w:val="afd"/>
    <w:next w:val="afd"/>
    <w:link w:val="aff0"/>
    <w:qFormat/>
    <w:rPr>
      <w:b/>
      <w:bCs/>
    </w:rPr>
  </w:style>
  <w:style w:type="paragraph" w:styleId="aff1">
    <w:name w:val="Document Map"/>
    <w:basedOn w:val="aa"/>
    <w:link w:val="aff2"/>
    <w:qFormat/>
    <w:pPr>
      <w:shd w:val="clear" w:color="auto" w:fill="000080"/>
    </w:pPr>
    <w:rPr>
      <w:rFonts w:ascii="Tahoma" w:eastAsia="Times New Roman" w:hAnsi="Tahoma" w:cs="Times New Roman"/>
      <w:sz w:val="20"/>
      <w:szCs w:val="20"/>
      <w:lang w:val="zh-CN" w:eastAsia="zh-CN"/>
    </w:rPr>
  </w:style>
  <w:style w:type="paragraph" w:styleId="aff3">
    <w:name w:val="footnote text"/>
    <w:aliases w:val="Знак"/>
    <w:basedOn w:val="aa"/>
    <w:link w:val="aff4"/>
    <w:rPr>
      <w:rFonts w:ascii="Times New Roman" w:eastAsia="Times New Roman" w:hAnsi="Times New Roman" w:cs="Times New Roman"/>
      <w:sz w:val="20"/>
      <w:szCs w:val="20"/>
      <w:lang w:eastAsia="ru-RU"/>
    </w:rPr>
  </w:style>
  <w:style w:type="paragraph" w:styleId="81">
    <w:name w:val="toc 8"/>
    <w:basedOn w:val="aa"/>
    <w:next w:val="aa"/>
    <w:qFormat/>
    <w:pPr>
      <w:overflowPunct w:val="0"/>
      <w:autoSpaceDE w:val="0"/>
      <w:autoSpaceDN w:val="0"/>
      <w:adjustRightInd w:val="0"/>
      <w:ind w:left="1400"/>
      <w:textAlignment w:val="baseline"/>
    </w:pPr>
    <w:rPr>
      <w:rFonts w:ascii="Times New Roman" w:eastAsia="Times New Roman" w:hAnsi="Times New Roman" w:cs="Times New Roman"/>
      <w:sz w:val="18"/>
      <w:szCs w:val="18"/>
      <w:lang w:eastAsia="ru-RU"/>
    </w:rPr>
  </w:style>
  <w:style w:type="paragraph" w:styleId="27">
    <w:name w:val="index 2"/>
    <w:basedOn w:val="aa"/>
    <w:next w:val="aa"/>
    <w:qFormat/>
    <w:pPr>
      <w:ind w:left="480" w:hanging="240"/>
    </w:pPr>
    <w:rPr>
      <w:rFonts w:ascii="Times New Roman" w:eastAsia="Times New Roman" w:hAnsi="Times New Roman" w:cs="Times New Roman"/>
      <w:bCs/>
      <w:iCs/>
      <w:sz w:val="24"/>
      <w:szCs w:val="21"/>
    </w:rPr>
  </w:style>
  <w:style w:type="paragraph" w:styleId="71">
    <w:name w:val="index 7"/>
    <w:basedOn w:val="aa"/>
    <w:next w:val="aa"/>
    <w:pPr>
      <w:ind w:left="1680" w:hanging="240"/>
    </w:pPr>
    <w:rPr>
      <w:rFonts w:ascii="Times New Roman" w:eastAsia="Times New Roman" w:hAnsi="Times New Roman" w:cs="Times New Roman"/>
      <w:bCs/>
      <w:iCs/>
      <w:sz w:val="24"/>
      <w:szCs w:val="21"/>
    </w:rPr>
  </w:style>
  <w:style w:type="paragraph" w:styleId="38">
    <w:name w:val="index 3"/>
    <w:basedOn w:val="aa"/>
    <w:next w:val="aa"/>
    <w:qFormat/>
    <w:pPr>
      <w:ind w:left="720" w:hanging="240"/>
    </w:pPr>
    <w:rPr>
      <w:rFonts w:ascii="Times New Roman" w:eastAsia="Times New Roman" w:hAnsi="Times New Roman" w:cs="Times New Roman"/>
      <w:bCs/>
      <w:iCs/>
      <w:sz w:val="24"/>
      <w:szCs w:val="21"/>
    </w:rPr>
  </w:style>
  <w:style w:type="paragraph" w:styleId="54">
    <w:name w:val="index 5"/>
    <w:basedOn w:val="aa"/>
    <w:next w:val="aa"/>
    <w:pPr>
      <w:ind w:left="1200" w:hanging="240"/>
    </w:pPr>
    <w:rPr>
      <w:rFonts w:ascii="Times New Roman" w:eastAsia="Times New Roman" w:hAnsi="Times New Roman" w:cs="Times New Roman"/>
      <w:bCs/>
      <w:iCs/>
      <w:sz w:val="24"/>
      <w:szCs w:val="21"/>
    </w:rPr>
  </w:style>
  <w:style w:type="paragraph" w:styleId="43">
    <w:name w:val="index 4"/>
    <w:basedOn w:val="aa"/>
    <w:next w:val="aa"/>
    <w:pPr>
      <w:ind w:left="960" w:hanging="240"/>
    </w:pPr>
    <w:rPr>
      <w:rFonts w:ascii="Times New Roman" w:eastAsia="Times New Roman" w:hAnsi="Times New Roman" w:cs="Times New Roman"/>
      <w:bCs/>
      <w:iCs/>
      <w:sz w:val="24"/>
      <w:szCs w:val="21"/>
    </w:rPr>
  </w:style>
  <w:style w:type="paragraph" w:styleId="aff5">
    <w:name w:val="header"/>
    <w:basedOn w:val="aa"/>
    <w:link w:val="aff6"/>
    <w:uiPriority w:val="99"/>
    <w:pPr>
      <w:tabs>
        <w:tab w:val="center" w:pos="4677"/>
        <w:tab w:val="right" w:pos="9355"/>
      </w:tabs>
    </w:pPr>
    <w:rPr>
      <w:rFonts w:ascii="Times New Roman" w:eastAsia="Times New Roman" w:hAnsi="Times New Roman" w:cs="Times New Roman"/>
      <w:sz w:val="24"/>
      <w:szCs w:val="24"/>
      <w:lang w:eastAsia="ru-RU"/>
    </w:rPr>
  </w:style>
  <w:style w:type="paragraph" w:styleId="91">
    <w:name w:val="toc 9"/>
    <w:basedOn w:val="aa"/>
    <w:next w:val="aa"/>
    <w:pPr>
      <w:overflowPunct w:val="0"/>
      <w:autoSpaceDE w:val="0"/>
      <w:autoSpaceDN w:val="0"/>
      <w:adjustRightInd w:val="0"/>
      <w:ind w:left="1600"/>
      <w:textAlignment w:val="baseline"/>
    </w:pPr>
    <w:rPr>
      <w:rFonts w:ascii="Times New Roman" w:eastAsia="Times New Roman" w:hAnsi="Times New Roman" w:cs="Times New Roman"/>
      <w:sz w:val="18"/>
      <w:szCs w:val="18"/>
      <w:lang w:eastAsia="ru-RU"/>
    </w:rPr>
  </w:style>
  <w:style w:type="paragraph" w:styleId="72">
    <w:name w:val="toc 7"/>
    <w:basedOn w:val="aa"/>
    <w:next w:val="aa"/>
    <w:pPr>
      <w:overflowPunct w:val="0"/>
      <w:autoSpaceDE w:val="0"/>
      <w:autoSpaceDN w:val="0"/>
      <w:adjustRightInd w:val="0"/>
      <w:ind w:left="1200"/>
      <w:textAlignment w:val="baseline"/>
    </w:pPr>
    <w:rPr>
      <w:rFonts w:ascii="Times New Roman" w:eastAsia="Times New Roman" w:hAnsi="Times New Roman" w:cs="Times New Roman"/>
      <w:sz w:val="18"/>
      <w:szCs w:val="18"/>
      <w:lang w:eastAsia="ru-RU"/>
    </w:rPr>
  </w:style>
  <w:style w:type="paragraph" w:styleId="62">
    <w:name w:val="index 6"/>
    <w:basedOn w:val="aa"/>
    <w:next w:val="aa"/>
    <w:qFormat/>
    <w:pPr>
      <w:ind w:left="1440" w:hanging="240"/>
    </w:pPr>
    <w:rPr>
      <w:rFonts w:ascii="Times New Roman" w:eastAsia="Times New Roman" w:hAnsi="Times New Roman" w:cs="Times New Roman"/>
      <w:bCs/>
      <w:iCs/>
      <w:sz w:val="24"/>
      <w:szCs w:val="21"/>
    </w:rPr>
  </w:style>
  <w:style w:type="paragraph" w:styleId="82">
    <w:name w:val="index 8"/>
    <w:basedOn w:val="aa"/>
    <w:next w:val="aa"/>
    <w:qFormat/>
    <w:pPr>
      <w:ind w:left="1920" w:hanging="240"/>
    </w:pPr>
    <w:rPr>
      <w:rFonts w:ascii="Times New Roman" w:eastAsia="Times New Roman" w:hAnsi="Times New Roman" w:cs="Times New Roman"/>
      <w:bCs/>
      <w:iCs/>
      <w:sz w:val="24"/>
      <w:szCs w:val="21"/>
    </w:rPr>
  </w:style>
  <w:style w:type="paragraph" w:styleId="af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8"/>
    <w:uiPriority w:val="99"/>
    <w:qFormat/>
    <w:pPr>
      <w:autoSpaceDE w:val="0"/>
      <w:autoSpaceDN w:val="0"/>
      <w:jc w:val="both"/>
    </w:pPr>
    <w:rPr>
      <w:rFonts w:ascii="Times New Roman" w:eastAsia="Times New Roman" w:hAnsi="Times New Roman" w:cs="Times New Roman"/>
      <w:sz w:val="28"/>
      <w:szCs w:val="28"/>
      <w:lang w:eastAsia="ru-RU"/>
    </w:rPr>
  </w:style>
  <w:style w:type="paragraph" w:styleId="92">
    <w:name w:val="index 9"/>
    <w:basedOn w:val="aa"/>
    <w:next w:val="aa"/>
    <w:qFormat/>
    <w:pPr>
      <w:ind w:left="2160" w:hanging="240"/>
    </w:pPr>
    <w:rPr>
      <w:rFonts w:ascii="Times New Roman" w:eastAsia="Times New Roman" w:hAnsi="Times New Roman" w:cs="Times New Roman"/>
      <w:bCs/>
      <w:iCs/>
      <w:sz w:val="24"/>
      <w:szCs w:val="21"/>
    </w:rPr>
  </w:style>
  <w:style w:type="paragraph" w:styleId="aff9">
    <w:name w:val="index heading"/>
    <w:basedOn w:val="aa"/>
    <w:next w:val="17"/>
    <w:pPr>
      <w:spacing w:before="240" w:after="120"/>
      <w:jc w:val="center"/>
    </w:pPr>
    <w:rPr>
      <w:rFonts w:ascii="Times New Roman" w:eastAsia="Times New Roman" w:hAnsi="Times New Roman" w:cs="Times New Roman"/>
      <w:b/>
      <w:iCs/>
      <w:sz w:val="24"/>
      <w:szCs w:val="31"/>
    </w:rPr>
  </w:style>
  <w:style w:type="paragraph" w:styleId="18">
    <w:name w:val="toc 1"/>
    <w:basedOn w:val="aa"/>
    <w:next w:val="aa"/>
    <w:uiPriority w:val="39"/>
    <w:qFormat/>
    <w:pPr>
      <w:tabs>
        <w:tab w:val="right" w:leader="dot" w:pos="10196"/>
      </w:tabs>
      <w:ind w:left="180"/>
    </w:pPr>
    <w:rPr>
      <w:rFonts w:ascii="Times New Roman" w:eastAsia="Times New Roman" w:hAnsi="Times New Roman" w:cs="Times New Roman"/>
      <w:sz w:val="24"/>
      <w:szCs w:val="24"/>
      <w:lang w:eastAsia="ru-RU"/>
    </w:rPr>
  </w:style>
  <w:style w:type="paragraph" w:styleId="64">
    <w:name w:val="toc 6"/>
    <w:basedOn w:val="aa"/>
    <w:next w:val="aa"/>
    <w:qFormat/>
    <w:pPr>
      <w:overflowPunct w:val="0"/>
      <w:autoSpaceDE w:val="0"/>
      <w:autoSpaceDN w:val="0"/>
      <w:adjustRightInd w:val="0"/>
      <w:ind w:left="1000"/>
      <w:textAlignment w:val="baseline"/>
    </w:pPr>
    <w:rPr>
      <w:rFonts w:ascii="Times New Roman" w:eastAsia="Times New Roman" w:hAnsi="Times New Roman" w:cs="Times New Roman"/>
      <w:sz w:val="18"/>
      <w:szCs w:val="18"/>
      <w:lang w:eastAsia="ru-RU"/>
    </w:rPr>
  </w:style>
  <w:style w:type="paragraph" w:styleId="39">
    <w:name w:val="toc 3"/>
    <w:basedOn w:val="aa"/>
    <w:next w:val="aa"/>
    <w:qFormat/>
    <w:pPr>
      <w:overflowPunct w:val="0"/>
      <w:autoSpaceDE w:val="0"/>
      <w:autoSpaceDN w:val="0"/>
      <w:adjustRightInd w:val="0"/>
      <w:ind w:left="400"/>
      <w:textAlignment w:val="baseline"/>
    </w:pPr>
    <w:rPr>
      <w:rFonts w:ascii="Times New Roman" w:eastAsia="Times New Roman" w:hAnsi="Times New Roman" w:cs="Times New Roman"/>
      <w:i/>
      <w:iCs/>
      <w:sz w:val="20"/>
      <w:szCs w:val="20"/>
      <w:lang w:eastAsia="ru-RU"/>
    </w:rPr>
  </w:style>
  <w:style w:type="paragraph" w:styleId="28">
    <w:name w:val="toc 2"/>
    <w:basedOn w:val="aa"/>
    <w:next w:val="aa"/>
    <w:uiPriority w:val="39"/>
    <w:qFormat/>
    <w:pPr>
      <w:tabs>
        <w:tab w:val="left" w:pos="720"/>
        <w:tab w:val="right" w:leader="dot" w:pos="9345"/>
      </w:tabs>
      <w:spacing w:line="360" w:lineRule="auto"/>
      <w:ind w:right="381"/>
    </w:pPr>
    <w:rPr>
      <w:rFonts w:ascii="Times New Roman" w:eastAsia="Times New Roman" w:hAnsi="Times New Roman" w:cs="Times New Roman"/>
      <w:sz w:val="24"/>
      <w:szCs w:val="24"/>
      <w:lang w:eastAsia="ru-RU"/>
    </w:rPr>
  </w:style>
  <w:style w:type="paragraph" w:styleId="44">
    <w:name w:val="toc 4"/>
    <w:basedOn w:val="aa"/>
    <w:next w:val="aa"/>
    <w:pPr>
      <w:overflowPunct w:val="0"/>
      <w:autoSpaceDE w:val="0"/>
      <w:autoSpaceDN w:val="0"/>
      <w:adjustRightInd w:val="0"/>
      <w:ind w:left="600"/>
      <w:textAlignment w:val="baseline"/>
    </w:pPr>
    <w:rPr>
      <w:rFonts w:ascii="Times New Roman" w:eastAsia="Times New Roman" w:hAnsi="Times New Roman" w:cs="Times New Roman"/>
      <w:sz w:val="18"/>
      <w:szCs w:val="18"/>
      <w:lang w:eastAsia="ru-RU"/>
    </w:rPr>
  </w:style>
  <w:style w:type="paragraph" w:styleId="55">
    <w:name w:val="toc 5"/>
    <w:basedOn w:val="aa"/>
    <w:next w:val="aa"/>
    <w:pPr>
      <w:overflowPunct w:val="0"/>
      <w:autoSpaceDE w:val="0"/>
      <w:autoSpaceDN w:val="0"/>
      <w:adjustRightInd w:val="0"/>
      <w:ind w:left="800"/>
      <w:textAlignment w:val="baseline"/>
    </w:pPr>
    <w:rPr>
      <w:rFonts w:ascii="Times New Roman" w:eastAsia="Times New Roman" w:hAnsi="Times New Roman" w:cs="Times New Roman"/>
      <w:sz w:val="18"/>
      <w:szCs w:val="18"/>
      <w:lang w:eastAsia="ru-RU"/>
    </w:rPr>
  </w:style>
  <w:style w:type="paragraph" w:styleId="affa">
    <w:name w:val="Body Text Indent"/>
    <w:basedOn w:val="aa"/>
    <w:link w:val="affb"/>
    <w:pPr>
      <w:spacing w:after="120"/>
      <w:ind w:left="283"/>
    </w:pPr>
    <w:rPr>
      <w:rFonts w:ascii="Times New Roman" w:eastAsia="Times New Roman" w:hAnsi="Times New Roman" w:cs="Times New Roman"/>
      <w:sz w:val="20"/>
      <w:szCs w:val="20"/>
      <w:lang w:eastAsia="ru-RU"/>
    </w:rPr>
  </w:style>
  <w:style w:type="paragraph" w:styleId="affc">
    <w:name w:val="List Bullet"/>
    <w:basedOn w:val="aa"/>
    <w:uiPriority w:val="99"/>
    <w:pPr>
      <w:overflowPunct w:val="0"/>
      <w:autoSpaceDE w:val="0"/>
      <w:autoSpaceDN w:val="0"/>
      <w:adjustRightInd w:val="0"/>
      <w:ind w:left="283" w:hanging="283"/>
      <w:textAlignment w:val="baseline"/>
    </w:pPr>
    <w:rPr>
      <w:rFonts w:ascii="Times New Roman" w:eastAsia="Times New Roman" w:hAnsi="Times New Roman" w:cs="Times New Roman"/>
      <w:bCs/>
      <w:iCs/>
      <w:sz w:val="24"/>
      <w:szCs w:val="28"/>
      <w:lang w:val="en-GB"/>
    </w:rPr>
  </w:style>
  <w:style w:type="paragraph" w:styleId="31">
    <w:name w:val="List Bullet 3"/>
    <w:basedOn w:val="aa"/>
    <w:uiPriority w:val="99"/>
    <w:qFormat/>
    <w:pPr>
      <w:keepLines/>
      <w:numPr>
        <w:numId w:val="1"/>
      </w:numPr>
      <w:suppressLineNumbers/>
      <w:tabs>
        <w:tab w:val="clear" w:pos="360"/>
        <w:tab w:val="left" w:pos="0"/>
      </w:tabs>
      <w:suppressAutoHyphens/>
      <w:ind w:left="0" w:firstLine="284"/>
    </w:pPr>
    <w:rPr>
      <w:rFonts w:ascii="Times New Roman" w:eastAsia="Times New Roman" w:hAnsi="Times New Roman" w:cs="Times New Roman"/>
      <w:snapToGrid w:val="0"/>
      <w:sz w:val="24"/>
      <w:szCs w:val="20"/>
      <w:lang w:eastAsia="ru-RU"/>
    </w:rPr>
  </w:style>
  <w:style w:type="paragraph" w:styleId="affd">
    <w:name w:val="Title"/>
    <w:basedOn w:val="aa"/>
    <w:next w:val="aa"/>
    <w:link w:val="affe"/>
    <w:uiPriority w:val="10"/>
    <w:qFormat/>
    <w:pPr>
      <w:contextualSpacing/>
    </w:pPr>
    <w:rPr>
      <w:rFonts w:asciiTheme="majorHAnsi" w:eastAsiaTheme="majorEastAsia" w:hAnsiTheme="majorHAnsi" w:cstheme="majorBidi"/>
      <w:spacing w:val="-10"/>
      <w:kern w:val="28"/>
      <w:sz w:val="56"/>
      <w:szCs w:val="56"/>
      <w:lang w:eastAsia="ru-RU"/>
    </w:rPr>
  </w:style>
  <w:style w:type="paragraph" w:styleId="afff">
    <w:name w:val="footer"/>
    <w:basedOn w:val="aa"/>
    <w:link w:val="afff0"/>
    <w:uiPriority w:val="99"/>
    <w:qFormat/>
    <w:pPr>
      <w:tabs>
        <w:tab w:val="center" w:pos="4677"/>
        <w:tab w:val="right" w:pos="9355"/>
      </w:tabs>
    </w:pPr>
    <w:rPr>
      <w:rFonts w:ascii="Times New Roman" w:eastAsia="Times New Roman" w:hAnsi="Times New Roman" w:cs="Times New Roman"/>
      <w:sz w:val="24"/>
      <w:szCs w:val="24"/>
      <w:lang w:eastAsia="ru-RU"/>
    </w:rPr>
  </w:style>
  <w:style w:type="paragraph" w:styleId="afff1">
    <w:name w:val="List"/>
    <w:basedOn w:val="aa"/>
    <w:qFormat/>
    <w:pPr>
      <w:widowControl w:val="0"/>
      <w:ind w:left="283" w:hanging="283"/>
      <w:contextualSpacing/>
    </w:pPr>
    <w:rPr>
      <w:rFonts w:ascii="Courier New" w:eastAsia="Times New Roman" w:hAnsi="Courier New" w:cs="Times New Roman"/>
      <w:sz w:val="20"/>
      <w:szCs w:val="20"/>
      <w:lang w:eastAsia="ru-RU"/>
    </w:rPr>
  </w:style>
  <w:style w:type="paragraph" w:styleId="afff2">
    <w:name w:val="Normal (Web)"/>
    <w:basedOn w:val="aa"/>
    <w:uiPriority w:val="99"/>
    <w:pPr>
      <w:spacing w:before="100" w:beforeAutospacing="1" w:after="100" w:afterAutospacing="1"/>
    </w:pPr>
    <w:rPr>
      <w:rFonts w:ascii="Verdana" w:eastAsia="Times New Roman" w:hAnsi="Verdana" w:cs="Verdana"/>
      <w:sz w:val="16"/>
      <w:szCs w:val="16"/>
      <w:lang w:eastAsia="ru-RU"/>
    </w:rPr>
  </w:style>
  <w:style w:type="paragraph" w:styleId="3a">
    <w:name w:val="Body Text 3"/>
    <w:basedOn w:val="aa"/>
    <w:link w:val="3b"/>
    <w:qFormat/>
    <w:pPr>
      <w:spacing w:after="120"/>
    </w:pPr>
    <w:rPr>
      <w:rFonts w:ascii="Times New Roman" w:eastAsia="Times New Roman" w:hAnsi="Times New Roman" w:cs="Times New Roman"/>
      <w:sz w:val="16"/>
      <w:szCs w:val="16"/>
      <w:lang w:val="zh-CN" w:eastAsia="zh-CN"/>
    </w:rPr>
  </w:style>
  <w:style w:type="paragraph" w:styleId="29">
    <w:name w:val="Body Text Indent 2"/>
    <w:basedOn w:val="aa"/>
    <w:link w:val="2a"/>
    <w:uiPriority w:val="99"/>
    <w:qFormat/>
    <w:pPr>
      <w:spacing w:line="202" w:lineRule="auto"/>
      <w:ind w:left="720"/>
      <w:jc w:val="both"/>
    </w:pPr>
    <w:rPr>
      <w:rFonts w:ascii="Times New Roman" w:eastAsia="Times New Roman" w:hAnsi="Times New Roman" w:cs="Times New Roman"/>
      <w:sz w:val="28"/>
      <w:szCs w:val="28"/>
      <w:lang w:eastAsia="ru-RU"/>
    </w:rPr>
  </w:style>
  <w:style w:type="paragraph" w:styleId="2b">
    <w:name w:val="List 2"/>
    <w:basedOn w:val="aa"/>
    <w:uiPriority w:val="99"/>
    <w:pPr>
      <w:tabs>
        <w:tab w:val="left" w:pos="1980"/>
      </w:tabs>
      <w:spacing w:line="360" w:lineRule="auto"/>
      <w:ind w:left="1260"/>
      <w:jc w:val="both"/>
    </w:pPr>
    <w:rPr>
      <w:rFonts w:ascii="Times New Roman" w:eastAsia="Times New Roman" w:hAnsi="Times New Roman" w:cs="Times New Roman"/>
      <w:sz w:val="28"/>
      <w:szCs w:val="28"/>
      <w:lang w:eastAsia="ru-RU"/>
    </w:rPr>
  </w:style>
  <w:style w:type="paragraph" w:styleId="HTML">
    <w:name w:val="HTML Preformatted"/>
    <w:basedOn w:val="a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afff3">
    <w:name w:val="Block Text"/>
    <w:basedOn w:val="aa"/>
    <w:unhideWhenUsed/>
    <w:qFormat/>
    <w:pPr>
      <w:widowControl w:val="0"/>
      <w:tabs>
        <w:tab w:val="left" w:pos="1287"/>
        <w:tab w:val="left" w:pos="1507"/>
        <w:tab w:val="left" w:pos="1691"/>
      </w:tabs>
      <w:autoSpaceDE w:val="0"/>
      <w:autoSpaceDN w:val="0"/>
      <w:adjustRightInd w:val="0"/>
      <w:spacing w:before="120"/>
      <w:ind w:left="34" w:right="17" w:firstLine="646"/>
      <w:jc w:val="both"/>
    </w:pPr>
    <w:rPr>
      <w:rFonts w:ascii="Times New Roman" w:eastAsia="Times New Roman" w:hAnsi="Times New Roman" w:cs="Times New Roman"/>
      <w:color w:val="FF0000"/>
      <w:sz w:val="24"/>
      <w:szCs w:val="24"/>
      <w:lang w:eastAsia="ru-RU"/>
    </w:rPr>
  </w:style>
  <w:style w:type="table" w:styleId="afff4">
    <w:name w:val="Table Grid"/>
    <w:basedOn w:val="ac"/>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b"/>
    <w:link w:val="15"/>
    <w:qFormat/>
    <w:rPr>
      <w:rFonts w:ascii="Arial" w:eastAsia="Times New Roman" w:hAnsi="Arial" w:cs="Times New Roman"/>
      <w:b/>
      <w:bCs/>
      <w:kern w:val="32"/>
      <w:sz w:val="32"/>
      <w:szCs w:val="32"/>
      <w:lang w:val="zh-CN" w:eastAsia="zh-CN"/>
    </w:rPr>
  </w:style>
  <w:style w:type="character" w:customStyle="1" w:styleId="2c">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b"/>
    <w:qFormat/>
    <w:rPr>
      <w:rFonts w:asciiTheme="majorHAnsi" w:eastAsiaTheme="majorEastAsia" w:hAnsiTheme="majorHAnsi" w:cstheme="majorBidi"/>
      <w:color w:val="2F5496" w:themeColor="accent1" w:themeShade="BF"/>
      <w:sz w:val="26"/>
      <w:szCs w:val="26"/>
    </w:rPr>
  </w:style>
  <w:style w:type="character" w:customStyle="1" w:styleId="35">
    <w:name w:val="Заголовок 3 Знак"/>
    <w:aliases w:val="H3 Знак,Подраздел Знак,Б3 Знак,RTC 3 Знак,iz3 Знак,3.3.1 вок 3 Знак,М1 Знак,h3 Знак"/>
    <w:basedOn w:val="ab"/>
    <w:link w:val="34"/>
    <w:uiPriority w:val="9"/>
    <w:qFormat/>
    <w:rPr>
      <w:rFonts w:ascii="Calibri Light" w:eastAsia="Times New Roman" w:hAnsi="Calibri Light" w:cs="Times New Roman"/>
      <w:b/>
      <w:bCs/>
      <w:sz w:val="26"/>
      <w:szCs w:val="26"/>
      <w:lang w:val="zh-CN" w:eastAsia="zh-CN"/>
    </w:rPr>
  </w:style>
  <w:style w:type="character" w:customStyle="1" w:styleId="42">
    <w:name w:val="Заголовок 4 Знак"/>
    <w:basedOn w:val="ab"/>
    <w:link w:val="41"/>
    <w:qFormat/>
    <w:rPr>
      <w:rFonts w:ascii="Times New Roman" w:eastAsia="Times New Roman" w:hAnsi="Times New Roman" w:cs="Times New Roman"/>
      <w:sz w:val="28"/>
      <w:szCs w:val="20"/>
      <w:lang w:eastAsia="ru-RU"/>
    </w:rPr>
  </w:style>
  <w:style w:type="character" w:customStyle="1" w:styleId="51">
    <w:name w:val="Заголовок 5 Знак"/>
    <w:aliases w:val="H5 Знак,h5 Знак,h51 Знак,H51 Знак,h52 Знак,test Знак,Block Label Знак,Level 3 - i Знак,Заголовок 5 Знак Знак Знак"/>
    <w:basedOn w:val="ab"/>
    <w:link w:val="50"/>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b"/>
    <w:link w:val="60"/>
    <w:qFormat/>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b"/>
    <w:link w:val="7"/>
    <w:qFormat/>
    <w:rPr>
      <w:rFonts w:ascii="Calibri" w:eastAsia="Times New Roman" w:hAnsi="Calibri" w:cs="Times New Roman"/>
      <w:sz w:val="24"/>
      <w:szCs w:val="24"/>
      <w:lang w:val="zh-CN" w:eastAsia="zh-CN"/>
    </w:rPr>
  </w:style>
  <w:style w:type="character" w:customStyle="1" w:styleId="80">
    <w:name w:val="Заголовок 8 Знак"/>
    <w:basedOn w:val="ab"/>
    <w:link w:val="8"/>
    <w:qFormat/>
    <w:rPr>
      <w:rFonts w:ascii="Times New Roman" w:eastAsia="Times New Roman" w:hAnsi="Times New Roman" w:cs="Times New Roman"/>
      <w:sz w:val="24"/>
      <w:szCs w:val="20"/>
      <w:lang w:eastAsia="ru-RU"/>
    </w:rPr>
  </w:style>
  <w:style w:type="character" w:customStyle="1" w:styleId="90">
    <w:name w:val="Заголовок 9 Знак"/>
    <w:basedOn w:val="ab"/>
    <w:link w:val="9"/>
    <w:rPr>
      <w:rFonts w:ascii="Times New Roman" w:eastAsia="Times New Roman" w:hAnsi="Times New Roman" w:cs="Times New Roman"/>
      <w:sz w:val="24"/>
      <w:szCs w:val="20"/>
      <w:lang w:val="zh-CN" w:eastAsia="zh-CN"/>
    </w:rPr>
  </w:style>
  <w:style w:type="character" w:customStyle="1" w:styleId="af7">
    <w:name w:val="Текст выноски Знак"/>
    <w:basedOn w:val="ab"/>
    <w:link w:val="af6"/>
    <w:qFormat/>
    <w:rPr>
      <w:rFonts w:ascii="Tahoma" w:eastAsia="Times New Roman" w:hAnsi="Tahoma" w:cs="Tahoma"/>
      <w:sz w:val="16"/>
      <w:szCs w:val="16"/>
      <w:lang w:eastAsia="ru-RU"/>
    </w:rPr>
  </w:style>
  <w:style w:type="character" w:customStyle="1" w:styleId="af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7"/>
    <w:uiPriority w:val="99"/>
    <w:rPr>
      <w:rFonts w:ascii="Times New Roman" w:eastAsia="Times New Roman" w:hAnsi="Times New Roman" w:cs="Times New Roman"/>
      <w:sz w:val="28"/>
      <w:szCs w:val="28"/>
      <w:lang w:eastAsia="ru-RU"/>
    </w:rPr>
  </w:style>
  <w:style w:type="character" w:customStyle="1" w:styleId="37">
    <w:name w:val="Основной текст с отступом 3 Знак"/>
    <w:basedOn w:val="ab"/>
    <w:link w:val="36"/>
    <w:uiPriority w:val="99"/>
    <w:qFormat/>
    <w:rPr>
      <w:rFonts w:ascii="Times New Roman" w:eastAsia="Times New Roman" w:hAnsi="Times New Roman" w:cs="Times New Roman"/>
      <w:b/>
      <w:bCs/>
      <w:sz w:val="24"/>
      <w:szCs w:val="24"/>
      <w:lang w:eastAsia="ru-RU"/>
    </w:rPr>
  </w:style>
  <w:style w:type="character" w:customStyle="1" w:styleId="2a">
    <w:name w:val="Основной текст с отступом 2 Знак"/>
    <w:basedOn w:val="ab"/>
    <w:link w:val="29"/>
    <w:uiPriority w:val="99"/>
    <w:qFormat/>
    <w:rPr>
      <w:rFonts w:ascii="Times New Roman" w:eastAsia="Times New Roman" w:hAnsi="Times New Roman" w:cs="Times New Roman"/>
      <w:sz w:val="28"/>
      <w:szCs w:val="28"/>
      <w:lang w:eastAsia="ru-RU"/>
    </w:rPr>
  </w:style>
  <w:style w:type="paragraph" w:customStyle="1" w:styleId="19">
    <w:name w:val="Обычный1"/>
    <w:link w:val="1a"/>
    <w:qFormat/>
    <w:pPr>
      <w:widowControl w:val="0"/>
      <w:autoSpaceDE w:val="0"/>
      <w:autoSpaceDN w:val="0"/>
      <w:spacing w:before="120" w:after="120"/>
      <w:ind w:firstLine="567"/>
      <w:jc w:val="both"/>
    </w:pPr>
    <w:rPr>
      <w:rFonts w:ascii="Times New Roman" w:eastAsia="Times New Roman" w:hAnsi="Times New Roman" w:cs="Times New Roman"/>
    </w:rPr>
  </w:style>
  <w:style w:type="paragraph" w:customStyle="1" w:styleId="xl48">
    <w:name w:val="xl48"/>
    <w:basedOn w:val="aa"/>
    <w:qFormat/>
    <w:pPr>
      <w:spacing w:before="100" w:beforeAutospacing="1" w:after="100" w:afterAutospacing="1"/>
      <w:jc w:val="center"/>
    </w:pPr>
    <w:rPr>
      <w:rFonts w:ascii="Arial CYR" w:eastAsia="Times New Roman" w:hAnsi="Arial CYR" w:cs="Arial CYR"/>
      <w:b/>
      <w:bCs/>
      <w:sz w:val="24"/>
      <w:szCs w:val="24"/>
      <w:lang w:eastAsia="ru-RU"/>
    </w:rPr>
  </w:style>
  <w:style w:type="paragraph" w:customStyle="1" w:styleId="afff5">
    <w:name w:val="Подподпункт"/>
    <w:basedOn w:val="aa"/>
    <w:uiPriority w:val="99"/>
    <w:qFormat/>
    <w:pPr>
      <w:tabs>
        <w:tab w:val="left" w:pos="1008"/>
      </w:tabs>
      <w:spacing w:line="360" w:lineRule="auto"/>
      <w:ind w:left="1008" w:hanging="1008"/>
      <w:jc w:val="both"/>
    </w:pPr>
    <w:rPr>
      <w:rFonts w:ascii="Times New Roman" w:eastAsia="Times New Roman" w:hAnsi="Times New Roman" w:cs="Times New Roman"/>
      <w:sz w:val="28"/>
      <w:szCs w:val="28"/>
      <w:lang w:eastAsia="ru-RU"/>
    </w:rPr>
  </w:style>
  <w:style w:type="paragraph" w:customStyle="1" w:styleId="afff6">
    <w:name w:val="Ариал"/>
    <w:basedOn w:val="aa"/>
    <w:link w:val="1b"/>
    <w:qFormat/>
    <w:pPr>
      <w:spacing w:before="120" w:after="120" w:line="360" w:lineRule="auto"/>
      <w:ind w:firstLine="851"/>
      <w:jc w:val="both"/>
    </w:pPr>
    <w:rPr>
      <w:rFonts w:ascii="Arial" w:eastAsia="Times New Roman" w:hAnsi="Arial" w:cs="Arial"/>
      <w:sz w:val="24"/>
      <w:szCs w:val="24"/>
      <w:lang w:eastAsia="ru-RU"/>
    </w:rPr>
  </w:style>
  <w:style w:type="character" w:customStyle="1" w:styleId="afff0">
    <w:name w:val="Нижний колонтитул Знак"/>
    <w:basedOn w:val="ab"/>
    <w:link w:val="afff"/>
    <w:uiPriority w:val="99"/>
    <w:qFormat/>
    <w:rPr>
      <w:rFonts w:ascii="Times New Roman" w:eastAsia="Times New Roman" w:hAnsi="Times New Roman" w:cs="Times New Roman"/>
      <w:sz w:val="24"/>
      <w:szCs w:val="24"/>
      <w:lang w:eastAsia="ru-RU"/>
    </w:rPr>
  </w:style>
  <w:style w:type="paragraph" w:customStyle="1" w:styleId="12">
    <w:name w:val="1_раздел"/>
    <w:basedOn w:val="aa"/>
    <w:qFormat/>
    <w:pPr>
      <w:keepNext/>
      <w:numPr>
        <w:numId w:val="2"/>
      </w:numPr>
      <w:suppressAutoHyphens/>
      <w:spacing w:before="480" w:after="360"/>
      <w:outlineLvl w:val="0"/>
    </w:pPr>
    <w:rPr>
      <w:rFonts w:ascii="Verdana" w:eastAsia="Times New Roman" w:hAnsi="Verdana" w:cs="Times New Roman"/>
      <w:b/>
      <w:sz w:val="36"/>
      <w:szCs w:val="20"/>
      <w:lang w:eastAsia="ru-RU"/>
    </w:rPr>
  </w:style>
  <w:style w:type="paragraph" w:customStyle="1" w:styleId="23">
    <w:name w:val="2_Статья"/>
    <w:basedOn w:val="aa"/>
    <w:qFormat/>
    <w:pPr>
      <w:keepNext/>
      <w:numPr>
        <w:ilvl w:val="1"/>
        <w:numId w:val="2"/>
      </w:numPr>
      <w:suppressAutoHyphens/>
      <w:spacing w:before="240" w:after="120"/>
      <w:outlineLvl w:val="1"/>
    </w:pPr>
    <w:rPr>
      <w:rFonts w:ascii="Verdana" w:eastAsia="Times New Roman" w:hAnsi="Verdana" w:cs="Times New Roman"/>
      <w:b/>
      <w:sz w:val="28"/>
      <w:szCs w:val="20"/>
      <w:lang w:eastAsia="ru-RU"/>
    </w:rPr>
  </w:style>
  <w:style w:type="paragraph" w:customStyle="1" w:styleId="33">
    <w:name w:val="3_Пункт"/>
    <w:basedOn w:val="aa"/>
    <w:qFormat/>
    <w:pPr>
      <w:keepNext/>
      <w:numPr>
        <w:ilvl w:val="2"/>
        <w:numId w:val="2"/>
      </w:numPr>
      <w:spacing w:before="240" w:after="120"/>
    </w:pPr>
    <w:rPr>
      <w:rFonts w:ascii="Verdana" w:eastAsia="Times New Roman" w:hAnsi="Verdana" w:cs="Times New Roman"/>
      <w:b/>
      <w:sz w:val="24"/>
      <w:szCs w:val="20"/>
      <w:lang w:eastAsia="ru-RU"/>
    </w:rPr>
  </w:style>
  <w:style w:type="paragraph" w:customStyle="1" w:styleId="40">
    <w:name w:val="4_Подпункт"/>
    <w:basedOn w:val="aa"/>
    <w:qFormat/>
    <w:pPr>
      <w:numPr>
        <w:ilvl w:val="3"/>
        <w:numId w:val="2"/>
      </w:numPr>
      <w:spacing w:after="120"/>
      <w:jc w:val="both"/>
    </w:pPr>
    <w:rPr>
      <w:rFonts w:ascii="Verdana" w:eastAsia="Times New Roman" w:hAnsi="Verdana" w:cs="Times New Roman"/>
      <w:sz w:val="20"/>
      <w:szCs w:val="20"/>
      <w:lang w:eastAsia="ru-RU"/>
    </w:rPr>
  </w:style>
  <w:style w:type="paragraph" w:customStyle="1" w:styleId="5">
    <w:name w:val="5_часть"/>
    <w:basedOn w:val="aa"/>
    <w:qFormat/>
    <w:pPr>
      <w:numPr>
        <w:ilvl w:val="4"/>
        <w:numId w:val="2"/>
      </w:numPr>
      <w:spacing w:after="120"/>
    </w:pPr>
    <w:rPr>
      <w:rFonts w:ascii="Verdana" w:eastAsia="Times New Roman" w:hAnsi="Verdana" w:cs="Times New Roman"/>
      <w:sz w:val="20"/>
      <w:szCs w:val="20"/>
      <w:lang w:eastAsia="ru-RU"/>
    </w:rPr>
  </w:style>
  <w:style w:type="paragraph" w:customStyle="1" w:styleId="6">
    <w:name w:val="6_часть"/>
    <w:basedOn w:val="aa"/>
    <w:qFormat/>
    <w:pPr>
      <w:numPr>
        <w:ilvl w:val="5"/>
        <w:numId w:val="2"/>
      </w:numPr>
      <w:spacing w:after="120"/>
    </w:pPr>
    <w:rPr>
      <w:rFonts w:ascii="Verdana" w:eastAsia="Times New Roman" w:hAnsi="Verdana" w:cs="Times New Roman"/>
      <w:sz w:val="20"/>
      <w:szCs w:val="20"/>
      <w:lang w:eastAsia="ru-RU"/>
    </w:rPr>
  </w:style>
  <w:style w:type="paragraph" w:customStyle="1" w:styleId="ConsNormal">
    <w:name w:val="ConsNormal"/>
    <w:qFormat/>
    <w:pPr>
      <w:widowControl w:val="0"/>
      <w:ind w:firstLine="720"/>
    </w:pPr>
    <w:rPr>
      <w:rFonts w:ascii="Arial" w:eastAsia="Times New Roman" w:hAnsi="Arial" w:cs="Times New Roman"/>
    </w:rPr>
  </w:style>
  <w:style w:type="paragraph" w:customStyle="1" w:styleId="Style45">
    <w:name w:val="_Style 45"/>
    <w:basedOn w:val="aa"/>
    <w:next w:val="affd"/>
    <w:link w:val="afff7"/>
    <w:qFormat/>
    <w:pPr>
      <w:autoSpaceDE w:val="0"/>
      <w:autoSpaceDN w:val="0"/>
      <w:ind w:right="-1050"/>
      <w:jc w:val="center"/>
    </w:pPr>
    <w:rPr>
      <w:sz w:val="24"/>
      <w:szCs w:val="24"/>
    </w:rPr>
  </w:style>
  <w:style w:type="paragraph" w:customStyle="1" w:styleId="DefaultParagraphFontParaCharChar">
    <w:name w:val="Default Paragraph Font Para Char Char Знак"/>
    <w:basedOn w:val="aa"/>
    <w:uiPriority w:val="99"/>
    <w:qFormat/>
    <w:pPr>
      <w:spacing w:line="240" w:lineRule="exact"/>
    </w:pPr>
    <w:rPr>
      <w:rFonts w:ascii="Verdana" w:eastAsia="Times New Roman" w:hAnsi="Verdana" w:cs="Verdana"/>
      <w:sz w:val="20"/>
      <w:szCs w:val="20"/>
      <w:lang w:val="en-US"/>
    </w:rPr>
  </w:style>
  <w:style w:type="paragraph" w:styleId="afff8">
    <w:name w:val="List Paragraph"/>
    <w:aliases w:val="Нумерованый список,Абзац маркированнный,ПАРАГРАФ,Table-Normal,RSHB_Table-Normal,СТ,Elenco Normale,Use Case List Paragraph,Bullet List,FooterText,numbered,SL_Абзац списка,3_Абзац списка,Заголовок_3,Подпись рисунка,Общий_К,AC List 01,Маркер"/>
    <w:basedOn w:val="aa"/>
    <w:link w:val="afff9"/>
    <w:uiPriority w:val="34"/>
    <w:qFormat/>
    <w:pPr>
      <w:spacing w:after="200" w:line="276" w:lineRule="auto"/>
      <w:ind w:left="720"/>
      <w:contextualSpacing/>
    </w:pPr>
    <w:rPr>
      <w:rFonts w:ascii="Calibri" w:eastAsia="Times New Roman" w:hAnsi="Calibri" w:cs="Times New Roman"/>
      <w:lang w:eastAsia="ru-RU"/>
    </w:rPr>
  </w:style>
  <w:style w:type="character" w:customStyle="1" w:styleId="aff4">
    <w:name w:val="Текст сноски Знак"/>
    <w:aliases w:val="Знак Знак"/>
    <w:basedOn w:val="ab"/>
    <w:link w:val="aff3"/>
    <w:qFormat/>
    <w:rPr>
      <w:rFonts w:ascii="Times New Roman" w:eastAsia="Times New Roman" w:hAnsi="Times New Roman" w:cs="Times New Roman"/>
      <w:sz w:val="20"/>
      <w:szCs w:val="20"/>
      <w:lang w:eastAsia="ru-RU"/>
    </w:rPr>
  </w:style>
  <w:style w:type="character" w:customStyle="1" w:styleId="aff6">
    <w:name w:val="Верхний колонтитул Знак"/>
    <w:basedOn w:val="ab"/>
    <w:link w:val="aff5"/>
    <w:uiPriority w:val="99"/>
    <w:qFormat/>
    <w:rPr>
      <w:rFonts w:ascii="Times New Roman" w:eastAsia="Times New Roman" w:hAnsi="Times New Roman" w:cs="Times New Roman"/>
      <w:sz w:val="24"/>
      <w:szCs w:val="24"/>
      <w:lang w:eastAsia="ru-RU"/>
    </w:rPr>
  </w:style>
  <w:style w:type="paragraph" w:customStyle="1" w:styleId="1c">
    <w:name w:val="Абзац списка1"/>
    <w:basedOn w:val="aa"/>
    <w:qFormat/>
    <w:pPr>
      <w:ind w:left="708"/>
    </w:pPr>
    <w:rPr>
      <w:rFonts w:ascii="Times New Roman" w:eastAsia="Calibri" w:hAnsi="Times New Roman" w:cs="Times New Roman"/>
      <w:sz w:val="28"/>
      <w:szCs w:val="20"/>
      <w:lang w:eastAsia="ru-RU"/>
    </w:rPr>
  </w:style>
  <w:style w:type="paragraph" w:customStyle="1" w:styleId="1d">
    <w:name w:val="Без интервала1"/>
    <w:qFormat/>
    <w:rPr>
      <w:rFonts w:ascii="Calibri" w:eastAsia="Times New Roman" w:hAnsi="Calibri" w:cs="Times New Roman"/>
      <w:sz w:val="22"/>
      <w:szCs w:val="22"/>
      <w:lang w:eastAsia="en-US"/>
    </w:rPr>
  </w:style>
  <w:style w:type="character" w:customStyle="1" w:styleId="afe">
    <w:name w:val="Текст примечания Знак"/>
    <w:basedOn w:val="ab"/>
    <w:link w:val="afd"/>
    <w:qFormat/>
    <w:rPr>
      <w:rFonts w:ascii="Times New Roman" w:eastAsia="Times New Roman" w:hAnsi="Times New Roman" w:cs="Times New Roman"/>
      <w:sz w:val="20"/>
      <w:szCs w:val="20"/>
      <w:lang w:eastAsia="ru-RU"/>
    </w:rPr>
  </w:style>
  <w:style w:type="character" w:customStyle="1" w:styleId="aff0">
    <w:name w:val="Тема примечания Знак"/>
    <w:basedOn w:val="afe"/>
    <w:link w:val="aff"/>
    <w:qFormat/>
    <w:rPr>
      <w:rFonts w:ascii="Times New Roman" w:eastAsia="Times New Roman" w:hAnsi="Times New Roman" w:cs="Times New Roman"/>
      <w:b/>
      <w:bCs/>
      <w:sz w:val="20"/>
      <w:szCs w:val="20"/>
      <w:lang w:eastAsia="ru-RU"/>
    </w:rPr>
  </w:style>
  <w:style w:type="character" w:customStyle="1" w:styleId="affb">
    <w:name w:val="Основной текст с отступом Знак"/>
    <w:basedOn w:val="ab"/>
    <w:link w:val="affa"/>
    <w:qFormat/>
    <w:rPr>
      <w:rFonts w:ascii="Times New Roman" w:eastAsia="Times New Roman" w:hAnsi="Times New Roman" w:cs="Times New Roman"/>
      <w:sz w:val="20"/>
      <w:szCs w:val="20"/>
      <w:lang w:eastAsia="ru-RU"/>
    </w:rPr>
  </w:style>
  <w:style w:type="paragraph" w:customStyle="1" w:styleId="afffa">
    <w:name w:val="Текст договора"/>
    <w:uiPriority w:val="99"/>
    <w:qFormat/>
    <w:pPr>
      <w:spacing w:line="320" w:lineRule="exact"/>
      <w:jc w:val="both"/>
    </w:pPr>
    <w:rPr>
      <w:rFonts w:ascii="Times New Roman" w:eastAsia="Times New Roman" w:hAnsi="Times New Roman" w:cs="Times New Roman"/>
      <w:sz w:val="24"/>
    </w:rPr>
  </w:style>
  <w:style w:type="paragraph" w:customStyle="1" w:styleId="ConsPlusNonformat">
    <w:name w:val="ConsPlusNonformat"/>
    <w:uiPriority w:val="99"/>
    <w:qFormat/>
    <w:pPr>
      <w:widowControl w:val="0"/>
      <w:autoSpaceDE w:val="0"/>
      <w:autoSpaceDN w:val="0"/>
      <w:adjustRightInd w:val="0"/>
    </w:pPr>
    <w:rPr>
      <w:rFonts w:ascii="Courier New" w:eastAsia="Times New Roman" w:hAnsi="Courier New" w:cs="Courier New"/>
    </w:rPr>
  </w:style>
  <w:style w:type="paragraph" w:customStyle="1" w:styleId="ConsNonformat">
    <w:name w:val="ConsNonformat"/>
    <w:pPr>
      <w:widowControl w:val="0"/>
      <w:autoSpaceDE w:val="0"/>
      <w:autoSpaceDN w:val="0"/>
    </w:pPr>
    <w:rPr>
      <w:rFonts w:ascii="Courier New" w:eastAsia="Times New Roman" w:hAnsi="Courier New" w:cs="Courier New"/>
    </w:rPr>
  </w:style>
  <w:style w:type="paragraph" w:customStyle="1" w:styleId="ConsTitle">
    <w:name w:val="ConsTitle"/>
    <w:qFormat/>
    <w:pPr>
      <w:widowControl w:val="0"/>
      <w:autoSpaceDE w:val="0"/>
      <w:autoSpaceDN w:val="0"/>
    </w:pPr>
    <w:rPr>
      <w:rFonts w:ascii="Arial" w:eastAsia="Times New Roman" w:hAnsi="Arial" w:cs="Arial"/>
      <w:b/>
      <w:bCs/>
      <w:sz w:val="16"/>
      <w:szCs w:val="16"/>
    </w:rPr>
  </w:style>
  <w:style w:type="paragraph" w:customStyle="1" w:styleId="afffb">
    <w:name w:val="a"/>
    <w:basedOn w:val="aa"/>
    <w:qFormat/>
    <w:pPr>
      <w:spacing w:line="264" w:lineRule="auto"/>
    </w:pPr>
    <w:rPr>
      <w:rFonts w:ascii="Times New Roman" w:eastAsia="Times New Roman" w:hAnsi="Times New Roman" w:cs="Times New Roman"/>
      <w:sz w:val="28"/>
      <w:szCs w:val="28"/>
      <w:lang w:eastAsia="ru-RU"/>
    </w:rPr>
  </w:style>
  <w:style w:type="paragraph" w:customStyle="1" w:styleId="afffc">
    <w:name w:val="Пункт"/>
    <w:basedOn w:val="aa"/>
    <w:link w:val="1e"/>
    <w:uiPriority w:val="99"/>
    <w:qFormat/>
    <w:pPr>
      <w:tabs>
        <w:tab w:val="left" w:pos="1134"/>
      </w:tabs>
      <w:spacing w:line="360" w:lineRule="auto"/>
      <w:ind w:left="1134" w:hanging="1134"/>
      <w:jc w:val="both"/>
    </w:pPr>
    <w:rPr>
      <w:rFonts w:ascii="Times New Roman" w:eastAsia="Times New Roman" w:hAnsi="Times New Roman" w:cs="Times New Roman"/>
      <w:snapToGrid w:val="0"/>
      <w:sz w:val="28"/>
      <w:szCs w:val="20"/>
      <w:lang w:val="zh-CN" w:eastAsia="zh-CN"/>
    </w:rPr>
  </w:style>
  <w:style w:type="character" w:customStyle="1" w:styleId="26">
    <w:name w:val="Основной текст 2 Знак"/>
    <w:basedOn w:val="ab"/>
    <w:link w:val="25"/>
    <w:qFormat/>
    <w:rPr>
      <w:rFonts w:ascii="Times New Roman" w:eastAsia="Times New Roman" w:hAnsi="Times New Roman" w:cs="Times New Roman"/>
      <w:sz w:val="20"/>
      <w:szCs w:val="20"/>
      <w:lang w:eastAsia="ru-RU"/>
    </w:rPr>
  </w:style>
  <w:style w:type="paragraph" w:customStyle="1" w:styleId="Style8">
    <w:name w:val="Style8"/>
    <w:basedOn w:val="aa"/>
    <w:uiPriority w:val="99"/>
    <w:qFormat/>
    <w:pPr>
      <w:widowControl w:val="0"/>
      <w:autoSpaceDE w:val="0"/>
      <w:autoSpaceDN w:val="0"/>
      <w:adjustRightInd w:val="0"/>
      <w:spacing w:line="269" w:lineRule="exact"/>
    </w:pPr>
    <w:rPr>
      <w:rFonts w:ascii="Times New Roman" w:eastAsia="Times New Roman" w:hAnsi="Times New Roman" w:cs="Times New Roman"/>
      <w:sz w:val="24"/>
      <w:szCs w:val="24"/>
      <w:lang w:eastAsia="ru-RU"/>
    </w:rPr>
  </w:style>
  <w:style w:type="paragraph" w:customStyle="1" w:styleId="Style13">
    <w:name w:val="Style13"/>
    <w:basedOn w:val="aa"/>
    <w:uiPriority w:val="99"/>
    <w:qFormat/>
    <w:pPr>
      <w:widowControl w:val="0"/>
      <w:autoSpaceDE w:val="0"/>
      <w:autoSpaceDN w:val="0"/>
      <w:adjustRightInd w:val="0"/>
      <w:spacing w:line="273" w:lineRule="exact"/>
      <w:ind w:hanging="101"/>
    </w:pPr>
    <w:rPr>
      <w:rFonts w:ascii="Times New Roman" w:eastAsia="Times New Roman" w:hAnsi="Times New Roman" w:cs="Times New Roman"/>
      <w:sz w:val="24"/>
      <w:szCs w:val="24"/>
      <w:lang w:eastAsia="ru-RU"/>
    </w:rPr>
  </w:style>
  <w:style w:type="paragraph" w:customStyle="1" w:styleId="Style25">
    <w:name w:val="Style25"/>
    <w:basedOn w:val="aa"/>
    <w:qFormat/>
    <w:pPr>
      <w:widowControl w:val="0"/>
      <w:autoSpaceDE w:val="0"/>
      <w:autoSpaceDN w:val="0"/>
      <w:adjustRightInd w:val="0"/>
      <w:spacing w:line="269" w:lineRule="exact"/>
    </w:pPr>
    <w:rPr>
      <w:rFonts w:ascii="Times New Roman" w:eastAsia="Times New Roman" w:hAnsi="Times New Roman" w:cs="Times New Roman"/>
      <w:sz w:val="24"/>
      <w:szCs w:val="24"/>
      <w:lang w:eastAsia="ru-RU"/>
    </w:rPr>
  </w:style>
  <w:style w:type="paragraph" w:customStyle="1" w:styleId="Style26">
    <w:name w:val="Style26"/>
    <w:basedOn w:val="aa"/>
    <w:qFormat/>
    <w:pPr>
      <w:widowControl w:val="0"/>
      <w:autoSpaceDE w:val="0"/>
      <w:autoSpaceDN w:val="0"/>
      <w:adjustRightInd w:val="0"/>
      <w:spacing w:line="276" w:lineRule="exact"/>
    </w:pPr>
    <w:rPr>
      <w:rFonts w:ascii="Times New Roman" w:eastAsia="Times New Roman" w:hAnsi="Times New Roman" w:cs="Times New Roman"/>
      <w:sz w:val="24"/>
      <w:szCs w:val="24"/>
      <w:lang w:eastAsia="ru-RU"/>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qFormat/>
    <w:rPr>
      <w:rFonts w:ascii="Times New Roman" w:hAnsi="Times New Roman" w:cs="Times New Roman"/>
      <w:sz w:val="24"/>
      <w:szCs w:val="24"/>
    </w:rPr>
  </w:style>
  <w:style w:type="character" w:customStyle="1" w:styleId="aff2">
    <w:name w:val="Схема документа Знак"/>
    <w:basedOn w:val="ab"/>
    <w:link w:val="aff1"/>
    <w:qFormat/>
    <w:rPr>
      <w:rFonts w:ascii="Tahoma" w:eastAsia="Times New Roman" w:hAnsi="Tahoma" w:cs="Times New Roman"/>
      <w:sz w:val="20"/>
      <w:szCs w:val="20"/>
      <w:shd w:val="clear" w:color="auto" w:fill="000080"/>
      <w:lang w:val="zh-CN" w:eastAsia="zh-CN"/>
    </w:rPr>
  </w:style>
  <w:style w:type="character" w:customStyle="1" w:styleId="afffd">
    <w:name w:val="ШапкаОсн"/>
    <w:uiPriority w:val="99"/>
    <w:qFormat/>
    <w:rPr>
      <w:rFonts w:ascii="Arial" w:hAnsi="Arial"/>
      <w:b/>
      <w:spacing w:val="-4"/>
      <w:sz w:val="18"/>
      <w:vertAlign w:val="baseline"/>
    </w:rPr>
  </w:style>
  <w:style w:type="character" w:customStyle="1" w:styleId="3b">
    <w:name w:val="Основной текст 3 Знак"/>
    <w:basedOn w:val="ab"/>
    <w:link w:val="3a"/>
    <w:rPr>
      <w:rFonts w:ascii="Times New Roman" w:eastAsia="Times New Roman" w:hAnsi="Times New Roman" w:cs="Times New Roman"/>
      <w:sz w:val="16"/>
      <w:szCs w:val="16"/>
      <w:lang w:val="zh-CN" w:eastAsia="zh-CN"/>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link w:val="24"/>
    <w:uiPriority w:val="9"/>
    <w:qFormat/>
    <w:locked/>
    <w:rPr>
      <w:rFonts w:ascii="Times New Roman" w:eastAsia="Times New Roman" w:hAnsi="Times New Roman" w:cs="Times New Roman"/>
      <w:b/>
      <w:bCs/>
      <w:sz w:val="32"/>
      <w:szCs w:val="32"/>
      <w:lang w:eastAsia="ru-RU"/>
    </w:rPr>
  </w:style>
  <w:style w:type="character" w:customStyle="1" w:styleId="afff7">
    <w:name w:val="Название Знак"/>
    <w:link w:val="Style45"/>
    <w:uiPriority w:val="10"/>
    <w:qFormat/>
    <w:locked/>
    <w:rPr>
      <w:sz w:val="24"/>
      <w:szCs w:val="24"/>
    </w:rPr>
  </w:style>
  <w:style w:type="paragraph" w:customStyle="1" w:styleId="2d">
    <w:name w:val="Абзац списка2"/>
    <w:basedOn w:val="aa"/>
    <w:qFormat/>
    <w:pPr>
      <w:ind w:left="708"/>
    </w:pPr>
    <w:rPr>
      <w:rFonts w:ascii="Times New Roman" w:eastAsia="Times New Roman" w:hAnsi="Times New Roman" w:cs="Times New Roman"/>
      <w:sz w:val="28"/>
      <w:szCs w:val="20"/>
      <w:lang w:eastAsia="ru-RU"/>
    </w:rPr>
  </w:style>
  <w:style w:type="paragraph" w:styleId="afffe">
    <w:name w:val="No Spacing"/>
    <w:link w:val="affff"/>
    <w:uiPriority w:val="1"/>
    <w:qFormat/>
    <w:rPr>
      <w:rFonts w:ascii="Calibri" w:eastAsia="Calibri" w:hAnsi="Calibri" w:cs="Times New Roman"/>
      <w:sz w:val="22"/>
      <w:szCs w:val="22"/>
      <w:lang w:eastAsia="en-US"/>
    </w:rPr>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BodyTextIndent1">
    <w:name w:val="Body Text Indent1"/>
    <w:aliases w:val="текст"/>
    <w:basedOn w:val="aa"/>
    <w:qFormat/>
    <w:pPr>
      <w:spacing w:line="360" w:lineRule="auto"/>
      <w:ind w:left="540" w:firstLine="27"/>
      <w:jc w:val="both"/>
    </w:pPr>
    <w:rPr>
      <w:rFonts w:ascii="Times New Roman" w:eastAsia="Times New Roman" w:hAnsi="Times New Roman" w:cs="Times New Roman"/>
      <w:sz w:val="28"/>
      <w:szCs w:val="28"/>
      <w:lang w:eastAsia="ru-RU"/>
    </w:rPr>
  </w:style>
  <w:style w:type="paragraph" w:customStyle="1" w:styleId="Times12">
    <w:name w:val="Times 12"/>
    <w:basedOn w:val="aa"/>
    <w:qFormat/>
    <w:pPr>
      <w:overflowPunct w:val="0"/>
      <w:autoSpaceDE w:val="0"/>
      <w:autoSpaceDN w:val="0"/>
      <w:adjustRightInd w:val="0"/>
      <w:ind w:firstLine="567"/>
      <w:jc w:val="both"/>
    </w:pPr>
    <w:rPr>
      <w:rFonts w:ascii="Times New Roman" w:eastAsia="Times New Roman" w:hAnsi="Times New Roman" w:cs="Times New Roman"/>
      <w:bCs/>
      <w:sz w:val="24"/>
      <w:lang w:eastAsia="ru-RU"/>
    </w:rPr>
  </w:style>
  <w:style w:type="character" w:customStyle="1" w:styleId="afb">
    <w:name w:val="Текст концевой сноски Знак"/>
    <w:basedOn w:val="ab"/>
    <w:link w:val="afa"/>
    <w:uiPriority w:val="99"/>
    <w:qFormat/>
    <w:rPr>
      <w:rFonts w:ascii="Times New Roman" w:eastAsia="Times New Roman" w:hAnsi="Times New Roman" w:cs="Times New Roman"/>
      <w:sz w:val="20"/>
      <w:szCs w:val="20"/>
      <w:lang w:eastAsia="ru-RU"/>
    </w:rPr>
  </w:style>
  <w:style w:type="character" w:customStyle="1" w:styleId="1e">
    <w:name w:val="Пункт Знак1"/>
    <w:link w:val="afffc"/>
    <w:uiPriority w:val="99"/>
    <w:qFormat/>
    <w:locked/>
    <w:rPr>
      <w:rFonts w:ascii="Times New Roman" w:eastAsia="Times New Roman" w:hAnsi="Times New Roman" w:cs="Times New Roman"/>
      <w:snapToGrid w:val="0"/>
      <w:sz w:val="28"/>
      <w:szCs w:val="20"/>
      <w:lang w:val="zh-CN" w:eastAsia="zh-CN"/>
    </w:rPr>
  </w:style>
  <w:style w:type="character" w:customStyle="1" w:styleId="xdtextbox1">
    <w:name w:val="xdtextbox1"/>
    <w:qFormat/>
    <w:rPr>
      <w:color w:val="auto"/>
      <w:bdr w:val="single" w:sz="8" w:space="0" w:color="DCDCDC"/>
      <w:shd w:val="clear" w:color="auto" w:fill="FFFFFF"/>
    </w:rPr>
  </w:style>
  <w:style w:type="character" w:customStyle="1" w:styleId="afff9">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f8"/>
    <w:uiPriority w:val="34"/>
    <w:qFormat/>
    <w:locked/>
    <w:rPr>
      <w:rFonts w:ascii="Calibri" w:eastAsia="Times New Roman" w:hAnsi="Calibri" w:cs="Times New Roman"/>
      <w:lang w:eastAsia="ru-RU"/>
    </w:rPr>
  </w:style>
  <w:style w:type="paragraph" w:customStyle="1" w:styleId="1f">
    <w:name w:val="заголовок 1"/>
    <w:basedOn w:val="aa"/>
    <w:next w:val="aa"/>
    <w:qFormat/>
    <w:pPr>
      <w:keepNext/>
      <w:jc w:val="center"/>
    </w:pPr>
    <w:rPr>
      <w:rFonts w:ascii="Times New Roman" w:eastAsia="Times New Roman" w:hAnsi="Times New Roman" w:cs="Times New Roman"/>
      <w:b/>
      <w:sz w:val="24"/>
      <w:szCs w:val="20"/>
      <w:lang w:eastAsia="ru-RU"/>
    </w:rPr>
  </w:style>
  <w:style w:type="paragraph" w:customStyle="1" w:styleId="formbox2">
    <w:name w:val="formbox2"/>
    <w:basedOn w:val="aa"/>
    <w:qFormat/>
    <w:pPr>
      <w:shd w:val="clear" w:color="auto" w:fill="FFEEEE"/>
      <w:spacing w:before="100" w:beforeAutospacing="1" w:after="100" w:afterAutospacing="1"/>
      <w:jc w:val="both"/>
    </w:pPr>
    <w:rPr>
      <w:rFonts w:ascii="Verdana" w:eastAsia="Times New Roman" w:hAnsi="Verdana" w:cs="Times New Roman"/>
      <w:color w:val="000000"/>
      <w:sz w:val="16"/>
      <w:szCs w:val="16"/>
      <w:lang w:eastAsia="ru-RU"/>
    </w:rPr>
  </w:style>
  <w:style w:type="character" w:customStyle="1" w:styleId="trd121">
    <w:name w:val="trd121"/>
    <w:qFormat/>
    <w:rPr>
      <w:rFonts w:ascii="Arial" w:hAnsi="Arial" w:cs="Arial" w:hint="default"/>
      <w:b/>
      <w:bCs/>
      <w:color w:val="800000"/>
      <w:sz w:val="24"/>
      <w:szCs w:val="24"/>
      <w:u w:val="none"/>
    </w:rPr>
  </w:style>
  <w:style w:type="character" w:customStyle="1" w:styleId="tbl121">
    <w:name w:val="tbl121"/>
    <w:qFormat/>
    <w:rPr>
      <w:rFonts w:ascii="Tahoma" w:hAnsi="Tahoma" w:cs="Tahoma" w:hint="default"/>
      <w:color w:val="000000"/>
      <w:sz w:val="24"/>
      <w:szCs w:val="24"/>
      <w:u w:val="none"/>
    </w:rPr>
  </w:style>
  <w:style w:type="character" w:customStyle="1" w:styleId="tbln121">
    <w:name w:val="tbln121"/>
    <w:qFormat/>
    <w:rPr>
      <w:rFonts w:ascii="Arial" w:hAnsi="Arial" w:cs="Arial" w:hint="default"/>
      <w:i/>
      <w:iCs/>
      <w:color w:val="000000"/>
      <w:sz w:val="24"/>
      <w:szCs w:val="24"/>
      <w:u w:val="none"/>
    </w:rPr>
  </w:style>
  <w:style w:type="character" w:customStyle="1" w:styleId="trb121">
    <w:name w:val="trb121"/>
    <w:qFormat/>
    <w:rPr>
      <w:rFonts w:ascii="Arial" w:hAnsi="Arial" w:cs="Arial" w:hint="default"/>
      <w:b/>
      <w:bCs/>
      <w:color w:val="663333"/>
      <w:sz w:val="24"/>
      <w:szCs w:val="24"/>
      <w:u w:val="none"/>
    </w:rPr>
  </w:style>
  <w:style w:type="character" w:customStyle="1" w:styleId="tbb121">
    <w:name w:val="tbb121"/>
    <w:qFormat/>
    <w:rPr>
      <w:rFonts w:ascii="Arial" w:hAnsi="Arial" w:cs="Arial" w:hint="default"/>
      <w:b/>
      <w:bCs/>
      <w:color w:val="000000"/>
      <w:sz w:val="24"/>
      <w:szCs w:val="24"/>
      <w:u w:val="none"/>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paragraph" w:customStyle="1" w:styleId="Heading">
    <w:name w:val="Heading"/>
    <w:qFormat/>
    <w:pPr>
      <w:autoSpaceDE w:val="0"/>
      <w:autoSpaceDN w:val="0"/>
      <w:adjustRightInd w:val="0"/>
    </w:pPr>
    <w:rPr>
      <w:rFonts w:ascii="Arial" w:eastAsia="Times New Roman" w:hAnsi="Arial" w:cs="Arial"/>
      <w:b/>
      <w:bCs/>
      <w:sz w:val="22"/>
      <w:szCs w:val="22"/>
    </w:rPr>
  </w:style>
  <w:style w:type="character" w:customStyle="1" w:styleId="af9">
    <w:name w:val="Текст Знак"/>
    <w:basedOn w:val="ab"/>
    <w:link w:val="af8"/>
    <w:qFormat/>
    <w:rPr>
      <w:rFonts w:ascii="Consolas" w:eastAsia="Calibri" w:hAnsi="Consolas" w:cs="Times New Roman"/>
      <w:sz w:val="21"/>
      <w:szCs w:val="21"/>
      <w:lang w:val="zh-CN"/>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f0">
    <w:name w:val="Знак Знак Знак1"/>
    <w:basedOn w:val="aa"/>
    <w:qFormat/>
    <w:pPr>
      <w:tabs>
        <w:tab w:val="left" w:pos="360"/>
      </w:tabs>
      <w:spacing w:line="240" w:lineRule="exact"/>
    </w:pPr>
    <w:rPr>
      <w:rFonts w:ascii="Verdana" w:eastAsia="Times New Roman" w:hAnsi="Verdana" w:cs="Verdana"/>
      <w:sz w:val="20"/>
      <w:szCs w:val="20"/>
      <w:lang w:val="en-US"/>
    </w:rPr>
  </w:style>
  <w:style w:type="character" w:customStyle="1" w:styleId="webofficeattributevalue1">
    <w:name w:val="webofficeattributevalue1"/>
    <w:qFormat/>
    <w:rPr>
      <w:rFonts w:ascii="Verdana" w:hAnsi="Verdana" w:hint="default"/>
      <w:color w:val="000000"/>
      <w:sz w:val="18"/>
      <w:szCs w:val="18"/>
      <w:u w:val="none"/>
    </w:rPr>
  </w:style>
  <w:style w:type="table" w:customStyle="1" w:styleId="1f1">
    <w:name w:val="Сетка таблицы1"/>
    <w:basedOn w:val="ac"/>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a"/>
    <w:qFormat/>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00">
    <w:name w:val="S 00"/>
    <w:basedOn w:val="aa"/>
    <w:qFormat/>
    <w:pPr>
      <w:tabs>
        <w:tab w:val="left" w:pos="1560"/>
      </w:tabs>
      <w:ind w:firstLine="851"/>
      <w:jc w:val="both"/>
    </w:pPr>
    <w:rPr>
      <w:rFonts w:ascii="Arial" w:eastAsia="Times New Roman" w:hAnsi="Arial" w:cs="Arial"/>
      <w:sz w:val="24"/>
      <w:szCs w:val="20"/>
    </w:rPr>
  </w:style>
  <w:style w:type="paragraph" w:customStyle="1" w:styleId="FORMATTEXT">
    <w:name w:val=".FORMATTEXT"/>
    <w:qFormat/>
    <w:pPr>
      <w:widowControl w:val="0"/>
      <w:autoSpaceDE w:val="0"/>
      <w:autoSpaceDN w:val="0"/>
      <w:adjustRightInd w:val="0"/>
    </w:pPr>
    <w:rPr>
      <w:rFonts w:ascii="Times New Roman" w:eastAsia="Times New Roman" w:hAnsi="Times New Roman" w:cs="Times New Roman"/>
      <w:sz w:val="24"/>
      <w:szCs w:val="24"/>
    </w:rPr>
  </w:style>
  <w:style w:type="paragraph" w:customStyle="1" w:styleId="a9">
    <w:name w:val="МаркированныйТочка"/>
    <w:basedOn w:val="aa"/>
    <w:link w:val="affff0"/>
    <w:qFormat/>
    <w:pPr>
      <w:numPr>
        <w:numId w:val="3"/>
      </w:numPr>
      <w:spacing w:line="360" w:lineRule="auto"/>
    </w:pPr>
    <w:rPr>
      <w:rFonts w:ascii="Times New Roman" w:eastAsia="Times New Roman" w:hAnsi="Times New Roman" w:cs="Times New Roman"/>
      <w:sz w:val="24"/>
      <w:szCs w:val="20"/>
      <w:lang w:eastAsia="ru-RU"/>
    </w:rPr>
  </w:style>
  <w:style w:type="character" w:customStyle="1" w:styleId="affff0">
    <w:name w:val="МаркированныйТочка Знак"/>
    <w:link w:val="a9"/>
    <w:qFormat/>
    <w:locked/>
    <w:rPr>
      <w:rFonts w:ascii="Times New Roman" w:eastAsia="Times New Roman" w:hAnsi="Times New Roman" w:cs="Times New Roman"/>
      <w:sz w:val="24"/>
    </w:rPr>
  </w:style>
  <w:style w:type="paragraph" w:customStyle="1" w:styleId="HORIZLINE">
    <w:name w:val=".HORIZLINE"/>
    <w:qFormat/>
    <w:pPr>
      <w:widowControl w:val="0"/>
      <w:autoSpaceDE w:val="0"/>
      <w:autoSpaceDN w:val="0"/>
      <w:adjustRightInd w:val="0"/>
    </w:pPr>
    <w:rPr>
      <w:rFonts w:ascii="Arial" w:eastAsia="Times New Roman" w:hAnsi="Arial" w:cs="Arial"/>
      <w:sz w:val="24"/>
      <w:szCs w:val="24"/>
    </w:rPr>
  </w:style>
  <w:style w:type="character" w:customStyle="1" w:styleId="affff1">
    <w:name w:val="Активная гипертекстовая ссылка"/>
    <w:qFormat/>
    <w:rPr>
      <w:rFonts w:cs="Times New Roman"/>
      <w:color w:val="008000"/>
      <w:u w:val="single"/>
    </w:rPr>
  </w:style>
  <w:style w:type="character" w:customStyle="1" w:styleId="HTML0">
    <w:name w:val="Стандартный HTML Знак"/>
    <w:link w:val="HTML"/>
    <w:qFormat/>
    <w:rPr>
      <w:rFonts w:ascii="Courier New" w:hAnsi="Courier New" w:cs="Courier New"/>
    </w:rPr>
  </w:style>
  <w:style w:type="character" w:customStyle="1" w:styleId="HTML1">
    <w:name w:val="Стандартный HTML Знак1"/>
    <w:basedOn w:val="ab"/>
    <w:qFormat/>
    <w:rPr>
      <w:rFonts w:ascii="Consolas" w:hAnsi="Consolas"/>
      <w:sz w:val="20"/>
      <w:szCs w:val="20"/>
    </w:rPr>
  </w:style>
  <w:style w:type="paragraph" w:customStyle="1" w:styleId="affff2">
    <w:name w:val="Загаловок"/>
    <w:basedOn w:val="afff1"/>
    <w:link w:val="affff3"/>
    <w:qFormat/>
    <w:pPr>
      <w:widowControl/>
      <w:tabs>
        <w:tab w:val="left" w:pos="1134"/>
      </w:tabs>
      <w:spacing w:before="480" w:after="200"/>
      <w:ind w:left="928" w:hanging="360"/>
      <w:contextualSpacing w:val="0"/>
      <w:jc w:val="both"/>
    </w:pPr>
    <w:rPr>
      <w:rFonts w:ascii="Times New Roman" w:eastAsia="Calibri" w:hAnsi="Times New Roman"/>
      <w:b/>
      <w:sz w:val="28"/>
    </w:rPr>
  </w:style>
  <w:style w:type="character" w:customStyle="1" w:styleId="affff3">
    <w:name w:val="Загаловок Знак"/>
    <w:link w:val="affff2"/>
    <w:qFormat/>
    <w:locked/>
    <w:rPr>
      <w:rFonts w:ascii="Times New Roman" w:eastAsia="Calibri" w:hAnsi="Times New Roman" w:cs="Times New Roman"/>
      <w:b/>
      <w:sz w:val="28"/>
      <w:szCs w:val="20"/>
      <w:lang w:eastAsia="ru-RU"/>
    </w:rPr>
  </w:style>
  <w:style w:type="paragraph" w:customStyle="1" w:styleId="affff4">
    <w:name w:val="Подпункт"/>
    <w:basedOn w:val="afffc"/>
    <w:qFormat/>
    <w:pPr>
      <w:tabs>
        <w:tab w:val="left" w:pos="792"/>
        <w:tab w:val="left" w:pos="1080"/>
        <w:tab w:val="left" w:pos="1701"/>
        <w:tab w:val="left" w:pos="2160"/>
      </w:tabs>
      <w:spacing w:line="240" w:lineRule="auto"/>
      <w:ind w:left="2160" w:hanging="360"/>
    </w:pPr>
    <w:rPr>
      <w:rFonts w:eastAsia="Calibri"/>
      <w:snapToGrid/>
      <w:color w:val="000000"/>
      <w:lang w:val="ru-RU" w:eastAsia="ru-RU"/>
    </w:rPr>
  </w:style>
  <w:style w:type="character" w:customStyle="1" w:styleId="affff">
    <w:name w:val="Без интервала Знак"/>
    <w:link w:val="afffe"/>
    <w:uiPriority w:val="1"/>
    <w:qFormat/>
    <w:locked/>
    <w:rPr>
      <w:rFonts w:ascii="Calibri" w:eastAsia="Calibri" w:hAnsi="Calibri" w:cs="Times New Roman"/>
    </w:rPr>
  </w:style>
  <w:style w:type="paragraph" w:customStyle="1" w:styleId="NoSpacing1">
    <w:name w:val="No Spacing1"/>
    <w:basedOn w:val="aa"/>
    <w:qFormat/>
    <w:rPr>
      <w:rFonts w:ascii="Times New Roman" w:eastAsia="Times New Roman" w:hAnsi="Times New Roman" w:cs="Times New Roman"/>
      <w:sz w:val="24"/>
      <w:szCs w:val="24"/>
      <w:lang w:eastAsia="ru-RU"/>
    </w:rPr>
  </w:style>
  <w:style w:type="character" w:customStyle="1" w:styleId="FontStyle23">
    <w:name w:val="Font Style23"/>
    <w:qFormat/>
    <w:rPr>
      <w:rFonts w:ascii="Times New Roman" w:hAnsi="Times New Roman"/>
      <w:sz w:val="24"/>
    </w:rPr>
  </w:style>
  <w:style w:type="paragraph" w:customStyle="1" w:styleId="2e">
    <w:name w:val="Заг2"/>
    <w:basedOn w:val="34"/>
    <w:qFormat/>
    <w:pPr>
      <w:spacing w:before="0" w:after="0"/>
    </w:pPr>
    <w:rPr>
      <w:rFonts w:ascii="Times New Roman" w:eastAsia="Calibri" w:hAnsi="Times New Roman"/>
      <w:bCs w:val="0"/>
      <w:sz w:val="28"/>
      <w:szCs w:val="24"/>
      <w:lang w:val="ru-RU" w:eastAsia="ru-RU"/>
    </w:rPr>
  </w:style>
  <w:style w:type="paragraph" w:customStyle="1" w:styleId="Default">
    <w:name w:val="Default"/>
    <w:qFormat/>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111">
    <w:name w:val="Без интервала11"/>
    <w:link w:val="NoSpacingChar"/>
    <w:pPr>
      <w:spacing w:after="200" w:line="276" w:lineRule="auto"/>
    </w:pPr>
    <w:rPr>
      <w:rFonts w:ascii="Times New Roman" w:eastAsia="Times New Roman" w:hAnsi="Times New Roman" w:cs="Times New Roman"/>
      <w:sz w:val="22"/>
    </w:rPr>
  </w:style>
  <w:style w:type="character" w:customStyle="1" w:styleId="NoSpacingChar">
    <w:name w:val="No Spacing Char"/>
    <w:link w:val="111"/>
    <w:qFormat/>
    <w:locked/>
    <w:rPr>
      <w:rFonts w:ascii="Times New Roman" w:eastAsia="Times New Roman" w:hAnsi="Times New Roman" w:cs="Times New Roman"/>
      <w:szCs w:val="20"/>
      <w:lang w:eastAsia="ru-RU"/>
    </w:rPr>
  </w:style>
  <w:style w:type="paragraph" w:customStyle="1" w:styleId="1f2">
    <w:name w:val="Рецензия1"/>
    <w:hidden/>
    <w:uiPriority w:val="99"/>
    <w:semiHidden/>
    <w:qFormat/>
    <w:rPr>
      <w:rFonts w:ascii="Calibri" w:eastAsia="Times New Roman" w:hAnsi="Calibri" w:cs="Times New Roman"/>
      <w:sz w:val="22"/>
      <w:szCs w:val="22"/>
      <w:lang w:eastAsia="en-US"/>
    </w:rPr>
  </w:style>
  <w:style w:type="paragraph" w:customStyle="1" w:styleId="s13">
    <w:name w:val="s_13"/>
    <w:basedOn w:val="aa"/>
    <w:qFormat/>
    <w:pPr>
      <w:ind w:firstLine="720"/>
    </w:pPr>
    <w:rPr>
      <w:rFonts w:ascii="Times New Roman" w:eastAsia="Times New Roman" w:hAnsi="Times New Roman" w:cs="Times New Roman"/>
      <w:sz w:val="24"/>
      <w:szCs w:val="24"/>
      <w:lang w:val="en-US"/>
    </w:rPr>
  </w:style>
  <w:style w:type="paragraph" w:customStyle="1" w:styleId="BlockText1">
    <w:name w:val="Block Text1"/>
    <w:basedOn w:val="aa"/>
    <w:qFormat/>
    <w:pPr>
      <w:overflowPunct w:val="0"/>
      <w:autoSpaceDE w:val="0"/>
      <w:autoSpaceDN w:val="0"/>
      <w:adjustRightInd w:val="0"/>
      <w:spacing w:line="360" w:lineRule="auto"/>
      <w:ind w:left="851" w:right="1502"/>
      <w:jc w:val="center"/>
      <w:textAlignment w:val="baseline"/>
    </w:pPr>
    <w:rPr>
      <w:rFonts w:ascii="Arial" w:eastAsia="Times New Roman" w:hAnsi="Arial" w:cs="Times New Roman"/>
      <w:sz w:val="28"/>
      <w:szCs w:val="20"/>
      <w:lang w:eastAsia="ru-RU"/>
    </w:rPr>
  </w:style>
  <w:style w:type="paragraph" w:customStyle="1" w:styleId="1f3">
    <w:name w:val="Стиль1"/>
    <w:basedOn w:val="aa"/>
    <w:qFormat/>
    <w:pPr>
      <w:jc w:val="center"/>
    </w:pPr>
    <w:rPr>
      <w:rFonts w:ascii="Times New Roman" w:eastAsia="Times New Roman" w:hAnsi="Times New Roman" w:cs="Times New Roman"/>
      <w:b/>
      <w:sz w:val="28"/>
      <w:szCs w:val="28"/>
      <w:lang w:eastAsia="ru-RU"/>
    </w:rPr>
  </w:style>
  <w:style w:type="paragraph" w:customStyle="1" w:styleId="BodyTextIndent31">
    <w:name w:val="Body Text Indent 31"/>
    <w:basedOn w:val="aa"/>
    <w:qFormat/>
    <w:pPr>
      <w:spacing w:before="120"/>
      <w:ind w:firstLine="567"/>
      <w:jc w:val="both"/>
    </w:pPr>
    <w:rPr>
      <w:rFonts w:ascii="Arial" w:eastAsia="Times New Roman" w:hAnsi="Arial" w:cs="Times New Roman"/>
      <w:snapToGrid w:val="0"/>
      <w:szCs w:val="20"/>
      <w:lang w:eastAsia="ru-RU"/>
    </w:rPr>
  </w:style>
  <w:style w:type="paragraph" w:customStyle="1" w:styleId="1TimesNewRoman14pt">
    <w:name w:val="Заголовок 1 + Times New Roman 14 pt"/>
    <w:basedOn w:val="15"/>
    <w:qFormat/>
    <w:pPr>
      <w:numPr>
        <w:numId w:val="4"/>
      </w:numPr>
      <w:tabs>
        <w:tab w:val="left" w:pos="1144"/>
      </w:tabs>
      <w:spacing w:before="0" w:after="0"/>
      <w:jc w:val="center"/>
    </w:pPr>
    <w:rPr>
      <w:rFonts w:ascii="Times New Roman" w:hAnsi="Times New Roman" w:cs="Arial"/>
      <w:sz w:val="28"/>
      <w:szCs w:val="28"/>
      <w:lang w:val="ru-RU" w:eastAsia="ru-RU"/>
    </w:rPr>
  </w:style>
  <w:style w:type="paragraph" w:customStyle="1" w:styleId="affff5">
    <w:name w:val="Примечание"/>
    <w:basedOn w:val="aa"/>
    <w:next w:val="25"/>
    <w:qFormat/>
    <w:pPr>
      <w:shd w:val="clear" w:color="auto" w:fill="FFFFFF"/>
      <w:spacing w:before="29" w:line="348" w:lineRule="auto"/>
      <w:ind w:left="-6" w:firstLine="564"/>
      <w:jc w:val="both"/>
    </w:pPr>
    <w:rPr>
      <w:rFonts w:ascii="Times New Roman" w:eastAsia="Times New Roman" w:hAnsi="Times New Roman" w:cs="Times New Roman"/>
      <w:color w:val="000000"/>
      <w:spacing w:val="60"/>
      <w:sz w:val="20"/>
      <w:szCs w:val="20"/>
      <w:lang w:eastAsia="ru-RU"/>
    </w:rPr>
  </w:style>
  <w:style w:type="paragraph" w:customStyle="1" w:styleId="22">
    <w:name w:val="Стиль2"/>
    <w:basedOn w:val="aa"/>
    <w:qFormat/>
    <w:pPr>
      <w:numPr>
        <w:ilvl w:val="2"/>
        <w:numId w:val="5"/>
      </w:numPr>
      <w:shd w:val="clear" w:color="auto" w:fill="FFFFFF"/>
      <w:tabs>
        <w:tab w:val="left" w:pos="720"/>
      </w:tabs>
      <w:spacing w:line="360" w:lineRule="auto"/>
      <w:jc w:val="both"/>
    </w:pPr>
    <w:rPr>
      <w:rFonts w:ascii="Times New Roman" w:eastAsia="Times New Roman" w:hAnsi="Times New Roman" w:cs="Times New Roman"/>
      <w:b/>
      <w:i/>
      <w:color w:val="000000"/>
      <w:sz w:val="24"/>
      <w:szCs w:val="24"/>
      <w:lang w:eastAsia="ru-RU"/>
    </w:rPr>
  </w:style>
  <w:style w:type="paragraph" w:customStyle="1" w:styleId="312002">
    <w:name w:val="Стиль Основной текст с отступом 3 + 12 пт Слева:  002 см Первая ..."/>
    <w:basedOn w:val="36"/>
    <w:qFormat/>
    <w:pPr>
      <w:tabs>
        <w:tab w:val="left" w:pos="1440"/>
      </w:tabs>
      <w:autoSpaceDE/>
      <w:autoSpaceDN/>
      <w:spacing w:line="360" w:lineRule="auto"/>
      <w:ind w:left="11" w:right="0" w:firstLine="704"/>
      <w:jc w:val="both"/>
    </w:pPr>
    <w:rPr>
      <w:b w:val="0"/>
      <w:bCs w:val="0"/>
      <w:szCs w:val="20"/>
    </w:rPr>
  </w:style>
  <w:style w:type="paragraph" w:customStyle="1" w:styleId="-1">
    <w:name w:val="Заг-оловок 1"/>
    <w:qFormat/>
    <w:pPr>
      <w:jc w:val="center"/>
    </w:pPr>
    <w:rPr>
      <w:rFonts w:ascii="Arial" w:eastAsia="Times New Roman" w:hAnsi="Arial" w:cs="Times New Roman"/>
      <w:b/>
      <w:sz w:val="32"/>
      <w:szCs w:val="24"/>
    </w:rPr>
  </w:style>
  <w:style w:type="paragraph" w:customStyle="1" w:styleId="1TimesNewRoman14pt16pt">
    <w:name w:val="Стиль Заголовок 1 + Times New Roman 14 pt + 16 pt"/>
    <w:basedOn w:val="aa"/>
    <w:qFormat/>
    <w:pPr>
      <w:keepNext/>
      <w:numPr>
        <w:numId w:val="6"/>
      </w:numPr>
      <w:tabs>
        <w:tab w:val="clear" w:pos="1100"/>
        <w:tab w:val="left" w:pos="900"/>
      </w:tabs>
      <w:spacing w:before="240" w:after="240"/>
      <w:ind w:left="0" w:firstLine="720"/>
      <w:outlineLvl w:val="0"/>
    </w:pPr>
    <w:rPr>
      <w:rFonts w:ascii="Times New Roman" w:eastAsia="Times New Roman" w:hAnsi="Times New Roman" w:cs="Arial"/>
      <w:b/>
      <w:bCs/>
      <w:color w:val="FF0000"/>
      <w:kern w:val="32"/>
      <w:sz w:val="32"/>
      <w:szCs w:val="32"/>
      <w:lang w:eastAsia="ru-RU"/>
    </w:rPr>
  </w:style>
  <w:style w:type="paragraph" w:customStyle="1" w:styleId="FR1">
    <w:name w:val="FR1"/>
    <w:qFormat/>
    <w:pPr>
      <w:widowControl w:val="0"/>
      <w:autoSpaceDE w:val="0"/>
      <w:autoSpaceDN w:val="0"/>
      <w:spacing w:before="300"/>
    </w:pPr>
    <w:rPr>
      <w:rFonts w:ascii="Arial" w:eastAsia="Times New Roman" w:hAnsi="Arial" w:cs="Arial"/>
      <w:lang w:val="en-US"/>
    </w:rPr>
  </w:style>
  <w:style w:type="paragraph" w:customStyle="1" w:styleId="FR2">
    <w:name w:val="FR2"/>
    <w:qFormat/>
    <w:pPr>
      <w:widowControl w:val="0"/>
      <w:autoSpaceDE w:val="0"/>
      <w:autoSpaceDN w:val="0"/>
      <w:spacing w:line="439" w:lineRule="auto"/>
      <w:ind w:left="8160"/>
      <w:jc w:val="both"/>
    </w:pPr>
    <w:rPr>
      <w:rFonts w:ascii="Times New Roman" w:eastAsia="Times New Roman" w:hAnsi="Times New Roman" w:cs="Times New Roman"/>
      <w:sz w:val="12"/>
      <w:szCs w:val="12"/>
    </w:rPr>
  </w:style>
  <w:style w:type="paragraph" w:customStyle="1" w:styleId="-2">
    <w:name w:val="Заг-ловок 2"/>
    <w:qFormat/>
    <w:pPr>
      <w:widowControl w:val="0"/>
      <w:autoSpaceDE w:val="0"/>
      <w:autoSpaceDN w:val="0"/>
      <w:adjustRightInd w:val="0"/>
    </w:pPr>
    <w:rPr>
      <w:rFonts w:ascii="Arial" w:eastAsia="Times New Roman" w:hAnsi="Arial" w:cs="Times New Roman"/>
      <w:b/>
      <w:i/>
      <w:caps/>
      <w:sz w:val="28"/>
      <w:szCs w:val="24"/>
    </w:rPr>
  </w:style>
  <w:style w:type="table" w:customStyle="1" w:styleId="112">
    <w:name w:val="Сетка таблицы11"/>
    <w:basedOn w:val="a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Рецензия1"/>
    <w:hidden/>
    <w:semiHidden/>
    <w:qFormat/>
    <w:rPr>
      <w:rFonts w:ascii="Arial" w:eastAsia="Times New Roman" w:hAnsi="Arial" w:cs="Arial"/>
      <w:b/>
      <w:bCs/>
    </w:rPr>
  </w:style>
  <w:style w:type="paragraph" w:customStyle="1" w:styleId="affff6">
    <w:name w:val="Оглавление регламента"/>
    <w:basedOn w:val="18"/>
    <w:qFormat/>
    <w:pPr>
      <w:tabs>
        <w:tab w:val="clear" w:pos="10196"/>
        <w:tab w:val="left" w:pos="400"/>
        <w:tab w:val="right" w:leader="dot" w:pos="9628"/>
      </w:tabs>
      <w:spacing w:line="360" w:lineRule="auto"/>
      <w:ind w:left="425" w:right="1134" w:hanging="425"/>
    </w:pPr>
    <w:rPr>
      <w:bCs/>
    </w:rPr>
  </w:style>
  <w:style w:type="paragraph" w:customStyle="1" w:styleId="THKfullname">
    <w:name w:val="THKfullname"/>
    <w:basedOn w:val="aa"/>
    <w:next w:val="THKaddress"/>
    <w:qFormat/>
    <w:pPr>
      <w:spacing w:before="70" w:line="180" w:lineRule="exact"/>
    </w:pPr>
    <w:rPr>
      <w:rFonts w:ascii="Arial" w:eastAsia="Times New Roman" w:hAnsi="Arial" w:cs="Times New Roman"/>
      <w:b/>
      <w:bCs/>
      <w:iCs/>
      <w:sz w:val="14"/>
      <w:szCs w:val="24"/>
    </w:rPr>
  </w:style>
  <w:style w:type="paragraph" w:customStyle="1" w:styleId="THKaddress">
    <w:name w:val="THKaddress"/>
    <w:basedOn w:val="THKfullname"/>
    <w:qFormat/>
    <w:pPr>
      <w:spacing w:before="0"/>
    </w:pPr>
    <w:rPr>
      <w:b w:val="0"/>
    </w:rPr>
  </w:style>
  <w:style w:type="paragraph" w:customStyle="1" w:styleId="Normal1">
    <w:name w:val="Normal1"/>
    <w:qFormat/>
    <w:pPr>
      <w:widowControl w:val="0"/>
    </w:pPr>
    <w:rPr>
      <w:rFonts w:ascii="Times New Roman" w:eastAsia="Times New Roman" w:hAnsi="Times New Roman" w:cs="Times New Roman"/>
      <w:snapToGrid w:val="0"/>
    </w:rPr>
  </w:style>
  <w:style w:type="paragraph" w:customStyle="1" w:styleId="affff7">
    <w:name w:val="сновной текст"/>
    <w:basedOn w:val="aa"/>
    <w:pPr>
      <w:widowControl w:val="0"/>
      <w:jc w:val="both"/>
    </w:pPr>
    <w:rPr>
      <w:rFonts w:ascii="Times New Roman" w:eastAsia="Times New Roman" w:hAnsi="Times New Roman" w:cs="Times New Roman"/>
      <w:bCs/>
      <w:iCs/>
      <w:snapToGrid w:val="0"/>
      <w:sz w:val="24"/>
      <w:szCs w:val="28"/>
      <w:lang w:eastAsia="ru-RU"/>
    </w:rPr>
  </w:style>
  <w:style w:type="paragraph" w:customStyle="1" w:styleId="t">
    <w:name w:val="t"/>
    <w:basedOn w:val="aa"/>
    <w:qFormat/>
    <w:pPr>
      <w:spacing w:before="45" w:after="30"/>
      <w:ind w:left="75" w:right="75"/>
    </w:pPr>
    <w:rPr>
      <w:rFonts w:ascii="Verdana" w:eastAsia="Times New Roman" w:hAnsi="Verdana" w:cs="Times New Roman"/>
      <w:bCs/>
      <w:iCs/>
      <w:color w:val="000000"/>
      <w:sz w:val="17"/>
      <w:szCs w:val="17"/>
      <w:lang w:val="en-US"/>
    </w:rPr>
  </w:style>
  <w:style w:type="paragraph" w:customStyle="1" w:styleId="TIHeaderLevelOne">
    <w:name w:val="TI Header Level One"/>
    <w:basedOn w:val="aa"/>
    <w:qFormat/>
    <w:pPr>
      <w:numPr>
        <w:numId w:val="7"/>
      </w:numPr>
    </w:pPr>
    <w:rPr>
      <w:rFonts w:ascii="Arial" w:eastAsia="Times New Roman" w:hAnsi="Arial" w:cs="Times New Roman"/>
      <w:bCs/>
      <w:iCs/>
      <w:color w:val="993D7A"/>
      <w:sz w:val="40"/>
      <w:szCs w:val="24"/>
      <w:lang w:val="en-GB"/>
    </w:rPr>
  </w:style>
  <w:style w:type="paragraph" w:customStyle="1" w:styleId="TIHeaderLevelTwo">
    <w:name w:val="TI Header Level Two"/>
    <w:basedOn w:val="TIHeaderLevelOne"/>
    <w:qFormat/>
    <w:pPr>
      <w:numPr>
        <w:ilvl w:val="1"/>
      </w:numPr>
      <w:tabs>
        <w:tab w:val="left" w:pos="1440"/>
        <w:tab w:val="left" w:pos="1500"/>
      </w:tabs>
      <w:ind w:left="1500" w:hanging="360"/>
    </w:pPr>
    <w:rPr>
      <w:sz w:val="32"/>
    </w:rPr>
  </w:style>
  <w:style w:type="paragraph" w:customStyle="1" w:styleId="TIHeaderLevelThreeText">
    <w:name w:val="TI Header Level Three + Text"/>
    <w:basedOn w:val="TIHeaderLevelTwo"/>
    <w:qFormat/>
    <w:pPr>
      <w:numPr>
        <w:ilvl w:val="2"/>
      </w:numPr>
      <w:tabs>
        <w:tab w:val="clear" w:pos="1440"/>
        <w:tab w:val="left" w:pos="2160"/>
        <w:tab w:val="left" w:pos="2220"/>
      </w:tabs>
      <w:ind w:left="2220" w:hanging="360"/>
    </w:pPr>
    <w:rPr>
      <w:rFonts w:cs="Arial"/>
      <w:color w:val="auto"/>
      <w:sz w:val="22"/>
    </w:rPr>
  </w:style>
  <w:style w:type="paragraph" w:customStyle="1" w:styleId="TIHeaderLevelFourText">
    <w:name w:val="TI Header Level Four + Text"/>
    <w:basedOn w:val="TIHeaderLevelThreeText"/>
    <w:qFormat/>
    <w:pPr>
      <w:numPr>
        <w:ilvl w:val="3"/>
      </w:numPr>
      <w:tabs>
        <w:tab w:val="clear" w:pos="2160"/>
        <w:tab w:val="left" w:pos="2880"/>
        <w:tab w:val="left" w:pos="2940"/>
      </w:tabs>
      <w:ind w:left="2940" w:hanging="360"/>
    </w:pPr>
  </w:style>
  <w:style w:type="paragraph" w:customStyle="1" w:styleId="TIMainBodyText">
    <w:name w:val="TI Main Body Text"/>
    <w:basedOn w:val="aa"/>
    <w:qFormat/>
    <w:pPr>
      <w:ind w:left="720"/>
    </w:pPr>
    <w:rPr>
      <w:rFonts w:ascii="Arial" w:eastAsia="Times New Roman" w:hAnsi="Arial" w:cs="Arial"/>
      <w:bCs/>
      <w:iCs/>
      <w:szCs w:val="24"/>
      <w:lang w:val="en-GB"/>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paragraph" w:customStyle="1" w:styleId="65">
    <w:name w:val="Обычный (веб)6"/>
    <w:basedOn w:val="aa"/>
    <w:qFormat/>
    <w:pPr>
      <w:spacing w:after="240"/>
      <w:ind w:right="2692"/>
    </w:pPr>
    <w:rPr>
      <w:rFonts w:ascii="Times New Roman" w:eastAsia="Times New Roman" w:hAnsi="Times New Roman" w:cs="Times New Roman"/>
      <w:bCs/>
      <w:iCs/>
      <w:sz w:val="24"/>
      <w:szCs w:val="24"/>
      <w:lang w:eastAsia="ru-RU"/>
    </w:rPr>
  </w:style>
  <w:style w:type="character" w:customStyle="1" w:styleId="zakonspanusual2">
    <w:name w:val="zakon_spanusual2"/>
    <w:qFormat/>
    <w:rPr>
      <w:rFonts w:ascii="Arial" w:hAnsi="Arial" w:cs="Arial" w:hint="default"/>
      <w:color w:val="000000"/>
      <w:sz w:val="18"/>
      <w:szCs w:val="18"/>
    </w:rPr>
  </w:style>
  <w:style w:type="paragraph" w:customStyle="1" w:styleId="211">
    <w:name w:val="Цитата 21"/>
    <w:basedOn w:val="aa"/>
    <w:qFormat/>
    <w:pPr>
      <w:spacing w:before="100" w:beforeAutospacing="1" w:after="100" w:afterAutospacing="1"/>
      <w:ind w:firstLine="500"/>
    </w:pPr>
    <w:rPr>
      <w:rFonts w:ascii="Times New Roman" w:eastAsia="Times New Roman" w:hAnsi="Times New Roman" w:cs="Times New Roman"/>
      <w:bCs/>
      <w:iCs/>
      <w:sz w:val="24"/>
      <w:szCs w:val="24"/>
      <w:lang w:eastAsia="ru-RU"/>
    </w:rPr>
  </w:style>
  <w:style w:type="paragraph" w:customStyle="1" w:styleId="84">
    <w:name w:val="заголовок 8"/>
    <w:basedOn w:val="aa"/>
    <w:next w:val="aa"/>
    <w:qFormat/>
    <w:pPr>
      <w:keepNext/>
      <w:ind w:firstLine="720"/>
      <w:jc w:val="center"/>
    </w:pPr>
    <w:rPr>
      <w:rFonts w:ascii="TimesET" w:eastAsia="Times New Roman" w:hAnsi="TimesET" w:cs="Times New Roman"/>
      <w:bCs/>
      <w:iCs/>
      <w:snapToGrid w:val="0"/>
      <w:sz w:val="28"/>
      <w:szCs w:val="28"/>
      <w:lang w:eastAsia="ru-RU"/>
    </w:rPr>
  </w:style>
  <w:style w:type="paragraph" w:customStyle="1" w:styleId="BalloonText1">
    <w:name w:val="Balloon Text1"/>
    <w:basedOn w:val="aa"/>
    <w:qFormat/>
    <w:rPr>
      <w:rFonts w:ascii="Tahoma" w:eastAsia="Times New Roman" w:hAnsi="Tahoma" w:cs="Tahoma"/>
      <w:bCs/>
      <w:iCs/>
      <w:sz w:val="16"/>
      <w:szCs w:val="16"/>
    </w:rPr>
  </w:style>
  <w:style w:type="paragraph" w:customStyle="1" w:styleId="ConsDocList">
    <w:name w:val="ConsDocList"/>
    <w:qFormat/>
    <w:pPr>
      <w:widowControl w:val="0"/>
      <w:autoSpaceDE w:val="0"/>
      <w:autoSpaceDN w:val="0"/>
      <w:adjustRightInd w:val="0"/>
      <w:ind w:right="19772"/>
    </w:pPr>
    <w:rPr>
      <w:rFonts w:ascii="Courier New" w:eastAsia="Times New Roman" w:hAnsi="Courier New" w:cs="Courier New"/>
    </w:rPr>
  </w:style>
  <w:style w:type="paragraph" w:customStyle="1" w:styleId="TIMainBodyTextBold">
    <w:name w:val="TI Main Body Text Bold"/>
    <w:basedOn w:val="TIMainBodyText"/>
    <w:qFormat/>
    <w:rPr>
      <w:b/>
      <w:bCs w:val="0"/>
      <w:sz w:val="20"/>
    </w:rPr>
  </w:style>
  <w:style w:type="character" w:customStyle="1" w:styleId="tw4winInternal">
    <w:name w:val="tw4winInternal"/>
    <w:rPr>
      <w:rFonts w:ascii="Courier New" w:hAnsi="Courier New" w:cs="Courier New"/>
    </w:rPr>
  </w:style>
  <w:style w:type="paragraph" w:customStyle="1" w:styleId="1f5">
    <w:name w:val="Заголовок оглавления1"/>
    <w:basedOn w:val="15"/>
    <w:next w:val="aa"/>
    <w:uiPriority w:val="39"/>
    <w:semiHidden/>
    <w:unhideWhenUsed/>
    <w:qFormat/>
    <w:pPr>
      <w:keepLines/>
      <w:spacing w:before="480" w:after="0" w:line="276" w:lineRule="auto"/>
      <w:outlineLvl w:val="9"/>
    </w:pPr>
    <w:rPr>
      <w:rFonts w:ascii="Cambria" w:hAnsi="Cambria"/>
      <w:color w:val="365F91"/>
      <w:kern w:val="0"/>
      <w:sz w:val="28"/>
      <w:szCs w:val="28"/>
      <w:lang w:val="ru-RU" w:eastAsia="ru-RU"/>
    </w:rPr>
  </w:style>
  <w:style w:type="character" w:customStyle="1" w:styleId="FontStyle24">
    <w:name w:val="Font Style24"/>
    <w:qFormat/>
    <w:rPr>
      <w:rFonts w:ascii="Times New Roman" w:hAnsi="Times New Roman" w:cs="Times New Roman"/>
      <w:sz w:val="26"/>
      <w:szCs w:val="26"/>
    </w:rPr>
  </w:style>
  <w:style w:type="table" w:customStyle="1" w:styleId="TableNormal">
    <w:name w:val="Table Normal"/>
    <w:uiPriority w:val="2"/>
    <w:semiHidden/>
    <w:unhideWhenUsed/>
    <w:qFormat/>
    <w:pPr>
      <w:widowControl w:val="0"/>
    </w:pPr>
    <w:rPr>
      <w:rFonts w:ascii="Times New Roman" w:eastAsia="Times New Roman" w:hAnsi="Times New Roman" w:cs="Times New Roman"/>
      <w:lang w:val="en-US"/>
    </w:rPr>
    <w:tblPr>
      <w:tblCellMar>
        <w:top w:w="0" w:type="dxa"/>
        <w:left w:w="0" w:type="dxa"/>
        <w:bottom w:w="0" w:type="dxa"/>
        <w:right w:w="0" w:type="dxa"/>
      </w:tblCellMar>
    </w:tblPr>
  </w:style>
  <w:style w:type="paragraph" w:customStyle="1" w:styleId="TableParagraph">
    <w:name w:val="Table Paragraph"/>
    <w:basedOn w:val="aa"/>
    <w:uiPriority w:val="1"/>
    <w:qFormat/>
    <w:pPr>
      <w:widowControl w:val="0"/>
    </w:pPr>
    <w:rPr>
      <w:rFonts w:ascii="Times New Roman" w:eastAsia="Times New Roman" w:hAnsi="Times New Roman" w:cs="Times New Roman"/>
      <w:lang w:val="en-US"/>
    </w:rPr>
  </w:style>
  <w:style w:type="table" w:customStyle="1" w:styleId="2f">
    <w:name w:val="Сетка таблиц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Заголовок Знак"/>
    <w:basedOn w:val="ab"/>
    <w:link w:val="affd"/>
    <w:uiPriority w:val="10"/>
    <w:qFormat/>
    <w:rPr>
      <w:rFonts w:asciiTheme="majorHAnsi" w:eastAsiaTheme="majorEastAsia" w:hAnsiTheme="majorHAnsi" w:cstheme="majorBidi"/>
      <w:spacing w:val="-10"/>
      <w:kern w:val="28"/>
      <w:sz w:val="56"/>
      <w:szCs w:val="56"/>
      <w:lang w:eastAsia="ru-RU"/>
    </w:rPr>
  </w:style>
  <w:style w:type="table" w:customStyle="1" w:styleId="3c">
    <w:name w:val="Сетка таблицы3"/>
    <w:basedOn w:val="ac"/>
    <w:uiPriority w:val="5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c"/>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c"/>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Абзац списка12"/>
    <w:basedOn w:val="aa"/>
    <w:qFormat/>
    <w:rsid w:val="001A52BB"/>
    <w:pPr>
      <w:ind w:left="708"/>
    </w:pPr>
    <w:rPr>
      <w:rFonts w:ascii="Times New Roman" w:eastAsia="Times New Roman" w:hAnsi="Times New Roman" w:cs="Times New Roman"/>
      <w:sz w:val="28"/>
      <w:szCs w:val="20"/>
      <w:lang w:eastAsia="ru-RU"/>
    </w:rPr>
  </w:style>
  <w:style w:type="numbering" w:customStyle="1" w:styleId="1111111">
    <w:name w:val="1 / 1.1 / 1.1.11"/>
    <w:basedOn w:val="ad"/>
    <w:next w:val="111111"/>
    <w:rsid w:val="00AB0D10"/>
  </w:style>
  <w:style w:type="numbering" w:styleId="111111">
    <w:name w:val="Outline List 2"/>
    <w:basedOn w:val="ad"/>
    <w:uiPriority w:val="99"/>
    <w:semiHidden/>
    <w:unhideWhenUsed/>
    <w:rsid w:val="00AB0D10"/>
    <w:pPr>
      <w:numPr>
        <w:numId w:val="24"/>
      </w:numPr>
    </w:pPr>
  </w:style>
  <w:style w:type="numbering" w:customStyle="1" w:styleId="1f6">
    <w:name w:val="Нет списка1"/>
    <w:next w:val="ad"/>
    <w:uiPriority w:val="99"/>
    <w:semiHidden/>
    <w:unhideWhenUsed/>
    <w:rsid w:val="00656F66"/>
  </w:style>
  <w:style w:type="numbering" w:customStyle="1" w:styleId="114">
    <w:name w:val="Нет списка11"/>
    <w:next w:val="ad"/>
    <w:uiPriority w:val="99"/>
    <w:semiHidden/>
    <w:unhideWhenUsed/>
    <w:rsid w:val="00656F66"/>
  </w:style>
  <w:style w:type="paragraph" w:customStyle="1" w:styleId="caaieiaie5">
    <w:name w:val="caaieiaie 5"/>
    <w:basedOn w:val="aa"/>
    <w:next w:val="aa"/>
    <w:rsid w:val="00656F66"/>
    <w:pPr>
      <w:keepNext/>
      <w:numPr>
        <w:numId w:val="46"/>
      </w:numPr>
      <w:spacing w:line="360" w:lineRule="auto"/>
      <w:ind w:left="0" w:firstLine="0"/>
      <w:jc w:val="center"/>
    </w:pPr>
    <w:rPr>
      <w:rFonts w:ascii="Times New Roman" w:eastAsia="Calibri" w:hAnsi="Times New Roman" w:cs="Times New Roman"/>
      <w:b/>
      <w:bCs/>
      <w:lang w:val="en-US" w:eastAsia="ru-RU"/>
    </w:rPr>
  </w:style>
  <w:style w:type="paragraph" w:customStyle="1" w:styleId="20">
    <w:name w:val="Пункт_2"/>
    <w:basedOn w:val="aa"/>
    <w:rsid w:val="00656F66"/>
    <w:pPr>
      <w:numPr>
        <w:ilvl w:val="1"/>
        <w:numId w:val="46"/>
      </w:numPr>
      <w:spacing w:line="360" w:lineRule="auto"/>
      <w:jc w:val="both"/>
    </w:pPr>
    <w:rPr>
      <w:rFonts w:ascii="Times New Roman" w:eastAsia="Calibri" w:hAnsi="Times New Roman" w:cs="Times New Roman"/>
      <w:sz w:val="28"/>
      <w:szCs w:val="20"/>
      <w:lang w:eastAsia="ru-RU"/>
    </w:rPr>
  </w:style>
  <w:style w:type="paragraph" w:customStyle="1" w:styleId="30">
    <w:name w:val="Пункт_3"/>
    <w:basedOn w:val="20"/>
    <w:rsid w:val="00656F66"/>
    <w:pPr>
      <w:numPr>
        <w:ilvl w:val="2"/>
      </w:numPr>
      <w:tabs>
        <w:tab w:val="num" w:pos="3011"/>
      </w:tabs>
      <w:ind w:hanging="360"/>
    </w:pPr>
  </w:style>
  <w:style w:type="paragraph" w:customStyle="1" w:styleId="4">
    <w:name w:val="Пункт_4"/>
    <w:basedOn w:val="30"/>
    <w:rsid w:val="00656F66"/>
    <w:pPr>
      <w:numPr>
        <w:ilvl w:val="3"/>
      </w:numPr>
      <w:tabs>
        <w:tab w:val="num" w:pos="3731"/>
      </w:tabs>
      <w:ind w:left="3731"/>
    </w:pPr>
  </w:style>
  <w:style w:type="paragraph" w:customStyle="1" w:styleId="5ABCD">
    <w:name w:val="Пункт_5_ABCD"/>
    <w:basedOn w:val="aa"/>
    <w:rsid w:val="00656F66"/>
    <w:pPr>
      <w:numPr>
        <w:ilvl w:val="4"/>
        <w:numId w:val="46"/>
      </w:numPr>
      <w:spacing w:line="360" w:lineRule="auto"/>
      <w:jc w:val="both"/>
    </w:pPr>
    <w:rPr>
      <w:rFonts w:ascii="Times New Roman" w:eastAsia="Calibri" w:hAnsi="Times New Roman" w:cs="Times New Roman"/>
      <w:sz w:val="28"/>
      <w:szCs w:val="20"/>
      <w:lang w:eastAsia="ru-RU"/>
    </w:rPr>
  </w:style>
  <w:style w:type="paragraph" w:customStyle="1" w:styleId="-1-a1">
    <w:name w:val="ВерхКолонтитул-1я-строкa1"/>
    <w:basedOn w:val="aa"/>
    <w:next w:val="aff5"/>
    <w:uiPriority w:val="99"/>
    <w:unhideWhenUsed/>
    <w:rsid w:val="00656F66"/>
    <w:pPr>
      <w:tabs>
        <w:tab w:val="center" w:pos="4677"/>
        <w:tab w:val="right" w:pos="9355"/>
      </w:tabs>
    </w:pPr>
    <w:rPr>
      <w:rFonts w:eastAsia="Calibri"/>
    </w:rPr>
  </w:style>
  <w:style w:type="paragraph" w:customStyle="1" w:styleId="1f7">
    <w:name w:val="Нижний колонтитул1"/>
    <w:basedOn w:val="aa"/>
    <w:next w:val="afff"/>
    <w:unhideWhenUsed/>
    <w:rsid w:val="00656F66"/>
    <w:pPr>
      <w:tabs>
        <w:tab w:val="center" w:pos="4677"/>
        <w:tab w:val="right" w:pos="9355"/>
      </w:tabs>
    </w:pPr>
    <w:rPr>
      <w:rFonts w:eastAsia="Calibri"/>
    </w:rPr>
  </w:style>
  <w:style w:type="paragraph" w:customStyle="1" w:styleId="45">
    <w:name w:val="4"/>
    <w:basedOn w:val="aa"/>
    <w:next w:val="affd"/>
    <w:uiPriority w:val="10"/>
    <w:qFormat/>
    <w:rsid w:val="00656F66"/>
    <w:pPr>
      <w:jc w:val="center"/>
    </w:pPr>
    <w:rPr>
      <w:rFonts w:ascii="Calibri" w:eastAsia="Calibri" w:hAnsi="Calibri" w:cs="Times New Roman"/>
      <w:b/>
      <w:sz w:val="32"/>
    </w:rPr>
  </w:style>
  <w:style w:type="paragraph" w:customStyle="1" w:styleId="1f8">
    <w:name w:val="Название1"/>
    <w:basedOn w:val="aa"/>
    <w:next w:val="aa"/>
    <w:link w:val="2f0"/>
    <w:uiPriority w:val="99"/>
    <w:qFormat/>
    <w:rsid w:val="00656F66"/>
    <w:pPr>
      <w:contextualSpacing/>
    </w:pPr>
    <w:rPr>
      <w:rFonts w:ascii="Calibri Light" w:eastAsia="Times New Roman" w:hAnsi="Calibri Light" w:cs="Times New Roman"/>
      <w:spacing w:val="-10"/>
      <w:kern w:val="28"/>
      <w:sz w:val="56"/>
      <w:szCs w:val="56"/>
      <w:lang w:eastAsia="ru-RU"/>
    </w:rPr>
  </w:style>
  <w:style w:type="character" w:customStyle="1" w:styleId="2f0">
    <w:name w:val="Название Знак2"/>
    <w:basedOn w:val="ab"/>
    <w:link w:val="1f8"/>
    <w:uiPriority w:val="99"/>
    <w:rsid w:val="00656F66"/>
    <w:rPr>
      <w:rFonts w:ascii="Calibri Light" w:eastAsia="Times New Roman" w:hAnsi="Calibri Light" w:cs="Times New Roman"/>
      <w:spacing w:val="-10"/>
      <w:kern w:val="28"/>
      <w:sz w:val="56"/>
      <w:szCs w:val="56"/>
    </w:rPr>
  </w:style>
  <w:style w:type="paragraph" w:customStyle="1" w:styleId="3d">
    <w:name w:val="3"/>
    <w:basedOn w:val="aa"/>
    <w:next w:val="affd"/>
    <w:uiPriority w:val="10"/>
    <w:qFormat/>
    <w:rsid w:val="00656F66"/>
    <w:pPr>
      <w:jc w:val="center"/>
    </w:pPr>
    <w:rPr>
      <w:rFonts w:ascii="Times New Roman" w:eastAsia="Times New Roman" w:hAnsi="Times New Roman" w:cs="Times New Roman"/>
      <w:b/>
      <w:sz w:val="32"/>
      <w:szCs w:val="20"/>
      <w:lang w:eastAsia="ru-RU"/>
    </w:rPr>
  </w:style>
  <w:style w:type="table" w:customStyle="1" w:styleId="46">
    <w:name w:val="Сетка таблицы4"/>
    <w:basedOn w:val="ac"/>
    <w:next w:val="afff4"/>
    <w:uiPriority w:val="5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d"/>
    <w:uiPriority w:val="99"/>
    <w:semiHidden/>
    <w:unhideWhenUsed/>
    <w:rsid w:val="00656F66"/>
  </w:style>
  <w:style w:type="paragraph" w:customStyle="1" w:styleId="BodyTextIndent21">
    <w:name w:val="Body Text Indent 21"/>
    <w:basedOn w:val="aa"/>
    <w:rsid w:val="00656F66"/>
    <w:pPr>
      <w:ind w:firstLine="720"/>
    </w:pPr>
    <w:rPr>
      <w:rFonts w:ascii="Times New Roman" w:eastAsia="Times New Roman" w:hAnsi="Times New Roman" w:cs="Times New Roman"/>
      <w:sz w:val="26"/>
      <w:szCs w:val="26"/>
      <w:lang w:eastAsia="ru-RU"/>
    </w:rPr>
  </w:style>
  <w:style w:type="paragraph" w:customStyle="1" w:styleId="auiue">
    <w:name w:val="au?iue"/>
    <w:rsid w:val="00656F66"/>
    <w:pPr>
      <w:widowControl w:val="0"/>
      <w:autoSpaceDN w:val="0"/>
      <w:adjustRightInd w:val="0"/>
      <w:ind w:firstLine="709"/>
      <w:jc w:val="both"/>
    </w:pPr>
    <w:rPr>
      <w:rFonts w:ascii="Journal" w:eastAsia="Times New Roman" w:hAnsi="Journal" w:cs="Journal"/>
      <w:sz w:val="24"/>
      <w:szCs w:val="24"/>
    </w:rPr>
  </w:style>
  <w:style w:type="paragraph" w:customStyle="1" w:styleId="affff8">
    <w:name w:val="бычный"/>
    <w:link w:val="affff9"/>
    <w:rsid w:val="00656F66"/>
    <w:pPr>
      <w:widowControl w:val="0"/>
      <w:ind w:firstLine="709"/>
      <w:jc w:val="both"/>
    </w:pPr>
    <w:rPr>
      <w:rFonts w:ascii="Journal" w:eastAsia="Times New Roman" w:hAnsi="Journal" w:cs="Journal"/>
      <w:sz w:val="24"/>
      <w:szCs w:val="24"/>
    </w:rPr>
  </w:style>
  <w:style w:type="character" w:customStyle="1" w:styleId="affff9">
    <w:name w:val="бычный Знак"/>
    <w:link w:val="affff8"/>
    <w:locked/>
    <w:rsid w:val="00656F66"/>
    <w:rPr>
      <w:rFonts w:ascii="Journal" w:eastAsia="Times New Roman" w:hAnsi="Journal" w:cs="Journal"/>
      <w:sz w:val="24"/>
      <w:szCs w:val="24"/>
    </w:rPr>
  </w:style>
  <w:style w:type="paragraph" w:customStyle="1" w:styleId="BodyText23">
    <w:name w:val="Body Text 23"/>
    <w:basedOn w:val="auiue"/>
    <w:rsid w:val="00656F66"/>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656F66"/>
    <w:pPr>
      <w:autoSpaceDN/>
      <w:adjustRightInd/>
      <w:ind w:firstLine="567"/>
    </w:pPr>
    <w:rPr>
      <w:rFonts w:ascii="Times New Roman" w:hAnsi="Times New Roman" w:cs="Times New Roman"/>
      <w:szCs w:val="20"/>
    </w:rPr>
  </w:style>
  <w:style w:type="paragraph" w:customStyle="1" w:styleId="Iniiaiieoaeno">
    <w:name w:val="Iniiaiie oaeno"/>
    <w:basedOn w:val="aa"/>
    <w:rsid w:val="00656F66"/>
    <w:pPr>
      <w:widowControl w:val="0"/>
      <w:spacing w:after="120"/>
      <w:ind w:firstLine="720"/>
    </w:pPr>
    <w:rPr>
      <w:rFonts w:ascii="Tms Rmn" w:eastAsia="Times New Roman" w:hAnsi="Tms Rmn" w:cs="Times New Roman"/>
      <w:sz w:val="20"/>
      <w:szCs w:val="20"/>
      <w:lang w:eastAsia="ru-RU"/>
    </w:rPr>
  </w:style>
  <w:style w:type="paragraph" w:customStyle="1" w:styleId="affffa">
    <w:name w:val="Абзац правил"/>
    <w:rsid w:val="00656F66"/>
    <w:pPr>
      <w:spacing w:before="40" w:after="40"/>
      <w:ind w:firstLine="567"/>
      <w:jc w:val="both"/>
    </w:pPr>
    <w:rPr>
      <w:rFonts w:ascii="Arial" w:eastAsia="Times New Roman" w:hAnsi="Arial" w:cs="Arial"/>
    </w:rPr>
  </w:style>
  <w:style w:type="paragraph" w:customStyle="1" w:styleId="PreformattedText">
    <w:name w:val="Preformatted Text"/>
    <w:basedOn w:val="aa"/>
    <w:rsid w:val="00656F66"/>
    <w:pPr>
      <w:widowControl w:val="0"/>
      <w:suppressAutoHyphens/>
    </w:pPr>
    <w:rPr>
      <w:rFonts w:ascii="Courier New" w:eastAsia="Times New Roman" w:hAnsi="Courier New" w:cs="Courier New"/>
      <w:sz w:val="20"/>
      <w:szCs w:val="20"/>
    </w:rPr>
  </w:style>
  <w:style w:type="paragraph" w:customStyle="1" w:styleId="122">
    <w:name w:val="Обычный12"/>
    <w:basedOn w:val="aa"/>
    <w:rsid w:val="00656F66"/>
    <w:pPr>
      <w:spacing w:before="40" w:after="120"/>
    </w:pPr>
    <w:rPr>
      <w:rFonts w:ascii="Times New Roman" w:eastAsia="Times New Roman" w:hAnsi="Times New Roman" w:cs="Times New Roman"/>
      <w:sz w:val="24"/>
      <w:szCs w:val="20"/>
      <w:lang w:eastAsia="ru-RU"/>
    </w:rPr>
  </w:style>
  <w:style w:type="paragraph" w:styleId="affffb">
    <w:name w:val="TOC Heading"/>
    <w:basedOn w:val="15"/>
    <w:next w:val="aa"/>
    <w:unhideWhenUsed/>
    <w:qFormat/>
    <w:rsid w:val="00656F66"/>
    <w:pPr>
      <w:outlineLvl w:val="9"/>
    </w:pPr>
    <w:rPr>
      <w:rFonts w:ascii="Cambria" w:hAnsi="Cambria"/>
      <w:lang w:val="ru-RU" w:eastAsia="ru-RU"/>
    </w:rPr>
  </w:style>
  <w:style w:type="paragraph" w:customStyle="1" w:styleId="affffc">
    <w:name w:val="Обычный по центру"/>
    <w:basedOn w:val="aa"/>
    <w:next w:val="aa"/>
    <w:qFormat/>
    <w:rsid w:val="00656F66"/>
    <w:pPr>
      <w:suppressAutoHyphens/>
      <w:spacing w:line="420" w:lineRule="exact"/>
      <w:jc w:val="center"/>
    </w:pPr>
    <w:rPr>
      <w:rFonts w:ascii="Arial" w:eastAsia="Times New Roman" w:hAnsi="Arial" w:cs="Times New Roman"/>
      <w:snapToGrid w:val="0"/>
      <w:sz w:val="24"/>
      <w:szCs w:val="24"/>
      <w:lang w:eastAsia="ru-RU"/>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656F66"/>
    <w:rPr>
      <w:rFonts w:ascii="Cambria" w:eastAsia="Times New Roman" w:hAnsi="Cambria" w:cs="Times New Roman"/>
      <w:b/>
      <w:bCs/>
      <w:sz w:val="26"/>
      <w:szCs w:val="26"/>
      <w:lang w:eastAsia="ar-SA"/>
    </w:rPr>
  </w:style>
  <w:style w:type="paragraph" w:customStyle="1" w:styleId="3e">
    <w:name w:val="Стиль 3"/>
    <w:basedOn w:val="24"/>
    <w:uiPriority w:val="99"/>
    <w:qFormat/>
    <w:rsid w:val="00656F66"/>
    <w:pPr>
      <w:keepLines/>
      <w:tabs>
        <w:tab w:val="clear" w:pos="1134"/>
        <w:tab w:val="left" w:pos="1276"/>
      </w:tabs>
      <w:spacing w:before="240" w:after="240" w:line="420" w:lineRule="exact"/>
      <w:ind w:left="0" w:firstLine="720"/>
      <w:jc w:val="both"/>
    </w:pPr>
    <w:rPr>
      <w:sz w:val="24"/>
      <w:szCs w:val="24"/>
      <w:lang w:eastAsia="ar-SA"/>
    </w:rPr>
  </w:style>
  <w:style w:type="paragraph" w:customStyle="1" w:styleId="47">
    <w:name w:val="Стиль4"/>
    <w:basedOn w:val="aa"/>
    <w:link w:val="49"/>
    <w:qFormat/>
    <w:rsid w:val="00656F66"/>
    <w:pPr>
      <w:suppressAutoHyphens/>
      <w:ind w:left="-294" w:firstLine="720"/>
      <w:jc w:val="both"/>
      <w:outlineLvl w:val="6"/>
    </w:pPr>
    <w:rPr>
      <w:rFonts w:ascii="Times New Roman" w:eastAsia="Times New Roman" w:hAnsi="Times New Roman" w:cs="Times New Roman"/>
      <w:sz w:val="24"/>
      <w:szCs w:val="24"/>
      <w:lang w:eastAsia="ar-SA"/>
    </w:rPr>
  </w:style>
  <w:style w:type="character" w:customStyle="1" w:styleId="49">
    <w:name w:val="Стиль4 Знак"/>
    <w:link w:val="47"/>
    <w:locked/>
    <w:rsid w:val="00656F66"/>
    <w:rPr>
      <w:rFonts w:ascii="Times New Roman" w:eastAsia="Times New Roman" w:hAnsi="Times New Roman" w:cs="Times New Roman"/>
      <w:sz w:val="24"/>
      <w:szCs w:val="24"/>
      <w:lang w:eastAsia="ar-SA"/>
    </w:rPr>
  </w:style>
  <w:style w:type="numbering" w:customStyle="1" w:styleId="affffd">
    <w:name w:val="Нумерация заголовков"/>
    <w:aliases w:val="EW_HeadNumbering"/>
    <w:rsid w:val="00656F66"/>
  </w:style>
  <w:style w:type="paragraph" w:styleId="affffe">
    <w:name w:val="Revision"/>
    <w:hidden/>
    <w:uiPriority w:val="99"/>
    <w:semiHidden/>
    <w:rsid w:val="00656F66"/>
    <w:rPr>
      <w:rFonts w:ascii="Calibri" w:eastAsia="Calibri" w:hAnsi="Calibri" w:cs="Times New Roman"/>
      <w:sz w:val="22"/>
      <w:szCs w:val="22"/>
      <w:lang w:eastAsia="en-US"/>
    </w:rPr>
  </w:style>
  <w:style w:type="numbering" w:customStyle="1" w:styleId="115">
    <w:name w:val="Стиль11"/>
    <w:rsid w:val="00656F66"/>
  </w:style>
  <w:style w:type="numbering" w:customStyle="1" w:styleId="124">
    <w:name w:val="Стиль12"/>
    <w:rsid w:val="00656F66"/>
  </w:style>
  <w:style w:type="numbering" w:customStyle="1" w:styleId="130">
    <w:name w:val="Стиль13"/>
    <w:rsid w:val="00656F66"/>
  </w:style>
  <w:style w:type="numbering" w:customStyle="1" w:styleId="140">
    <w:name w:val="Стиль14"/>
    <w:rsid w:val="00656F66"/>
  </w:style>
  <w:style w:type="table" w:customStyle="1" w:styleId="131">
    <w:name w:val="Сетка таблицы13"/>
    <w:basedOn w:val="ac"/>
    <w:next w:val="afff4"/>
    <w:uiPriority w:val="99"/>
    <w:rsid w:val="00656F66"/>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656F66"/>
  </w:style>
  <w:style w:type="paragraph" w:customStyle="1" w:styleId="a3">
    <w:name w:val="Осн_текст_перечисление"/>
    <w:basedOn w:val="aa"/>
    <w:link w:val="afffff"/>
    <w:qFormat/>
    <w:rsid w:val="00656F66"/>
    <w:pPr>
      <w:widowControl w:val="0"/>
      <w:numPr>
        <w:numId w:val="83"/>
      </w:numPr>
      <w:tabs>
        <w:tab w:val="left" w:pos="993"/>
      </w:tabs>
      <w:ind w:left="993" w:hanging="284"/>
      <w:jc w:val="both"/>
    </w:pPr>
    <w:rPr>
      <w:rFonts w:ascii="Times New Roman" w:eastAsia="Arial Unicode MS" w:hAnsi="Times New Roman" w:cs="Times New Roman"/>
      <w:sz w:val="24"/>
      <w:szCs w:val="24"/>
      <w:lang w:eastAsia="ru-RU"/>
    </w:rPr>
  </w:style>
  <w:style w:type="character" w:customStyle="1" w:styleId="afffff">
    <w:name w:val="Осн_текст_перечисление Знак"/>
    <w:link w:val="a3"/>
    <w:rsid w:val="00656F66"/>
    <w:rPr>
      <w:rFonts w:ascii="Times New Roman" w:eastAsia="Arial Unicode MS" w:hAnsi="Times New Roman" w:cs="Times New Roman"/>
      <w:sz w:val="24"/>
      <w:szCs w:val="24"/>
    </w:rPr>
  </w:style>
  <w:style w:type="numbering" w:customStyle="1" w:styleId="160">
    <w:name w:val="Стиль16"/>
    <w:rsid w:val="00656F66"/>
  </w:style>
  <w:style w:type="paragraph" w:customStyle="1" w:styleId="tgtitle2lowercase">
    <w:name w:val="tg_title2_lowercase"/>
    <w:next w:val="aa"/>
    <w:rsid w:val="00656F66"/>
    <w:pPr>
      <w:spacing w:before="240" w:line="360" w:lineRule="auto"/>
      <w:jc w:val="center"/>
    </w:pPr>
    <w:rPr>
      <w:rFonts w:ascii="Arial" w:eastAsia="PMingLiU" w:hAnsi="Arial" w:cs="Times New Roman"/>
      <w:b/>
      <w:bCs/>
      <w:sz w:val="28"/>
      <w:szCs w:val="28"/>
    </w:rPr>
  </w:style>
  <w:style w:type="table" w:customStyle="1" w:styleId="212">
    <w:name w:val="Сетка таблицы21"/>
    <w:basedOn w:val="ac"/>
    <w:next w:val="afff4"/>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656F66"/>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656F66"/>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10">
    <w:name w:val="Сетка таблицы31"/>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a"/>
    <w:rsid w:val="00656F66"/>
    <w:pPr>
      <w:spacing w:line="360" w:lineRule="auto"/>
      <w:jc w:val="both"/>
    </w:pPr>
    <w:rPr>
      <w:rFonts w:ascii="Arial" w:eastAsia="PMingLiU" w:hAnsi="Arial" w:cs="Times New Roman"/>
      <w:sz w:val="24"/>
      <w:szCs w:val="24"/>
      <w:lang w:eastAsia="ru-RU"/>
    </w:rPr>
  </w:style>
  <w:style w:type="table" w:customStyle="1" w:styleId="tgtable2">
    <w:name w:val="tg_table2"/>
    <w:rsid w:val="00656F66"/>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f0">
    <w:name w:val="Термин"/>
    <w:basedOn w:val="af8"/>
    <w:rsid w:val="00656F66"/>
    <w:pPr>
      <w:tabs>
        <w:tab w:val="left" w:pos="0"/>
      </w:tabs>
      <w:ind w:left="567"/>
      <w:jc w:val="both"/>
    </w:pPr>
    <w:rPr>
      <w:rFonts w:ascii="Times New Roman" w:eastAsia="MS Mincho" w:hAnsi="Times New Roman"/>
      <w:sz w:val="26"/>
      <w:szCs w:val="26"/>
      <w:lang w:val="ru-RU" w:eastAsia="ru-RU"/>
    </w:rPr>
  </w:style>
  <w:style w:type="paragraph" w:customStyle="1" w:styleId="66">
    <w:name w:val="Ви6 Таблица"/>
    <w:basedOn w:val="aa"/>
    <w:link w:val="67"/>
    <w:rsid w:val="00656F66"/>
    <w:pPr>
      <w:widowControl w:val="0"/>
      <w:tabs>
        <w:tab w:val="left" w:pos="0"/>
      </w:tabs>
      <w:spacing w:before="120" w:after="120"/>
    </w:pPr>
    <w:rPr>
      <w:rFonts w:ascii="Verdana" w:eastAsia="PMingLiU" w:hAnsi="Verdana" w:cs="Times New Roman"/>
      <w:szCs w:val="20"/>
      <w:lang w:eastAsia="ru-RU"/>
    </w:rPr>
  </w:style>
  <w:style w:type="character" w:customStyle="1" w:styleId="67">
    <w:name w:val="Ви6 Таблица Знак"/>
    <w:link w:val="66"/>
    <w:locked/>
    <w:rsid w:val="00656F66"/>
    <w:rPr>
      <w:rFonts w:ascii="Verdana" w:eastAsia="PMingLiU" w:hAnsi="Verdana" w:cs="Times New Roman"/>
      <w:sz w:val="22"/>
    </w:rPr>
  </w:style>
  <w:style w:type="paragraph" w:customStyle="1" w:styleId="afffff1">
    <w:name w:val="Основной"/>
    <w:basedOn w:val="aa"/>
    <w:link w:val="afffff2"/>
    <w:qFormat/>
    <w:rsid w:val="00656F66"/>
    <w:pPr>
      <w:spacing w:line="312" w:lineRule="auto"/>
      <w:ind w:firstLine="708"/>
      <w:jc w:val="both"/>
    </w:pPr>
    <w:rPr>
      <w:rFonts w:ascii="Times New Roman" w:eastAsia="Times New Roman" w:hAnsi="Times New Roman" w:cs="Arial"/>
      <w:sz w:val="24"/>
      <w:szCs w:val="24"/>
    </w:rPr>
  </w:style>
  <w:style w:type="character" w:customStyle="1" w:styleId="afffff2">
    <w:name w:val="Основной Знак"/>
    <w:link w:val="afffff1"/>
    <w:rsid w:val="00656F66"/>
    <w:rPr>
      <w:rFonts w:ascii="Times New Roman" w:eastAsia="Times New Roman" w:hAnsi="Times New Roman" w:cs="Arial"/>
      <w:sz w:val="24"/>
      <w:szCs w:val="24"/>
      <w:lang w:eastAsia="en-US"/>
    </w:rPr>
  </w:style>
  <w:style w:type="paragraph" w:customStyle="1" w:styleId="m">
    <w:name w:val="m_ПростойТекст"/>
    <w:basedOn w:val="aa"/>
    <w:link w:val="mChar"/>
    <w:uiPriority w:val="99"/>
    <w:rsid w:val="00656F66"/>
    <w:pPr>
      <w:jc w:val="both"/>
    </w:pPr>
    <w:rPr>
      <w:rFonts w:ascii="Times New Roman" w:eastAsia="Calibri" w:hAnsi="Times New Roman" w:cs="Times New Roman"/>
      <w:sz w:val="24"/>
      <w:szCs w:val="24"/>
      <w:lang w:eastAsia="ru-RU"/>
    </w:rPr>
  </w:style>
  <w:style w:type="character" w:customStyle="1" w:styleId="mChar">
    <w:name w:val="m_ПростойТекст Char"/>
    <w:link w:val="m"/>
    <w:uiPriority w:val="99"/>
    <w:locked/>
    <w:rsid w:val="00656F66"/>
    <w:rPr>
      <w:rFonts w:ascii="Times New Roman" w:eastAsia="Calibri" w:hAnsi="Times New Roman" w:cs="Times New Roman"/>
      <w:sz w:val="24"/>
      <w:szCs w:val="24"/>
    </w:rPr>
  </w:style>
  <w:style w:type="paragraph" w:customStyle="1" w:styleId="m0">
    <w:name w:val="m_ЗагПриложение"/>
    <w:basedOn w:val="m"/>
    <w:next w:val="m"/>
    <w:uiPriority w:val="99"/>
    <w:rsid w:val="00656F66"/>
    <w:pPr>
      <w:jc w:val="center"/>
    </w:pPr>
    <w:rPr>
      <w:b/>
      <w:bCs/>
      <w:caps/>
    </w:rPr>
  </w:style>
  <w:style w:type="paragraph" w:customStyle="1" w:styleId="68">
    <w:name w:val="Ви6 заголовок таблицы"/>
    <w:basedOn w:val="aa"/>
    <w:rsid w:val="00656F66"/>
    <w:pPr>
      <w:widowControl w:val="0"/>
      <w:tabs>
        <w:tab w:val="left" w:pos="0"/>
      </w:tabs>
      <w:spacing w:before="120" w:after="120"/>
    </w:pPr>
    <w:rPr>
      <w:rFonts w:ascii="Verdana" w:eastAsia="Times New Roman" w:hAnsi="Verdana" w:cs="Times New Roman"/>
      <w:b/>
      <w:sz w:val="20"/>
      <w:szCs w:val="20"/>
      <w:lang w:eastAsia="ru-RU"/>
    </w:rPr>
  </w:style>
  <w:style w:type="paragraph" w:customStyle="1" w:styleId="tgtablename">
    <w:name w:val="tg_table_name"/>
    <w:next w:val="aa"/>
    <w:rsid w:val="00656F66"/>
    <w:pPr>
      <w:keepNext/>
      <w:suppressAutoHyphens/>
      <w:spacing w:line="360" w:lineRule="auto"/>
      <w:jc w:val="right"/>
    </w:pPr>
    <w:rPr>
      <w:rFonts w:ascii="Arial" w:eastAsia="PMingLiU" w:hAnsi="Arial" w:cs="Times New Roman"/>
      <w:sz w:val="24"/>
      <w:szCs w:val="24"/>
    </w:rPr>
  </w:style>
  <w:style w:type="table" w:customStyle="1" w:styleId="tgtable3">
    <w:name w:val="tg_table3"/>
    <w:rsid w:val="00656F66"/>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656F66"/>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1">
    <w:name w:val="Нет списка2"/>
    <w:next w:val="ad"/>
    <w:semiHidden/>
    <w:unhideWhenUsed/>
    <w:rsid w:val="00656F66"/>
  </w:style>
  <w:style w:type="table" w:customStyle="1" w:styleId="56">
    <w:name w:val="Сетка таблицы5"/>
    <w:basedOn w:val="ac"/>
    <w:next w:val="afff4"/>
    <w:uiPriority w:val="5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656F66"/>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656F66"/>
  </w:style>
  <w:style w:type="table" w:customStyle="1" w:styleId="1120">
    <w:name w:val="Сетка таблицы112"/>
    <w:basedOn w:val="ac"/>
    <w:next w:val="afff4"/>
    <w:uiPriority w:val="99"/>
    <w:rsid w:val="00656F66"/>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10">
    <w:name w:val="Стандартный HTML1"/>
    <w:basedOn w:val="aa"/>
    <w:next w:val="HTML"/>
    <w:rsid w:val="00656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paragraph" w:customStyle="1" w:styleId="132">
    <w:name w:val="Без интервала13"/>
    <w:rsid w:val="00656F66"/>
    <w:pPr>
      <w:spacing w:after="200" w:line="276" w:lineRule="auto"/>
    </w:pPr>
    <w:rPr>
      <w:rFonts w:ascii="Times New Roman" w:eastAsia="Times New Roman" w:hAnsi="Times New Roman" w:cs="Times New Roman"/>
      <w:sz w:val="22"/>
      <w:szCs w:val="22"/>
    </w:rPr>
  </w:style>
  <w:style w:type="numbering" w:customStyle="1" w:styleId="11110">
    <w:name w:val="Нет списка1111"/>
    <w:next w:val="ad"/>
    <w:uiPriority w:val="99"/>
    <w:semiHidden/>
    <w:unhideWhenUsed/>
    <w:rsid w:val="00656F66"/>
  </w:style>
  <w:style w:type="numbering" w:customStyle="1" w:styleId="1111112">
    <w:name w:val="1 / 1.1 / 1.1.12"/>
    <w:basedOn w:val="ad"/>
    <w:next w:val="111111"/>
    <w:rsid w:val="00656F66"/>
  </w:style>
  <w:style w:type="table" w:customStyle="1" w:styleId="11112">
    <w:name w:val="Сетка таблицы1111"/>
    <w:basedOn w:val="ac"/>
    <w:next w:val="afff4"/>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d"/>
    <w:uiPriority w:val="99"/>
    <w:semiHidden/>
    <w:unhideWhenUsed/>
    <w:rsid w:val="00656F66"/>
  </w:style>
  <w:style w:type="table" w:customStyle="1" w:styleId="2110">
    <w:name w:val="Сетка таблицы211"/>
    <w:basedOn w:val="ac"/>
    <w:next w:val="afff4"/>
    <w:rsid w:val="00656F66"/>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1"/>
    <w:basedOn w:val="ac"/>
    <w:next w:val="afff4"/>
    <w:uiPriority w:val="99"/>
    <w:rsid w:val="00656F66"/>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sid w:val="00656F66"/>
    <w:rPr>
      <w:rFonts w:ascii="Cambria" w:eastAsia="Times New Roman" w:hAnsi="Cambria" w:cs="Times New Roman"/>
      <w:b/>
      <w:bCs/>
      <w:color w:val="365F91"/>
      <w:sz w:val="28"/>
      <w:szCs w:val="28"/>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656F66"/>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semiHidden/>
    <w:rsid w:val="00656F66"/>
    <w:rPr>
      <w:rFonts w:ascii="Times New Roman" w:eastAsia="Times New Roman" w:hAnsi="Times New Roman"/>
    </w:rPr>
  </w:style>
  <w:style w:type="paragraph" w:customStyle="1" w:styleId="msonormalbullet2gif">
    <w:name w:val="msonormalbullet2.gif"/>
    <w:basedOn w:val="aa"/>
    <w:rsid w:val="00656F66"/>
    <w:pPr>
      <w:spacing w:before="100" w:beforeAutospacing="1" w:after="100" w:afterAutospacing="1"/>
      <w:jc w:val="both"/>
    </w:pPr>
    <w:rPr>
      <w:rFonts w:ascii="Verdana" w:eastAsia="Times New Roman" w:hAnsi="Verdana" w:cs="Times New Roman"/>
      <w:sz w:val="14"/>
      <w:szCs w:val="14"/>
      <w:lang w:eastAsia="ru-RU"/>
    </w:rPr>
  </w:style>
  <w:style w:type="table" w:customStyle="1" w:styleId="1210">
    <w:name w:val="Сетка таблицы121"/>
    <w:basedOn w:val="ac"/>
    <w:next w:val="afff4"/>
    <w:uiPriority w:val="99"/>
    <w:rsid w:val="00656F66"/>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1 / 1.1 / 1.1.111"/>
    <w:basedOn w:val="ad"/>
    <w:next w:val="111111"/>
    <w:rsid w:val="00656F66"/>
  </w:style>
  <w:style w:type="table" w:customStyle="1" w:styleId="1121">
    <w:name w:val="Сетка таблицы1121"/>
    <w:basedOn w:val="ac"/>
    <w:next w:val="afff4"/>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c"/>
    <w:next w:val="afff4"/>
    <w:rsid w:val="00656F66"/>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c"/>
    <w:next w:val="afff4"/>
    <w:uiPriority w:val="99"/>
    <w:rsid w:val="00656F66"/>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Ариал Знак1"/>
    <w:link w:val="afff6"/>
    <w:locked/>
    <w:rsid w:val="00656F66"/>
    <w:rPr>
      <w:rFonts w:ascii="Arial" w:eastAsia="Times New Roman" w:hAnsi="Arial" w:cs="Arial"/>
      <w:sz w:val="24"/>
      <w:szCs w:val="24"/>
    </w:rPr>
  </w:style>
  <w:style w:type="character" w:styleId="HTML2">
    <w:name w:val="HTML Typewriter"/>
    <w:uiPriority w:val="99"/>
    <w:rsid w:val="00656F66"/>
    <w:rPr>
      <w:rFonts w:ascii="Courier New" w:hAnsi="Courier New" w:cs="Times New Roman"/>
      <w:sz w:val="20"/>
    </w:rPr>
  </w:style>
  <w:style w:type="paragraph" w:customStyle="1" w:styleId="-">
    <w:name w:val="_Маркер (номер) - без заголовка"/>
    <w:basedOn w:val="aa"/>
    <w:rsid w:val="00656F66"/>
    <w:pPr>
      <w:spacing w:line="360" w:lineRule="auto"/>
      <w:ind w:left="1304" w:hanging="595"/>
    </w:pPr>
    <w:rPr>
      <w:rFonts w:ascii="Times New Roman" w:eastAsia="Times New Roman" w:hAnsi="Times New Roman" w:cs="Times New Roman"/>
      <w:sz w:val="24"/>
      <w:szCs w:val="20"/>
      <w:lang w:eastAsia="ru-RU"/>
    </w:rPr>
  </w:style>
  <w:style w:type="character" w:customStyle="1" w:styleId="afffff3">
    <w:name w:val="комментарий"/>
    <w:rsid w:val="00656F66"/>
    <w:rPr>
      <w:b/>
      <w:i/>
      <w:shd w:val="clear" w:color="auto" w:fill="FFFF99"/>
    </w:rPr>
  </w:style>
  <w:style w:type="paragraph" w:customStyle="1" w:styleId="-4">
    <w:name w:val="пункт-4"/>
    <w:basedOn w:val="aa"/>
    <w:rsid w:val="00656F66"/>
    <w:pPr>
      <w:numPr>
        <w:ilvl w:val="3"/>
        <w:numId w:val="92"/>
      </w:numPr>
      <w:tabs>
        <w:tab w:val="clear" w:pos="1134"/>
        <w:tab w:val="num" w:pos="1418"/>
      </w:tabs>
      <w:spacing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f7"/>
    <w:rsid w:val="00656F66"/>
    <w:pPr>
      <w:numPr>
        <w:ilvl w:val="1"/>
        <w:numId w:val="93"/>
      </w:numPr>
      <w:autoSpaceDE/>
      <w:autoSpaceDN/>
    </w:pPr>
    <w:rPr>
      <w:color w:val="000000"/>
      <w:sz w:val="24"/>
      <w:szCs w:val="24"/>
    </w:rPr>
  </w:style>
  <w:style w:type="paragraph" w:customStyle="1" w:styleId="-0">
    <w:name w:val="Контракт-пункт"/>
    <w:basedOn w:val="aa"/>
    <w:rsid w:val="00656F66"/>
    <w:pPr>
      <w:tabs>
        <w:tab w:val="num" w:pos="576"/>
        <w:tab w:val="left" w:pos="1134"/>
      </w:tabs>
      <w:spacing w:line="360" w:lineRule="auto"/>
      <w:ind w:left="576" w:hanging="576"/>
      <w:jc w:val="both"/>
    </w:pPr>
    <w:rPr>
      <w:rFonts w:ascii="Times New Roman" w:eastAsia="Times New Roman" w:hAnsi="Times New Roman" w:cs="Times New Roman"/>
      <w:sz w:val="24"/>
      <w:szCs w:val="24"/>
      <w:lang w:eastAsia="ru-RU"/>
    </w:rPr>
  </w:style>
  <w:style w:type="paragraph" w:customStyle="1" w:styleId="-3">
    <w:name w:val="Контракт-подпункт"/>
    <w:basedOn w:val="aa"/>
    <w:rsid w:val="00656F66"/>
    <w:pPr>
      <w:tabs>
        <w:tab w:val="num" w:pos="720"/>
        <w:tab w:val="left" w:pos="1134"/>
      </w:tabs>
      <w:spacing w:line="360" w:lineRule="auto"/>
      <w:ind w:left="720" w:hanging="720"/>
      <w:jc w:val="both"/>
    </w:pPr>
    <w:rPr>
      <w:rFonts w:ascii="Times New Roman" w:eastAsia="Times New Roman" w:hAnsi="Times New Roman" w:cs="Times New Roman"/>
      <w:sz w:val="24"/>
      <w:szCs w:val="24"/>
      <w:lang w:eastAsia="ru-RU"/>
    </w:rPr>
  </w:style>
  <w:style w:type="paragraph" w:customStyle="1" w:styleId="afffff4">
    <w:name w:val="Íîðìàëüíûé"/>
    <w:rsid w:val="00656F66"/>
    <w:rPr>
      <w:rFonts w:ascii="Times New Roman" w:eastAsia="Times New Roman" w:hAnsi="Times New Roman" w:cs="Times New Roman"/>
      <w:sz w:val="24"/>
      <w:szCs w:val="24"/>
      <w:lang w:val="en-GB"/>
    </w:rPr>
  </w:style>
  <w:style w:type="paragraph" w:customStyle="1" w:styleId="afffff5">
    <w:name w:val="Стиль начало"/>
    <w:basedOn w:val="aa"/>
    <w:rsid w:val="00656F66"/>
    <w:pPr>
      <w:widowControl w:val="0"/>
      <w:spacing w:line="264" w:lineRule="auto"/>
    </w:pPr>
    <w:rPr>
      <w:rFonts w:ascii="Times New Roman" w:eastAsia="Times New Roman" w:hAnsi="Times New Roman" w:cs="Times New Roman"/>
      <w:sz w:val="28"/>
      <w:szCs w:val="20"/>
      <w:lang w:eastAsia="ru-RU"/>
    </w:rPr>
  </w:style>
  <w:style w:type="paragraph" w:customStyle="1" w:styleId="afffff6">
    <w:name w:val="Т"/>
    <w:basedOn w:val="aa"/>
    <w:link w:val="afffff7"/>
    <w:rsid w:val="00656F66"/>
    <w:pPr>
      <w:widowControl w:val="0"/>
      <w:ind w:firstLine="709"/>
      <w:jc w:val="both"/>
    </w:pPr>
    <w:rPr>
      <w:rFonts w:ascii="Times New Roman" w:eastAsia="Times New Roman" w:hAnsi="Times New Roman" w:cs="Times New Roman"/>
      <w:sz w:val="24"/>
      <w:szCs w:val="20"/>
      <w:lang w:eastAsia="ru-RU"/>
    </w:rPr>
  </w:style>
  <w:style w:type="character" w:customStyle="1" w:styleId="afffff7">
    <w:name w:val="Т Знак"/>
    <w:link w:val="afffff6"/>
    <w:locked/>
    <w:rsid w:val="00656F66"/>
    <w:rPr>
      <w:rFonts w:ascii="Times New Roman" w:eastAsia="Times New Roman" w:hAnsi="Times New Roman" w:cs="Times New Roman"/>
      <w:sz w:val="24"/>
    </w:rPr>
  </w:style>
  <w:style w:type="paragraph" w:customStyle="1" w:styleId="Noeeu14">
    <w:name w:val="Noeeu14"/>
    <w:basedOn w:val="aa"/>
    <w:rsid w:val="00656F66"/>
    <w:pPr>
      <w:overflowPunct w:val="0"/>
      <w:autoSpaceDE w:val="0"/>
      <w:autoSpaceDN w:val="0"/>
      <w:adjustRightInd w:val="0"/>
      <w:spacing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c">
    <w:name w:val="Знак1"/>
    <w:basedOn w:val="aa"/>
    <w:rsid w:val="00656F66"/>
    <w:pPr>
      <w:spacing w:after="160" w:line="240" w:lineRule="exact"/>
    </w:pPr>
    <w:rPr>
      <w:rFonts w:ascii="Verdana" w:eastAsia="Times New Roman" w:hAnsi="Verdana" w:cs="Verdana"/>
      <w:sz w:val="20"/>
      <w:szCs w:val="20"/>
      <w:lang w:val="en-US"/>
    </w:rPr>
  </w:style>
  <w:style w:type="paragraph" w:customStyle="1" w:styleId="3f0">
    <w:name w:val="3 Знак"/>
    <w:basedOn w:val="aa"/>
    <w:rsid w:val="00656F66"/>
    <w:pPr>
      <w:spacing w:after="160" w:line="240" w:lineRule="exact"/>
    </w:pPr>
    <w:rPr>
      <w:rFonts w:ascii="Verdana" w:eastAsia="Times New Roman" w:hAnsi="Verdana" w:cs="Verdana"/>
      <w:sz w:val="20"/>
      <w:szCs w:val="20"/>
      <w:lang w:val="en-US"/>
    </w:rPr>
  </w:style>
  <w:style w:type="paragraph" w:customStyle="1" w:styleId="font6">
    <w:name w:val="font6"/>
    <w:basedOn w:val="aa"/>
    <w:rsid w:val="00656F66"/>
    <w:pPr>
      <w:spacing w:before="100" w:beforeAutospacing="1" w:after="100" w:afterAutospacing="1"/>
    </w:pPr>
    <w:rPr>
      <w:rFonts w:ascii="Arial CYR" w:eastAsia="Times New Roman" w:hAnsi="Arial CYR" w:cs="Arial CYR"/>
      <w:sz w:val="24"/>
      <w:szCs w:val="24"/>
      <w:lang w:eastAsia="ru-RU"/>
    </w:rPr>
  </w:style>
  <w:style w:type="character" w:customStyle="1" w:styleId="810">
    <w:name w:val="Знак Знак81"/>
    <w:uiPriority w:val="99"/>
    <w:locked/>
    <w:rsid w:val="00656F66"/>
    <w:rPr>
      <w:rFonts w:ascii="Times New Roman" w:hAnsi="Times New Roman"/>
      <w:b/>
      <w:sz w:val="24"/>
      <w:lang w:eastAsia="ru-RU"/>
    </w:rPr>
  </w:style>
  <w:style w:type="character" w:customStyle="1" w:styleId="afffff8">
    <w:name w:val="текст Знак Знак"/>
    <w:locked/>
    <w:rsid w:val="00656F66"/>
    <w:rPr>
      <w:rFonts w:ascii="Arial" w:hAnsi="Arial"/>
      <w:sz w:val="20"/>
      <w:lang w:eastAsia="ru-RU"/>
    </w:rPr>
  </w:style>
  <w:style w:type="character" w:customStyle="1" w:styleId="710">
    <w:name w:val="Знак Знак71"/>
    <w:uiPriority w:val="99"/>
    <w:locked/>
    <w:rsid w:val="00656F66"/>
    <w:rPr>
      <w:rFonts w:ascii="Arial" w:hAnsi="Arial"/>
      <w:sz w:val="16"/>
      <w:lang w:eastAsia="ru-RU"/>
    </w:rPr>
  </w:style>
  <w:style w:type="character" w:customStyle="1" w:styleId="610">
    <w:name w:val="Знак Знак61"/>
    <w:uiPriority w:val="99"/>
    <w:locked/>
    <w:rsid w:val="00656F66"/>
    <w:rPr>
      <w:rFonts w:ascii="Times New Roman" w:hAnsi="Times New Roman"/>
      <w:sz w:val="20"/>
      <w:lang w:eastAsia="ru-RU"/>
    </w:rPr>
  </w:style>
  <w:style w:type="character" w:customStyle="1" w:styleId="510">
    <w:name w:val="Знак Знак51"/>
    <w:uiPriority w:val="99"/>
    <w:locked/>
    <w:rsid w:val="00656F66"/>
    <w:rPr>
      <w:rFonts w:ascii="Arial" w:hAnsi="Arial"/>
      <w:sz w:val="20"/>
      <w:lang w:eastAsia="ru-RU"/>
    </w:rPr>
  </w:style>
  <w:style w:type="character" w:customStyle="1" w:styleId="410">
    <w:name w:val="Знак Знак41"/>
    <w:uiPriority w:val="99"/>
    <w:locked/>
    <w:rsid w:val="00656F66"/>
    <w:rPr>
      <w:rFonts w:ascii="Arial" w:hAnsi="Arial"/>
      <w:sz w:val="20"/>
      <w:lang w:eastAsia="ru-RU"/>
    </w:rPr>
  </w:style>
  <w:style w:type="character" w:customStyle="1" w:styleId="312">
    <w:name w:val="Знак Знак31"/>
    <w:uiPriority w:val="99"/>
    <w:locked/>
    <w:rsid w:val="00656F66"/>
    <w:rPr>
      <w:rFonts w:ascii="Courier New" w:hAnsi="Courier New"/>
      <w:sz w:val="20"/>
      <w:lang w:eastAsia="ru-RU"/>
    </w:rPr>
  </w:style>
  <w:style w:type="character" w:customStyle="1" w:styleId="214">
    <w:name w:val="Знак Знак21"/>
    <w:uiPriority w:val="99"/>
    <w:locked/>
    <w:rsid w:val="00656F66"/>
    <w:rPr>
      <w:rFonts w:ascii="Consolas" w:hAnsi="Consolas"/>
      <w:sz w:val="21"/>
    </w:rPr>
  </w:style>
  <w:style w:type="character" w:customStyle="1" w:styleId="3f1">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sid w:val="00656F66"/>
    <w:rPr>
      <w:rFonts w:ascii="Arial" w:hAnsi="Arial"/>
      <w:b/>
      <w:sz w:val="20"/>
      <w:lang w:eastAsia="ru-RU"/>
    </w:rPr>
  </w:style>
  <w:style w:type="character" w:customStyle="1" w:styleId="defaultlabelstyle3">
    <w:name w:val="defaultlabelstyle3"/>
    <w:rsid w:val="00656F66"/>
    <w:rPr>
      <w:rFonts w:ascii="Verdana" w:hAnsi="Verdana"/>
      <w:color w:val="333333"/>
    </w:rPr>
  </w:style>
  <w:style w:type="paragraph" w:customStyle="1" w:styleId="-5">
    <w:name w:val="_Маркер (номер) - с заголовком"/>
    <w:basedOn w:val="aa"/>
    <w:rsid w:val="00656F66"/>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locked/>
    <w:rsid w:val="00656F66"/>
    <w:rPr>
      <w:rFonts w:ascii="Cambria" w:hAnsi="Cambria"/>
      <w:b/>
      <w:kern w:val="32"/>
      <w:sz w:val="32"/>
    </w:rPr>
  </w:style>
  <w:style w:type="character" w:customStyle="1" w:styleId="TitleChar">
    <w:name w:val="Title Char"/>
    <w:locked/>
    <w:rsid w:val="00656F66"/>
    <w:rPr>
      <w:rFonts w:ascii="Cambria" w:hAnsi="Cambria"/>
      <w:b/>
      <w:kern w:val="28"/>
      <w:sz w:val="32"/>
    </w:rPr>
  </w:style>
  <w:style w:type="character" w:customStyle="1" w:styleId="1fd">
    <w:name w:val="Текст примечания Знак1"/>
    <w:uiPriority w:val="99"/>
    <w:semiHidden/>
    <w:rsid w:val="00656F66"/>
    <w:rPr>
      <w:rFonts w:ascii="Arial" w:hAnsi="Arial"/>
      <w:sz w:val="20"/>
      <w:lang w:eastAsia="ru-RU"/>
    </w:rPr>
  </w:style>
  <w:style w:type="character" w:customStyle="1" w:styleId="HeaderChar">
    <w:name w:val="Header Char"/>
    <w:semiHidden/>
    <w:locked/>
    <w:rsid w:val="00656F66"/>
    <w:rPr>
      <w:rFonts w:ascii="Arial" w:hAnsi="Arial"/>
      <w:sz w:val="20"/>
    </w:rPr>
  </w:style>
  <w:style w:type="character" w:customStyle="1" w:styleId="1fe">
    <w:name w:val="Тема примечания Знак1"/>
    <w:uiPriority w:val="99"/>
    <w:semiHidden/>
    <w:rsid w:val="00656F66"/>
    <w:rPr>
      <w:rFonts w:ascii="Arial" w:hAnsi="Arial"/>
      <w:b/>
      <w:sz w:val="20"/>
      <w:lang w:eastAsia="ru-RU"/>
    </w:rPr>
  </w:style>
  <w:style w:type="character" w:customStyle="1" w:styleId="BodyTextIndent3Char">
    <w:name w:val="Body Text Indent 3 Char"/>
    <w:semiHidden/>
    <w:locked/>
    <w:rsid w:val="00656F66"/>
    <w:rPr>
      <w:rFonts w:ascii="Arial" w:hAnsi="Arial"/>
      <w:sz w:val="16"/>
    </w:rPr>
  </w:style>
  <w:style w:type="character" w:customStyle="1" w:styleId="BodyTextChar">
    <w:name w:val="Body Text Char"/>
    <w:semiHidden/>
    <w:locked/>
    <w:rsid w:val="00656F66"/>
    <w:rPr>
      <w:rFonts w:ascii="Arial" w:hAnsi="Arial"/>
      <w:sz w:val="20"/>
    </w:rPr>
  </w:style>
  <w:style w:type="paragraph" w:styleId="afffff9">
    <w:name w:val="Normal Indent"/>
    <w:basedOn w:val="aa"/>
    <w:uiPriority w:val="99"/>
    <w:rsid w:val="00656F66"/>
    <w:pPr>
      <w:ind w:left="708"/>
    </w:pPr>
    <w:rPr>
      <w:rFonts w:ascii="Times New Roman" w:eastAsia="Times New Roman" w:hAnsi="Times New Roman" w:cs="Times New Roman"/>
      <w:sz w:val="24"/>
      <w:szCs w:val="24"/>
      <w:lang w:eastAsia="ru-RU"/>
    </w:rPr>
  </w:style>
  <w:style w:type="character" w:customStyle="1" w:styleId="313">
    <w:name w:val="Основной текст 3 Знак1"/>
    <w:rsid w:val="00656F66"/>
    <w:rPr>
      <w:rFonts w:ascii="Times New Roman" w:hAnsi="Times New Roman"/>
      <w:sz w:val="16"/>
    </w:rPr>
  </w:style>
  <w:style w:type="paragraph" w:customStyle="1" w:styleId="afffffa">
    <w:name w:val="Таблицы (моноширинный)"/>
    <w:basedOn w:val="aa"/>
    <w:next w:val="aa"/>
    <w:uiPriority w:val="99"/>
    <w:rsid w:val="00656F66"/>
    <w:pPr>
      <w:autoSpaceDE w:val="0"/>
      <w:autoSpaceDN w:val="0"/>
      <w:adjustRightInd w:val="0"/>
      <w:jc w:val="both"/>
    </w:pPr>
    <w:rPr>
      <w:rFonts w:ascii="Courier New" w:eastAsia="Times New Roman" w:hAnsi="Courier New" w:cs="Courier New"/>
      <w:sz w:val="32"/>
      <w:szCs w:val="32"/>
      <w:lang w:eastAsia="ru-RU"/>
    </w:rPr>
  </w:style>
  <w:style w:type="character" w:customStyle="1" w:styleId="afffffb">
    <w:name w:val="Цветовое выделение"/>
    <w:rsid w:val="00656F66"/>
    <w:rPr>
      <w:b/>
      <w:color w:val="000080"/>
      <w:sz w:val="28"/>
    </w:rPr>
  </w:style>
  <w:style w:type="paragraph" w:customStyle="1" w:styleId="afffffc">
    <w:name w:val="Прижатый влево"/>
    <w:basedOn w:val="aa"/>
    <w:next w:val="aa"/>
    <w:uiPriority w:val="99"/>
    <w:rsid w:val="00656F66"/>
    <w:pPr>
      <w:autoSpaceDE w:val="0"/>
      <w:autoSpaceDN w:val="0"/>
      <w:adjustRightInd w:val="0"/>
    </w:pPr>
    <w:rPr>
      <w:rFonts w:ascii="Arial" w:eastAsia="Times New Roman" w:hAnsi="Arial" w:cs="Times New Roman"/>
      <w:sz w:val="28"/>
      <w:szCs w:val="28"/>
      <w:lang w:eastAsia="ru-RU"/>
    </w:rPr>
  </w:style>
  <w:style w:type="character" w:customStyle="1" w:styleId="afffffd">
    <w:name w:val="Гипертекстовая ссылка"/>
    <w:uiPriority w:val="99"/>
    <w:rsid w:val="00656F66"/>
    <w:rPr>
      <w:b/>
      <w:color w:val="008000"/>
      <w:sz w:val="28"/>
    </w:rPr>
  </w:style>
  <w:style w:type="paragraph" w:customStyle="1" w:styleId="afffffe">
    <w:name w:val="Пункт б/н"/>
    <w:basedOn w:val="aa"/>
    <w:rsid w:val="00656F66"/>
    <w:pPr>
      <w:tabs>
        <w:tab w:val="left" w:pos="1134"/>
      </w:tabs>
      <w:spacing w:line="360" w:lineRule="auto"/>
      <w:ind w:firstLine="567"/>
      <w:jc w:val="both"/>
    </w:pPr>
    <w:rPr>
      <w:rFonts w:ascii="Times New Roman" w:eastAsia="Times New Roman" w:hAnsi="Times New Roman" w:cs="Times New Roman"/>
      <w:bCs/>
      <w:lang w:eastAsia="ru-RU"/>
    </w:rPr>
  </w:style>
  <w:style w:type="paragraph" w:customStyle="1" w:styleId="CCLegal1">
    <w:name w:val="CC Legal 1"/>
    <w:rsid w:val="00656F66"/>
    <w:pPr>
      <w:tabs>
        <w:tab w:val="left" w:pos="-720"/>
      </w:tabs>
      <w:suppressAutoHyphens/>
      <w:overflowPunct w:val="0"/>
      <w:autoSpaceDE w:val="0"/>
      <w:autoSpaceDN w:val="0"/>
      <w:adjustRightInd w:val="0"/>
      <w:textAlignment w:val="baseline"/>
    </w:pPr>
    <w:rPr>
      <w:rFonts w:ascii="Book Antiqua" w:eastAsia="Mincho" w:hAnsi="Book Antiqua" w:cs="Times New Roman"/>
      <w:sz w:val="22"/>
      <w:lang w:val="en-US" w:eastAsia="ja-JP"/>
    </w:rPr>
  </w:style>
  <w:style w:type="character" w:customStyle="1" w:styleId="RTFNum21">
    <w:name w:val="RTF_Num 2 1"/>
    <w:rsid w:val="00656F66"/>
    <w:rPr>
      <w:rFonts w:ascii="Symbol" w:hAnsi="Symbol"/>
    </w:rPr>
  </w:style>
  <w:style w:type="character" w:customStyle="1" w:styleId="316">
    <w:name w:val="Заголовок 3 Знак1"/>
    <w:aliases w:val="H3 Знак1,Подраздел Знак1,Б3 Знак1,RTC 3 Знак1,iz3 Знак1,3.3.1 вок 3 Знак1,М1 Знак1,h3 Знак1"/>
    <w:semiHidden/>
    <w:rsid w:val="00656F66"/>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sid w:val="00656F66"/>
    <w:rPr>
      <w:rFonts w:ascii="Cambria" w:hAnsi="Cambria"/>
      <w:color w:val="243F60"/>
    </w:rPr>
  </w:style>
  <w:style w:type="character" w:customStyle="1" w:styleId="611">
    <w:name w:val="Заголовок 6 Знак1"/>
    <w:aliases w:val="RTC 6 Знак1,Приложение Знак1"/>
    <w:semiHidden/>
    <w:rsid w:val="00656F66"/>
    <w:rPr>
      <w:rFonts w:ascii="Cambria" w:hAnsi="Cambria"/>
      <w:i/>
      <w:color w:val="243F60"/>
    </w:rPr>
  </w:style>
  <w:style w:type="character" w:customStyle="1" w:styleId="711">
    <w:name w:val="Заголовок 7 Знак1"/>
    <w:aliases w:val="RTC7 Знак1"/>
    <w:semiHidden/>
    <w:rsid w:val="00656F66"/>
    <w:rPr>
      <w:rFonts w:ascii="Cambria" w:hAnsi="Cambria"/>
      <w:i/>
      <w:color w:val="404040"/>
    </w:rPr>
  </w:style>
  <w:style w:type="character" w:customStyle="1" w:styleId="1ff">
    <w:name w:val="Основной текст с отступом Знак1"/>
    <w:aliases w:val="текст Знак1"/>
    <w:semiHidden/>
    <w:rsid w:val="00656F66"/>
    <w:rPr>
      <w:rFonts w:ascii="Arial" w:hAnsi="Arial"/>
    </w:rPr>
  </w:style>
  <w:style w:type="paragraph" w:customStyle="1" w:styleId="ListParagraph1">
    <w:name w:val="List Paragraph1"/>
    <w:basedOn w:val="aa"/>
    <w:uiPriority w:val="99"/>
    <w:rsid w:val="00656F66"/>
    <w:pPr>
      <w:ind w:left="720"/>
    </w:pPr>
    <w:rPr>
      <w:rFonts w:ascii="Times New Roman" w:eastAsia="Times New Roman" w:hAnsi="Times New Roman" w:cs="Times New Roman"/>
      <w:sz w:val="24"/>
      <w:szCs w:val="24"/>
      <w:lang w:eastAsia="ru-RU"/>
    </w:rPr>
  </w:style>
  <w:style w:type="paragraph" w:customStyle="1" w:styleId="CM4">
    <w:name w:val="CM4"/>
    <w:basedOn w:val="aa"/>
    <w:next w:val="aa"/>
    <w:rsid w:val="00656F66"/>
    <w:pPr>
      <w:widowControl w:val="0"/>
      <w:suppressAutoHyphens/>
      <w:autoSpaceDE w:val="0"/>
      <w:spacing w:line="246" w:lineRule="atLeast"/>
    </w:pPr>
    <w:rPr>
      <w:rFonts w:ascii="HiddenHorzOCl" w:eastAsia="Times New Roman" w:hAnsi="HiddenHorzOCl" w:cs="Times New Roman"/>
      <w:sz w:val="24"/>
      <w:szCs w:val="24"/>
      <w:lang w:eastAsia="ar-SA"/>
    </w:rPr>
  </w:style>
  <w:style w:type="paragraph" w:customStyle="1" w:styleId="font5">
    <w:name w:val="font5"/>
    <w:basedOn w:val="aa"/>
    <w:rsid w:val="00656F66"/>
    <w:pPr>
      <w:spacing w:before="100" w:beforeAutospacing="1" w:after="100" w:afterAutospacing="1"/>
    </w:pPr>
    <w:rPr>
      <w:rFonts w:ascii="Arial CYR" w:eastAsia="Times New Roman" w:hAnsi="Arial CYR" w:cs="Arial CYR"/>
      <w:b/>
      <w:bCs/>
      <w:sz w:val="28"/>
      <w:szCs w:val="28"/>
      <w:lang w:eastAsia="ru-RU"/>
    </w:rPr>
  </w:style>
  <w:style w:type="paragraph" w:customStyle="1" w:styleId="font7">
    <w:name w:val="font7"/>
    <w:basedOn w:val="aa"/>
    <w:rsid w:val="00656F66"/>
    <w:pPr>
      <w:spacing w:before="100" w:beforeAutospacing="1" w:after="100" w:afterAutospacing="1"/>
    </w:pPr>
    <w:rPr>
      <w:rFonts w:ascii="Arial CYR" w:eastAsia="Times New Roman" w:hAnsi="Arial CYR" w:cs="Arial CYR"/>
      <w:b/>
      <w:bCs/>
      <w:sz w:val="16"/>
      <w:szCs w:val="16"/>
      <w:lang w:eastAsia="ru-RU"/>
    </w:rPr>
  </w:style>
  <w:style w:type="paragraph" w:customStyle="1" w:styleId="font8">
    <w:name w:val="font8"/>
    <w:basedOn w:val="aa"/>
    <w:rsid w:val="00656F66"/>
    <w:pPr>
      <w:spacing w:before="100" w:beforeAutospacing="1" w:after="100" w:afterAutospacing="1"/>
    </w:pPr>
    <w:rPr>
      <w:rFonts w:ascii="Arial CYR" w:eastAsia="Times New Roman" w:hAnsi="Arial CYR" w:cs="Arial CYR"/>
      <w:sz w:val="26"/>
      <w:szCs w:val="26"/>
      <w:lang w:eastAsia="ru-RU"/>
    </w:rPr>
  </w:style>
  <w:style w:type="paragraph" w:customStyle="1" w:styleId="font9">
    <w:name w:val="font9"/>
    <w:basedOn w:val="aa"/>
    <w:rsid w:val="00656F66"/>
    <w:pPr>
      <w:spacing w:before="100" w:beforeAutospacing="1" w:after="100" w:afterAutospacing="1"/>
    </w:pPr>
    <w:rPr>
      <w:rFonts w:ascii="Arial CYR" w:eastAsia="Times New Roman" w:hAnsi="Arial CYR" w:cs="Arial CYR"/>
      <w:i/>
      <w:iCs/>
      <w:sz w:val="28"/>
      <w:szCs w:val="28"/>
      <w:lang w:eastAsia="ru-RU"/>
    </w:rPr>
  </w:style>
  <w:style w:type="paragraph" w:customStyle="1" w:styleId="xl23">
    <w:name w:val="xl23"/>
    <w:basedOn w:val="aa"/>
    <w:rsid w:val="00656F66"/>
    <w:pPr>
      <w:spacing w:before="100" w:beforeAutospacing="1" w:after="100" w:afterAutospacing="1"/>
    </w:pPr>
    <w:rPr>
      <w:rFonts w:ascii="Arial CYR" w:eastAsia="Times New Roman" w:hAnsi="Arial CYR" w:cs="Arial CYR"/>
      <w:sz w:val="24"/>
      <w:szCs w:val="24"/>
      <w:lang w:eastAsia="ru-RU"/>
    </w:rPr>
  </w:style>
  <w:style w:type="paragraph" w:customStyle="1" w:styleId="xl24">
    <w:name w:val="xl24"/>
    <w:basedOn w:val="aa"/>
    <w:rsid w:val="00656F66"/>
    <w:pPr>
      <w:spacing w:before="100" w:beforeAutospacing="1" w:after="100" w:afterAutospacing="1"/>
    </w:pPr>
    <w:rPr>
      <w:rFonts w:ascii="Arial CYR" w:eastAsia="Times New Roman" w:hAnsi="Arial CYR" w:cs="Arial CYR"/>
      <w:sz w:val="28"/>
      <w:szCs w:val="28"/>
      <w:lang w:eastAsia="ru-RU"/>
    </w:rPr>
  </w:style>
  <w:style w:type="paragraph" w:customStyle="1" w:styleId="xl25">
    <w:name w:val="xl25"/>
    <w:basedOn w:val="aa"/>
    <w:rsid w:val="00656F66"/>
    <w:pPr>
      <w:shd w:val="clear" w:color="auto" w:fill="FFFFFF"/>
      <w:spacing w:before="100" w:beforeAutospacing="1" w:after="100" w:afterAutospacing="1"/>
    </w:pPr>
    <w:rPr>
      <w:rFonts w:ascii="Arial CYR" w:eastAsia="Times New Roman" w:hAnsi="Arial CYR" w:cs="Arial CYR"/>
      <w:sz w:val="28"/>
      <w:szCs w:val="28"/>
      <w:lang w:eastAsia="ru-RU"/>
    </w:rPr>
  </w:style>
  <w:style w:type="paragraph" w:customStyle="1" w:styleId="xl26">
    <w:name w:val="xl26"/>
    <w:basedOn w:val="aa"/>
    <w:rsid w:val="00656F66"/>
    <w:pPr>
      <w:shd w:val="clear" w:color="auto" w:fill="FFFFFF"/>
      <w:spacing w:before="100" w:beforeAutospacing="1" w:after="100" w:afterAutospacing="1"/>
      <w:jc w:val="center"/>
    </w:pPr>
    <w:rPr>
      <w:rFonts w:ascii="Arial CYR" w:eastAsia="Times New Roman" w:hAnsi="Arial CYR" w:cs="Arial CYR"/>
      <w:b/>
      <w:bCs/>
      <w:sz w:val="28"/>
      <w:szCs w:val="28"/>
      <w:lang w:eastAsia="ru-RU"/>
    </w:rPr>
  </w:style>
  <w:style w:type="paragraph" w:customStyle="1" w:styleId="xl27">
    <w:name w:val="xl27"/>
    <w:basedOn w:val="aa"/>
    <w:rsid w:val="00656F6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b/>
      <w:bCs/>
      <w:sz w:val="18"/>
      <w:szCs w:val="18"/>
      <w:lang w:eastAsia="ru-RU"/>
    </w:rPr>
  </w:style>
  <w:style w:type="paragraph" w:customStyle="1" w:styleId="xl28">
    <w:name w:val="xl28"/>
    <w:basedOn w:val="aa"/>
    <w:rsid w:val="00656F6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8"/>
      <w:szCs w:val="28"/>
      <w:lang w:eastAsia="ru-RU"/>
    </w:rPr>
  </w:style>
  <w:style w:type="paragraph" w:customStyle="1" w:styleId="xl29">
    <w:name w:val="xl29"/>
    <w:basedOn w:val="aa"/>
    <w:rsid w:val="00656F66"/>
    <w:pP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30">
    <w:name w:val="xl30"/>
    <w:basedOn w:val="aa"/>
    <w:rsid w:val="00656F66"/>
    <w:pPr>
      <w:shd w:val="clear" w:color="auto" w:fill="FFFFFF"/>
      <w:spacing w:before="100" w:beforeAutospacing="1" w:after="100" w:afterAutospacing="1"/>
    </w:pPr>
    <w:rPr>
      <w:rFonts w:ascii="Arial CYR" w:eastAsia="Times New Roman" w:hAnsi="Arial CYR" w:cs="Arial CYR"/>
      <w:sz w:val="24"/>
      <w:szCs w:val="24"/>
      <w:lang w:eastAsia="ru-RU"/>
    </w:rPr>
  </w:style>
  <w:style w:type="paragraph" w:customStyle="1" w:styleId="xl31">
    <w:name w:val="xl31"/>
    <w:basedOn w:val="aa"/>
    <w:rsid w:val="00656F66"/>
    <w:pPr>
      <w:shd w:val="clear" w:color="auto" w:fill="FFFFFF"/>
      <w:spacing w:before="100" w:beforeAutospacing="1" w:after="100" w:afterAutospacing="1"/>
      <w:jc w:val="center"/>
    </w:pPr>
    <w:rPr>
      <w:rFonts w:ascii="Arial CYR" w:eastAsia="Times New Roman" w:hAnsi="Arial CYR" w:cs="Arial CYR"/>
      <w:b/>
      <w:bCs/>
      <w:i/>
      <w:iCs/>
      <w:sz w:val="16"/>
      <w:szCs w:val="16"/>
      <w:lang w:eastAsia="ru-RU"/>
    </w:rPr>
  </w:style>
  <w:style w:type="paragraph" w:customStyle="1" w:styleId="xl32">
    <w:name w:val="xl32"/>
    <w:basedOn w:val="aa"/>
    <w:rsid w:val="00656F6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6"/>
      <w:szCs w:val="26"/>
      <w:lang w:eastAsia="ru-RU"/>
    </w:rPr>
  </w:style>
  <w:style w:type="paragraph" w:customStyle="1" w:styleId="xl33">
    <w:name w:val="xl33"/>
    <w:basedOn w:val="aa"/>
    <w:rsid w:val="00656F66"/>
    <w:pP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34">
    <w:name w:val="xl34"/>
    <w:basedOn w:val="aa"/>
    <w:rsid w:val="00656F66"/>
    <w:pPr>
      <w:shd w:val="clear" w:color="auto" w:fill="FFFFFF"/>
      <w:spacing w:before="100" w:beforeAutospacing="1" w:after="100" w:afterAutospacing="1"/>
    </w:pPr>
    <w:rPr>
      <w:rFonts w:ascii="Arial CYR" w:eastAsia="Times New Roman" w:hAnsi="Arial CYR" w:cs="Arial CYR"/>
      <w:sz w:val="24"/>
      <w:szCs w:val="24"/>
      <w:lang w:eastAsia="ru-RU"/>
    </w:rPr>
  </w:style>
  <w:style w:type="paragraph" w:customStyle="1" w:styleId="xl35">
    <w:name w:val="xl35"/>
    <w:basedOn w:val="aa"/>
    <w:rsid w:val="00656F66"/>
    <w:pP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36">
    <w:name w:val="xl36"/>
    <w:basedOn w:val="aa"/>
    <w:rsid w:val="00656F66"/>
    <w:pP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37">
    <w:name w:val="xl37"/>
    <w:basedOn w:val="aa"/>
    <w:rsid w:val="00656F66"/>
    <w:pPr>
      <w:shd w:val="clear" w:color="auto" w:fill="FFFFFF"/>
      <w:spacing w:before="100" w:beforeAutospacing="1" w:after="100" w:afterAutospacing="1"/>
    </w:pPr>
    <w:rPr>
      <w:rFonts w:ascii="Arial CYR" w:eastAsia="Times New Roman" w:hAnsi="Arial CYR" w:cs="Arial CYR"/>
      <w:sz w:val="24"/>
      <w:szCs w:val="24"/>
      <w:lang w:eastAsia="ru-RU"/>
    </w:rPr>
  </w:style>
  <w:style w:type="paragraph" w:customStyle="1" w:styleId="xl38">
    <w:name w:val="xl38"/>
    <w:basedOn w:val="aa"/>
    <w:rsid w:val="00656F66"/>
    <w:pPr>
      <w:shd w:val="clear" w:color="auto" w:fill="FFFFFF"/>
      <w:spacing w:before="100" w:beforeAutospacing="1" w:after="100" w:afterAutospacing="1"/>
      <w:jc w:val="center"/>
    </w:pPr>
    <w:rPr>
      <w:rFonts w:ascii="Arial CYR" w:eastAsia="Times New Roman" w:hAnsi="Arial CYR" w:cs="Arial CYR"/>
      <w:b/>
      <w:bCs/>
      <w:sz w:val="24"/>
      <w:szCs w:val="24"/>
      <w:lang w:eastAsia="ru-RU"/>
    </w:rPr>
  </w:style>
  <w:style w:type="paragraph" w:customStyle="1" w:styleId="xl39">
    <w:name w:val="xl39"/>
    <w:basedOn w:val="aa"/>
    <w:rsid w:val="00656F66"/>
    <w:pPr>
      <w:shd w:val="clear" w:color="auto" w:fill="FFFFFF"/>
      <w:spacing w:before="100" w:beforeAutospacing="1" w:after="100" w:afterAutospacing="1"/>
    </w:pPr>
    <w:rPr>
      <w:rFonts w:ascii="Arial CYR" w:eastAsia="Times New Roman" w:hAnsi="Arial CYR" w:cs="Arial CYR"/>
      <w:sz w:val="24"/>
      <w:szCs w:val="24"/>
      <w:lang w:eastAsia="ru-RU"/>
    </w:rPr>
  </w:style>
  <w:style w:type="paragraph" w:customStyle="1" w:styleId="xl40">
    <w:name w:val="xl40"/>
    <w:basedOn w:val="aa"/>
    <w:rsid w:val="00656F66"/>
    <w:pPr>
      <w:shd w:val="clear" w:color="auto" w:fill="FFFFFF"/>
      <w:spacing w:before="100" w:beforeAutospacing="1" w:after="100" w:afterAutospacing="1"/>
    </w:pPr>
    <w:rPr>
      <w:rFonts w:ascii="Arial CYR" w:eastAsia="Times New Roman" w:hAnsi="Arial CYR" w:cs="Arial CYR"/>
      <w:sz w:val="24"/>
      <w:szCs w:val="24"/>
      <w:lang w:eastAsia="ru-RU"/>
    </w:rPr>
  </w:style>
  <w:style w:type="paragraph" w:customStyle="1" w:styleId="xl41">
    <w:name w:val="xl41"/>
    <w:basedOn w:val="aa"/>
    <w:rsid w:val="00656F66"/>
    <w:pPr>
      <w:shd w:val="clear" w:color="auto" w:fill="FFFFFF"/>
      <w:spacing w:before="100" w:beforeAutospacing="1" w:after="100" w:afterAutospacing="1"/>
    </w:pPr>
    <w:rPr>
      <w:rFonts w:ascii="Arial CYR" w:eastAsia="Times New Roman" w:hAnsi="Arial CYR" w:cs="Arial CYR"/>
      <w:sz w:val="24"/>
      <w:szCs w:val="24"/>
      <w:lang w:eastAsia="ru-RU"/>
    </w:rPr>
  </w:style>
  <w:style w:type="paragraph" w:customStyle="1" w:styleId="xl42">
    <w:name w:val="xl42"/>
    <w:basedOn w:val="aa"/>
    <w:rsid w:val="00656F66"/>
    <w:pP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43">
    <w:name w:val="xl43"/>
    <w:basedOn w:val="aa"/>
    <w:rsid w:val="00656F66"/>
    <w:pPr>
      <w:shd w:val="clear" w:color="auto" w:fill="FFFFFF"/>
      <w:spacing w:before="100" w:beforeAutospacing="1" w:after="100" w:afterAutospacing="1"/>
    </w:pPr>
    <w:rPr>
      <w:rFonts w:ascii="Arial CYR" w:eastAsia="Times New Roman" w:hAnsi="Arial CYR" w:cs="Arial CYR"/>
      <w:b/>
      <w:bCs/>
      <w:sz w:val="24"/>
      <w:szCs w:val="24"/>
      <w:lang w:eastAsia="ru-RU"/>
    </w:rPr>
  </w:style>
  <w:style w:type="paragraph" w:customStyle="1" w:styleId="xl44">
    <w:name w:val="xl44"/>
    <w:basedOn w:val="aa"/>
    <w:rsid w:val="00656F66"/>
    <w:pPr>
      <w:shd w:val="clear" w:color="auto" w:fill="FFFFFF"/>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45">
    <w:name w:val="xl45"/>
    <w:basedOn w:val="aa"/>
    <w:rsid w:val="00656F66"/>
    <w:pPr>
      <w:shd w:val="clear" w:color="auto" w:fill="FFFFFF"/>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46">
    <w:name w:val="xl46"/>
    <w:basedOn w:val="aa"/>
    <w:rsid w:val="00656F66"/>
    <w:pPr>
      <w:shd w:val="clear" w:color="auto" w:fill="FFFFFF"/>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47">
    <w:name w:val="xl47"/>
    <w:basedOn w:val="aa"/>
    <w:rsid w:val="00656F66"/>
    <w:pPr>
      <w:shd w:val="clear" w:color="auto" w:fill="FFFFFF"/>
      <w:spacing w:before="100" w:beforeAutospacing="1" w:after="100" w:afterAutospacing="1"/>
      <w:jc w:val="center"/>
    </w:pPr>
    <w:rPr>
      <w:rFonts w:ascii="Arial CYR" w:eastAsia="Times New Roman" w:hAnsi="Arial CYR" w:cs="Arial CYR"/>
      <w:sz w:val="28"/>
      <w:szCs w:val="28"/>
      <w:lang w:eastAsia="ru-RU"/>
    </w:rPr>
  </w:style>
  <w:style w:type="paragraph" w:customStyle="1" w:styleId="xl49">
    <w:name w:val="xl49"/>
    <w:basedOn w:val="aa"/>
    <w:rsid w:val="00656F66"/>
    <w:pPr>
      <w:spacing w:before="100" w:beforeAutospacing="1" w:after="100" w:afterAutospacing="1"/>
      <w:jc w:val="center"/>
    </w:pPr>
    <w:rPr>
      <w:rFonts w:ascii="Arial CYR" w:eastAsia="Times New Roman" w:hAnsi="Arial CYR" w:cs="Arial CYR"/>
      <w:b/>
      <w:bCs/>
      <w:sz w:val="28"/>
      <w:szCs w:val="28"/>
      <w:lang w:eastAsia="ru-RU"/>
    </w:rPr>
  </w:style>
  <w:style w:type="paragraph" w:customStyle="1" w:styleId="xl50">
    <w:name w:val="xl50"/>
    <w:basedOn w:val="aa"/>
    <w:rsid w:val="00656F66"/>
    <w:pPr>
      <w:spacing w:before="100" w:beforeAutospacing="1" w:after="100" w:afterAutospacing="1"/>
      <w:jc w:val="center"/>
    </w:pPr>
    <w:rPr>
      <w:rFonts w:ascii="Arial CYR" w:eastAsia="Times New Roman" w:hAnsi="Arial CYR" w:cs="Arial CYR"/>
      <w:sz w:val="24"/>
      <w:szCs w:val="24"/>
      <w:lang w:eastAsia="ru-RU"/>
    </w:rPr>
  </w:style>
  <w:style w:type="paragraph" w:customStyle="1" w:styleId="xl51">
    <w:name w:val="xl51"/>
    <w:basedOn w:val="aa"/>
    <w:rsid w:val="00656F6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eastAsia="Times New Roman" w:hAnsi="Arial CYR" w:cs="Arial CYR"/>
      <w:b/>
      <w:bCs/>
      <w:sz w:val="18"/>
      <w:szCs w:val="18"/>
      <w:lang w:eastAsia="ru-RU"/>
    </w:rPr>
  </w:style>
  <w:style w:type="paragraph" w:customStyle="1" w:styleId="xl52">
    <w:name w:val="xl52"/>
    <w:basedOn w:val="aa"/>
    <w:rsid w:val="00656F66"/>
    <w:pPr>
      <w:spacing w:before="100" w:beforeAutospacing="1" w:after="100" w:afterAutospacing="1"/>
      <w:jc w:val="center"/>
    </w:pPr>
    <w:rPr>
      <w:rFonts w:ascii="Arial CYR" w:eastAsia="Times New Roman" w:hAnsi="Arial CYR" w:cs="Arial CYR"/>
      <w:b/>
      <w:bCs/>
      <w:i/>
      <w:iCs/>
      <w:color w:val="0000FF"/>
      <w:sz w:val="16"/>
      <w:szCs w:val="16"/>
      <w:lang w:eastAsia="ru-RU"/>
    </w:rPr>
  </w:style>
  <w:style w:type="paragraph" w:customStyle="1" w:styleId="xl53">
    <w:name w:val="xl53"/>
    <w:basedOn w:val="aa"/>
    <w:rsid w:val="00656F66"/>
    <w:pPr>
      <w:spacing w:before="100" w:beforeAutospacing="1" w:after="100" w:afterAutospacing="1"/>
      <w:jc w:val="center"/>
    </w:pPr>
    <w:rPr>
      <w:rFonts w:ascii="Arial CYR" w:eastAsia="Times New Roman" w:hAnsi="Arial CYR" w:cs="Arial CYR"/>
      <w:sz w:val="24"/>
      <w:szCs w:val="24"/>
      <w:lang w:eastAsia="ru-RU"/>
    </w:rPr>
  </w:style>
  <w:style w:type="paragraph" w:customStyle="1" w:styleId="xl54">
    <w:name w:val="xl54"/>
    <w:basedOn w:val="aa"/>
    <w:rsid w:val="00656F6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55">
    <w:name w:val="xl55"/>
    <w:basedOn w:val="aa"/>
    <w:rsid w:val="00656F6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56">
    <w:name w:val="xl56"/>
    <w:basedOn w:val="aa"/>
    <w:rsid w:val="00656F66"/>
    <w:pPr>
      <w:spacing w:before="100" w:beforeAutospacing="1" w:after="100" w:afterAutospacing="1"/>
    </w:pPr>
    <w:rPr>
      <w:rFonts w:ascii="Arial CYR" w:eastAsia="Times New Roman" w:hAnsi="Arial CYR" w:cs="Arial CYR"/>
      <w:b/>
      <w:bCs/>
      <w:sz w:val="28"/>
      <w:szCs w:val="28"/>
      <w:lang w:eastAsia="ru-RU"/>
    </w:rPr>
  </w:style>
  <w:style w:type="paragraph" w:customStyle="1" w:styleId="xl57">
    <w:name w:val="xl57"/>
    <w:basedOn w:val="aa"/>
    <w:rsid w:val="00656F66"/>
    <w:pPr>
      <w:spacing w:before="100" w:beforeAutospacing="1" w:after="100" w:afterAutospacing="1"/>
    </w:pPr>
    <w:rPr>
      <w:rFonts w:ascii="Arial CYR" w:eastAsia="Times New Roman" w:hAnsi="Arial CYR" w:cs="Arial CYR"/>
      <w:sz w:val="24"/>
      <w:szCs w:val="24"/>
      <w:lang w:eastAsia="ru-RU"/>
    </w:rPr>
  </w:style>
  <w:style w:type="paragraph" w:customStyle="1" w:styleId="xl58">
    <w:name w:val="xl58"/>
    <w:basedOn w:val="aa"/>
    <w:rsid w:val="00656F66"/>
    <w:pPr>
      <w:shd w:val="clear" w:color="auto" w:fill="FFFFFF"/>
      <w:spacing w:before="100" w:beforeAutospacing="1" w:after="100" w:afterAutospacing="1"/>
    </w:pPr>
    <w:rPr>
      <w:rFonts w:ascii="Arial CYR" w:eastAsia="Times New Roman" w:hAnsi="Arial CYR" w:cs="Arial CYR"/>
      <w:sz w:val="24"/>
      <w:szCs w:val="24"/>
      <w:lang w:eastAsia="ru-RU"/>
    </w:rPr>
  </w:style>
  <w:style w:type="paragraph" w:customStyle="1" w:styleId="xl59">
    <w:name w:val="xl59"/>
    <w:basedOn w:val="aa"/>
    <w:rsid w:val="00656F6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b/>
      <w:bCs/>
      <w:sz w:val="18"/>
      <w:szCs w:val="18"/>
      <w:lang w:eastAsia="ru-RU"/>
    </w:rPr>
  </w:style>
  <w:style w:type="paragraph" w:customStyle="1" w:styleId="xl60">
    <w:name w:val="xl60"/>
    <w:basedOn w:val="aa"/>
    <w:rsid w:val="00656F6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61">
    <w:name w:val="xl61"/>
    <w:basedOn w:val="aa"/>
    <w:rsid w:val="00656F6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62">
    <w:name w:val="xl62"/>
    <w:basedOn w:val="aa"/>
    <w:rsid w:val="00656F66"/>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63">
    <w:name w:val="xl63"/>
    <w:basedOn w:val="aa"/>
    <w:rsid w:val="00656F66"/>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64">
    <w:name w:val="xl64"/>
    <w:basedOn w:val="aa"/>
    <w:rsid w:val="00656F66"/>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65">
    <w:name w:val="xl65"/>
    <w:basedOn w:val="aa"/>
    <w:rsid w:val="00656F66"/>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66">
    <w:name w:val="xl66"/>
    <w:basedOn w:val="aa"/>
    <w:rsid w:val="00656F66"/>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b/>
      <w:bCs/>
      <w:sz w:val="24"/>
      <w:szCs w:val="24"/>
      <w:lang w:eastAsia="ru-RU"/>
    </w:rPr>
  </w:style>
  <w:style w:type="paragraph" w:customStyle="1" w:styleId="xl67">
    <w:name w:val="xl67"/>
    <w:basedOn w:val="aa"/>
    <w:rsid w:val="00656F66"/>
    <w:pPr>
      <w:shd w:val="clear" w:color="auto" w:fill="FFFFFF"/>
      <w:spacing w:before="100" w:beforeAutospacing="1" w:after="100" w:afterAutospacing="1"/>
      <w:jc w:val="center"/>
    </w:pPr>
    <w:rPr>
      <w:rFonts w:ascii="Arial CYR" w:eastAsia="Times New Roman" w:hAnsi="Arial CYR" w:cs="Arial CYR"/>
      <w:b/>
      <w:bCs/>
      <w:sz w:val="28"/>
      <w:szCs w:val="28"/>
      <w:lang w:eastAsia="ru-RU"/>
    </w:rPr>
  </w:style>
  <w:style w:type="paragraph" w:customStyle="1" w:styleId="xl68">
    <w:name w:val="xl68"/>
    <w:basedOn w:val="aa"/>
    <w:rsid w:val="00656F66"/>
    <w:pPr>
      <w:shd w:val="clear" w:color="auto" w:fill="FFFFFF"/>
      <w:spacing w:before="100" w:beforeAutospacing="1" w:after="100" w:afterAutospacing="1"/>
      <w:jc w:val="center"/>
    </w:pPr>
    <w:rPr>
      <w:rFonts w:ascii="Arial CYR" w:eastAsia="Times New Roman" w:hAnsi="Arial CYR" w:cs="Arial CYR"/>
      <w:b/>
      <w:bCs/>
      <w:sz w:val="28"/>
      <w:szCs w:val="28"/>
      <w:lang w:eastAsia="ru-RU"/>
    </w:rPr>
  </w:style>
  <w:style w:type="paragraph" w:customStyle="1" w:styleId="xl69">
    <w:name w:val="xl69"/>
    <w:basedOn w:val="aa"/>
    <w:rsid w:val="00656F66"/>
    <w:pPr>
      <w:shd w:val="clear" w:color="auto" w:fill="FFFFFF"/>
      <w:spacing w:before="100" w:beforeAutospacing="1" w:after="100" w:afterAutospacing="1"/>
      <w:jc w:val="center"/>
    </w:pPr>
    <w:rPr>
      <w:rFonts w:ascii="Arial CYR" w:eastAsia="Times New Roman" w:hAnsi="Arial CYR" w:cs="Arial CYR"/>
      <w:sz w:val="26"/>
      <w:szCs w:val="26"/>
      <w:lang w:eastAsia="ru-RU"/>
    </w:rPr>
  </w:style>
  <w:style w:type="paragraph" w:customStyle="1" w:styleId="xl70">
    <w:name w:val="xl70"/>
    <w:basedOn w:val="aa"/>
    <w:rsid w:val="00656F6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6"/>
      <w:szCs w:val="26"/>
      <w:lang w:eastAsia="ru-RU"/>
    </w:rPr>
  </w:style>
  <w:style w:type="paragraph" w:customStyle="1" w:styleId="xl71">
    <w:name w:val="xl71"/>
    <w:basedOn w:val="aa"/>
    <w:rsid w:val="00656F6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72">
    <w:name w:val="xl72"/>
    <w:basedOn w:val="aa"/>
    <w:rsid w:val="00656F6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73">
    <w:name w:val="xl73"/>
    <w:basedOn w:val="aa"/>
    <w:rsid w:val="00656F6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74">
    <w:name w:val="xl74"/>
    <w:basedOn w:val="aa"/>
    <w:rsid w:val="00656F6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75">
    <w:name w:val="xl75"/>
    <w:basedOn w:val="aa"/>
    <w:rsid w:val="00656F6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b/>
      <w:bCs/>
      <w:sz w:val="18"/>
      <w:szCs w:val="18"/>
      <w:lang w:eastAsia="ru-RU"/>
    </w:rPr>
  </w:style>
  <w:style w:type="paragraph" w:customStyle="1" w:styleId="xl76">
    <w:name w:val="xl76"/>
    <w:basedOn w:val="aa"/>
    <w:rsid w:val="00656F6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77">
    <w:name w:val="xl77"/>
    <w:basedOn w:val="aa"/>
    <w:rsid w:val="00656F6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78">
    <w:name w:val="xl78"/>
    <w:basedOn w:val="aa"/>
    <w:rsid w:val="00656F6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eastAsia="Times New Roman" w:hAnsi="Arial CYR" w:cs="Arial CYR"/>
      <w:b/>
      <w:bCs/>
      <w:sz w:val="24"/>
      <w:szCs w:val="24"/>
      <w:lang w:eastAsia="ru-RU"/>
    </w:rPr>
  </w:style>
  <w:style w:type="paragraph" w:customStyle="1" w:styleId="xl79">
    <w:name w:val="xl79"/>
    <w:basedOn w:val="aa"/>
    <w:rsid w:val="00656F6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b/>
      <w:bCs/>
      <w:sz w:val="28"/>
      <w:szCs w:val="28"/>
      <w:lang w:eastAsia="ru-RU"/>
    </w:rPr>
  </w:style>
  <w:style w:type="paragraph" w:customStyle="1" w:styleId="xl80">
    <w:name w:val="xl80"/>
    <w:basedOn w:val="aa"/>
    <w:rsid w:val="00656F6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b/>
      <w:bCs/>
      <w:sz w:val="18"/>
      <w:szCs w:val="18"/>
      <w:lang w:eastAsia="ru-RU"/>
    </w:rPr>
  </w:style>
  <w:style w:type="paragraph" w:customStyle="1" w:styleId="xl81">
    <w:name w:val="xl81"/>
    <w:basedOn w:val="aa"/>
    <w:rsid w:val="00656F66"/>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b/>
      <w:bCs/>
      <w:sz w:val="18"/>
      <w:szCs w:val="18"/>
      <w:lang w:eastAsia="ru-RU"/>
    </w:rPr>
  </w:style>
  <w:style w:type="paragraph" w:customStyle="1" w:styleId="xl82">
    <w:name w:val="xl82"/>
    <w:basedOn w:val="aa"/>
    <w:rsid w:val="00656F66"/>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b/>
      <w:bCs/>
      <w:sz w:val="18"/>
      <w:szCs w:val="18"/>
      <w:lang w:eastAsia="ru-RU"/>
    </w:rPr>
  </w:style>
  <w:style w:type="paragraph" w:customStyle="1" w:styleId="xl83">
    <w:name w:val="xl83"/>
    <w:basedOn w:val="aa"/>
    <w:rsid w:val="00656F6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84">
    <w:name w:val="xl84"/>
    <w:basedOn w:val="aa"/>
    <w:rsid w:val="00656F6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85">
    <w:name w:val="xl85"/>
    <w:basedOn w:val="aa"/>
    <w:rsid w:val="00656F66"/>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eastAsia="Times New Roman" w:hAnsi="Arial CYR" w:cs="Arial CYR"/>
      <w:b/>
      <w:bCs/>
      <w:sz w:val="32"/>
      <w:szCs w:val="32"/>
      <w:lang w:eastAsia="ru-RU"/>
    </w:rPr>
  </w:style>
  <w:style w:type="paragraph" w:customStyle="1" w:styleId="xl86">
    <w:name w:val="xl86"/>
    <w:basedOn w:val="aa"/>
    <w:rsid w:val="00656F6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eastAsia="Times New Roman" w:hAnsi="Arial CYR" w:cs="Arial CYR"/>
      <w:b/>
      <w:bCs/>
      <w:sz w:val="32"/>
      <w:szCs w:val="32"/>
      <w:lang w:eastAsia="ru-RU"/>
    </w:rPr>
  </w:style>
  <w:style w:type="paragraph" w:customStyle="1" w:styleId="xl87">
    <w:name w:val="xl87"/>
    <w:basedOn w:val="aa"/>
    <w:rsid w:val="00656F66"/>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88">
    <w:name w:val="xl88"/>
    <w:basedOn w:val="aa"/>
    <w:rsid w:val="00656F66"/>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89">
    <w:name w:val="xl89"/>
    <w:basedOn w:val="aa"/>
    <w:rsid w:val="00656F66"/>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b/>
      <w:bCs/>
      <w:sz w:val="24"/>
      <w:szCs w:val="24"/>
      <w:lang w:eastAsia="ru-RU"/>
    </w:rPr>
  </w:style>
  <w:style w:type="paragraph" w:customStyle="1" w:styleId="xl90">
    <w:name w:val="xl90"/>
    <w:basedOn w:val="aa"/>
    <w:rsid w:val="00656F66"/>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b/>
      <w:bCs/>
      <w:sz w:val="24"/>
      <w:szCs w:val="24"/>
      <w:lang w:eastAsia="ru-RU"/>
    </w:rPr>
  </w:style>
  <w:style w:type="paragraph" w:customStyle="1" w:styleId="xl91">
    <w:name w:val="xl91"/>
    <w:basedOn w:val="aa"/>
    <w:rsid w:val="00656F66"/>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eastAsia="Times New Roman" w:hAnsi="Arial CYR" w:cs="Arial CYR"/>
      <w:b/>
      <w:bCs/>
      <w:sz w:val="24"/>
      <w:szCs w:val="24"/>
      <w:lang w:eastAsia="ru-RU"/>
    </w:rPr>
  </w:style>
  <w:style w:type="paragraph" w:customStyle="1" w:styleId="xl92">
    <w:name w:val="xl92"/>
    <w:basedOn w:val="aa"/>
    <w:rsid w:val="00656F66"/>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eastAsia="Times New Roman" w:hAnsi="Arial CYR" w:cs="Arial CYR"/>
      <w:b/>
      <w:bCs/>
      <w:sz w:val="24"/>
      <w:szCs w:val="24"/>
      <w:lang w:eastAsia="ru-RU"/>
    </w:rPr>
  </w:style>
  <w:style w:type="paragraph" w:customStyle="1" w:styleId="xl93">
    <w:name w:val="xl93"/>
    <w:basedOn w:val="aa"/>
    <w:rsid w:val="00656F66"/>
    <w:pPr>
      <w:shd w:val="clear" w:color="auto" w:fill="FFFFFF"/>
      <w:spacing w:before="100" w:beforeAutospacing="1" w:after="100" w:afterAutospacing="1"/>
    </w:pPr>
    <w:rPr>
      <w:rFonts w:ascii="Arial CYR" w:eastAsia="Times New Roman" w:hAnsi="Arial CYR" w:cs="Arial CYR"/>
      <w:sz w:val="24"/>
      <w:szCs w:val="24"/>
      <w:lang w:eastAsia="ru-RU"/>
    </w:rPr>
  </w:style>
  <w:style w:type="paragraph" w:customStyle="1" w:styleId="xl94">
    <w:name w:val="xl94"/>
    <w:basedOn w:val="aa"/>
    <w:rsid w:val="00656F66"/>
    <w:pPr>
      <w:pBdr>
        <w:bottom w:val="single" w:sz="8" w:space="0" w:color="000000"/>
      </w:pBdr>
      <w:spacing w:before="100" w:beforeAutospacing="1" w:after="100" w:afterAutospacing="1"/>
      <w:jc w:val="center"/>
    </w:pPr>
    <w:rPr>
      <w:rFonts w:ascii="Arial CYR" w:eastAsia="Times New Roman" w:hAnsi="Arial CYR" w:cs="Arial CYR"/>
      <w:b/>
      <w:bCs/>
      <w:sz w:val="24"/>
      <w:szCs w:val="24"/>
      <w:lang w:eastAsia="ru-RU"/>
    </w:rPr>
  </w:style>
  <w:style w:type="paragraph" w:customStyle="1" w:styleId="xl95">
    <w:name w:val="xl95"/>
    <w:basedOn w:val="aa"/>
    <w:rsid w:val="00656F66"/>
    <w:pPr>
      <w:shd w:val="clear" w:color="auto" w:fill="FFFFFF"/>
      <w:spacing w:before="100" w:beforeAutospacing="1" w:after="100" w:afterAutospacing="1"/>
    </w:pPr>
    <w:rPr>
      <w:rFonts w:ascii="Arial CYR" w:eastAsia="Times New Roman" w:hAnsi="Arial CYR" w:cs="Arial CYR"/>
      <w:sz w:val="24"/>
      <w:szCs w:val="24"/>
      <w:lang w:eastAsia="ru-RU"/>
    </w:rPr>
  </w:style>
  <w:style w:type="character" w:customStyle="1" w:styleId="shorttext">
    <w:name w:val="short_text"/>
    <w:rsid w:val="00656F66"/>
  </w:style>
  <w:style w:type="character" w:customStyle="1" w:styleId="rvts12">
    <w:name w:val="rvts12"/>
    <w:rsid w:val="00656F66"/>
    <w:rPr>
      <w:rFonts w:ascii="Verdana" w:hAnsi="Verdana"/>
      <w:sz w:val="18"/>
    </w:rPr>
  </w:style>
  <w:style w:type="paragraph" w:customStyle="1" w:styleId="3f2">
    <w:name w:val="Абзац списка3"/>
    <w:basedOn w:val="aa"/>
    <w:rsid w:val="00656F66"/>
    <w:pPr>
      <w:ind w:left="720"/>
    </w:pPr>
    <w:rPr>
      <w:rFonts w:ascii="Times New Roman" w:eastAsia="Times New Roman" w:hAnsi="Times New Roman" w:cs="Times New Roman"/>
      <w:sz w:val="24"/>
      <w:szCs w:val="24"/>
      <w:lang w:eastAsia="ru-RU"/>
    </w:rPr>
  </w:style>
  <w:style w:type="paragraph" w:customStyle="1" w:styleId="141">
    <w:name w:val="Красная строка 14"/>
    <w:basedOn w:val="aa"/>
    <w:uiPriority w:val="99"/>
    <w:rsid w:val="00656F66"/>
    <w:pPr>
      <w:widowControl w:val="0"/>
      <w:ind w:firstLine="709"/>
      <w:jc w:val="both"/>
    </w:pPr>
    <w:rPr>
      <w:rFonts w:ascii="Times New Roman" w:eastAsia="Times New Roman" w:hAnsi="Times New Roman" w:cs="Times New Roman"/>
      <w:sz w:val="28"/>
      <w:szCs w:val="24"/>
      <w:lang w:eastAsia="ru-RU"/>
    </w:rPr>
  </w:style>
  <w:style w:type="paragraph" w:customStyle="1" w:styleId="affffff">
    <w:name w:val="Знак Знак Знак Знак Знак Знак Знак"/>
    <w:basedOn w:val="aa"/>
    <w:rsid w:val="00656F66"/>
    <w:pPr>
      <w:spacing w:after="160" w:line="240" w:lineRule="exact"/>
    </w:pPr>
    <w:rPr>
      <w:rFonts w:ascii="Verdana" w:eastAsia="Times New Roman" w:hAnsi="Verdana" w:cs="Verdana"/>
      <w:sz w:val="20"/>
      <w:szCs w:val="20"/>
      <w:lang w:val="en-US"/>
    </w:rPr>
  </w:style>
  <w:style w:type="paragraph" w:styleId="affffff0">
    <w:name w:val="Subtitle"/>
    <w:basedOn w:val="aa"/>
    <w:link w:val="affffff1"/>
    <w:qFormat/>
    <w:rsid w:val="00656F66"/>
    <w:pPr>
      <w:jc w:val="both"/>
    </w:pPr>
    <w:rPr>
      <w:rFonts w:ascii="Times New Roman" w:eastAsia="Times New Roman" w:hAnsi="Times New Roman" w:cs="Times New Roman"/>
      <w:b/>
      <w:bCs/>
      <w:sz w:val="20"/>
      <w:szCs w:val="20"/>
      <w:lang w:eastAsia="ru-RU"/>
    </w:rPr>
  </w:style>
  <w:style w:type="character" w:customStyle="1" w:styleId="affffff1">
    <w:name w:val="Подзаголовок Знак"/>
    <w:basedOn w:val="ab"/>
    <w:link w:val="affffff0"/>
    <w:rsid w:val="00656F66"/>
    <w:rPr>
      <w:rFonts w:ascii="Times New Roman" w:eastAsia="Times New Roman" w:hAnsi="Times New Roman" w:cs="Times New Roman"/>
      <w:b/>
      <w:bCs/>
    </w:rPr>
  </w:style>
  <w:style w:type="character" w:customStyle="1" w:styleId="defaultlabelstyle">
    <w:name w:val="defaultlabelstyle"/>
    <w:uiPriority w:val="99"/>
    <w:rsid w:val="00656F66"/>
  </w:style>
  <w:style w:type="character" w:customStyle="1" w:styleId="1ff0">
    <w:name w:val="Текст выноски Знак1"/>
    <w:uiPriority w:val="99"/>
    <w:semiHidden/>
    <w:rsid w:val="00656F66"/>
    <w:rPr>
      <w:rFonts w:ascii="Tahoma" w:hAnsi="Tahoma"/>
      <w:sz w:val="16"/>
    </w:rPr>
  </w:style>
  <w:style w:type="character" w:customStyle="1" w:styleId="215">
    <w:name w:val="Основной текст 2 Знак1"/>
    <w:uiPriority w:val="99"/>
    <w:semiHidden/>
    <w:rsid w:val="00656F66"/>
    <w:rPr>
      <w:rFonts w:ascii="Arial" w:hAnsi="Arial"/>
    </w:rPr>
  </w:style>
  <w:style w:type="paragraph" w:customStyle="1" w:styleId="Text0">
    <w:name w:val="Text"/>
    <w:basedOn w:val="aa"/>
    <w:rsid w:val="00656F66"/>
    <w:pPr>
      <w:spacing w:after="240"/>
    </w:pPr>
    <w:rPr>
      <w:rFonts w:ascii="Times New Roman" w:eastAsia="Times New Roman" w:hAnsi="Times New Roman" w:cs="Times New Roman"/>
      <w:sz w:val="24"/>
      <w:szCs w:val="20"/>
      <w:lang w:val="en-US"/>
    </w:rPr>
  </w:style>
  <w:style w:type="character" w:customStyle="1" w:styleId="FontStyle50">
    <w:name w:val="Font Style50"/>
    <w:uiPriority w:val="99"/>
    <w:rsid w:val="00656F66"/>
    <w:rPr>
      <w:rFonts w:ascii="Times New Roman" w:hAnsi="Times New Roman"/>
      <w:sz w:val="24"/>
    </w:rPr>
  </w:style>
  <w:style w:type="paragraph" w:customStyle="1" w:styleId="Style17">
    <w:name w:val="Style17"/>
    <w:basedOn w:val="aa"/>
    <w:uiPriority w:val="99"/>
    <w:rsid w:val="00656F66"/>
    <w:pPr>
      <w:widowControl w:val="0"/>
      <w:autoSpaceDE w:val="0"/>
      <w:autoSpaceDN w:val="0"/>
      <w:adjustRightInd w:val="0"/>
      <w:spacing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a"/>
    <w:uiPriority w:val="99"/>
    <w:rsid w:val="00656F66"/>
    <w:pPr>
      <w:widowControl w:val="0"/>
      <w:autoSpaceDE w:val="0"/>
      <w:autoSpaceDN w:val="0"/>
      <w:adjustRightInd w:val="0"/>
    </w:pPr>
    <w:rPr>
      <w:rFonts w:ascii="Tahoma" w:eastAsia="Times New Roman" w:hAnsi="Tahoma" w:cs="Times New Roman"/>
      <w:sz w:val="24"/>
      <w:szCs w:val="24"/>
      <w:lang w:eastAsia="ru-RU"/>
    </w:rPr>
  </w:style>
  <w:style w:type="paragraph" w:customStyle="1" w:styleId="Style22">
    <w:name w:val="Style22"/>
    <w:basedOn w:val="aa"/>
    <w:uiPriority w:val="99"/>
    <w:rsid w:val="00656F66"/>
    <w:pPr>
      <w:widowControl w:val="0"/>
      <w:autoSpaceDE w:val="0"/>
      <w:autoSpaceDN w:val="0"/>
      <w:adjustRightInd w:val="0"/>
      <w:spacing w:line="336" w:lineRule="exact"/>
    </w:pPr>
    <w:rPr>
      <w:rFonts w:ascii="Tahoma" w:eastAsia="Times New Roman" w:hAnsi="Tahoma" w:cs="Times New Roman"/>
      <w:sz w:val="24"/>
      <w:szCs w:val="24"/>
      <w:lang w:eastAsia="ru-RU"/>
    </w:rPr>
  </w:style>
  <w:style w:type="paragraph" w:customStyle="1" w:styleId="Style32">
    <w:name w:val="Style32"/>
    <w:basedOn w:val="aa"/>
    <w:rsid w:val="00656F66"/>
    <w:pPr>
      <w:widowControl w:val="0"/>
      <w:autoSpaceDE w:val="0"/>
      <w:autoSpaceDN w:val="0"/>
      <w:adjustRightInd w:val="0"/>
      <w:spacing w:line="346" w:lineRule="exact"/>
      <w:ind w:firstLine="653"/>
      <w:jc w:val="both"/>
    </w:pPr>
    <w:rPr>
      <w:rFonts w:ascii="Tahoma" w:eastAsia="Times New Roman" w:hAnsi="Tahoma" w:cs="Times New Roman"/>
      <w:sz w:val="24"/>
      <w:szCs w:val="24"/>
      <w:lang w:eastAsia="ru-RU"/>
    </w:rPr>
  </w:style>
  <w:style w:type="paragraph" w:customStyle="1" w:styleId="affffff2">
    <w:name w:val="Текст в документе"/>
    <w:basedOn w:val="aa"/>
    <w:rsid w:val="00656F66"/>
    <w:pPr>
      <w:spacing w:line="360" w:lineRule="auto"/>
      <w:ind w:firstLine="709"/>
    </w:pPr>
    <w:rPr>
      <w:rFonts w:ascii="Times New Roman" w:eastAsia="Times New Roman" w:hAnsi="Times New Roman" w:cs="Times New Roman"/>
      <w:bCs/>
      <w:sz w:val="24"/>
      <w:szCs w:val="24"/>
      <w:lang w:eastAsia="ru-RU"/>
    </w:rPr>
  </w:style>
  <w:style w:type="character" w:customStyle="1" w:styleId="74">
    <w:name w:val="Знак Знак7"/>
    <w:rsid w:val="00656F66"/>
    <w:rPr>
      <w:rFonts w:ascii="Arial" w:hAnsi="Arial"/>
      <w:sz w:val="20"/>
      <w:lang w:eastAsia="ru-RU"/>
    </w:rPr>
  </w:style>
  <w:style w:type="paragraph" w:customStyle="1" w:styleId="57">
    <w:name w:val="Абзац списка5"/>
    <w:basedOn w:val="aa"/>
    <w:uiPriority w:val="34"/>
    <w:qFormat/>
    <w:rsid w:val="00656F66"/>
    <w:pPr>
      <w:ind w:left="720"/>
    </w:pPr>
    <w:rPr>
      <w:rFonts w:ascii="Times New Roman" w:eastAsia="Calibri" w:hAnsi="Times New Roman" w:cs="Times New Roman"/>
      <w:sz w:val="24"/>
      <w:szCs w:val="24"/>
      <w:lang w:eastAsia="ru-RU"/>
    </w:rPr>
  </w:style>
  <w:style w:type="character" w:customStyle="1" w:styleId="69">
    <w:name w:val="Знак Знак6"/>
    <w:uiPriority w:val="99"/>
    <w:locked/>
    <w:rsid w:val="00656F66"/>
    <w:rPr>
      <w:rFonts w:ascii="Arial" w:hAnsi="Arial" w:cs="Arial"/>
      <w:sz w:val="16"/>
      <w:szCs w:val="16"/>
      <w:lang w:eastAsia="ru-RU"/>
    </w:rPr>
  </w:style>
  <w:style w:type="paragraph" w:customStyle="1" w:styleId="125">
    <w:name w:val="Без интервала12"/>
    <w:rsid w:val="00656F66"/>
    <w:rPr>
      <w:rFonts w:ascii="Calibri" w:eastAsia="Calibri" w:hAnsi="Calibri" w:cs="Times New Roman"/>
      <w:sz w:val="22"/>
      <w:szCs w:val="22"/>
      <w:lang w:eastAsia="en-US"/>
    </w:rPr>
  </w:style>
  <w:style w:type="character" w:customStyle="1" w:styleId="85">
    <w:name w:val="Знак Знак8"/>
    <w:locked/>
    <w:rsid w:val="00656F66"/>
    <w:rPr>
      <w:rFonts w:ascii="Times New Roman" w:eastAsia="Times New Roman" w:hAnsi="Times New Roman" w:cs="Times New Roman"/>
      <w:b/>
      <w:bCs/>
      <w:sz w:val="24"/>
      <w:szCs w:val="24"/>
      <w:lang w:eastAsia="ru-RU"/>
    </w:rPr>
  </w:style>
  <w:style w:type="character" w:customStyle="1" w:styleId="58">
    <w:name w:val="Знак Знак5"/>
    <w:locked/>
    <w:rsid w:val="00656F66"/>
    <w:rPr>
      <w:rFonts w:ascii="Arial" w:eastAsia="Times New Roman" w:hAnsi="Arial" w:cs="Arial"/>
      <w:sz w:val="20"/>
      <w:szCs w:val="20"/>
      <w:lang w:eastAsia="ru-RU"/>
    </w:rPr>
  </w:style>
  <w:style w:type="character" w:customStyle="1" w:styleId="4a">
    <w:name w:val="Знак Знак4"/>
    <w:locked/>
    <w:rsid w:val="00656F66"/>
    <w:rPr>
      <w:rFonts w:ascii="Arial" w:eastAsia="Times New Roman" w:hAnsi="Arial" w:cs="Arial"/>
      <w:sz w:val="20"/>
      <w:szCs w:val="20"/>
      <w:lang w:eastAsia="ru-RU"/>
    </w:rPr>
  </w:style>
  <w:style w:type="character" w:customStyle="1" w:styleId="2f2">
    <w:name w:val="Знак Знак2"/>
    <w:locked/>
    <w:rsid w:val="00656F66"/>
    <w:rPr>
      <w:rFonts w:ascii="Consolas" w:eastAsia="Times New Roman" w:hAnsi="Consolas" w:cs="Times New Roman"/>
      <w:sz w:val="21"/>
      <w:szCs w:val="21"/>
    </w:rPr>
  </w:style>
  <w:style w:type="paragraph" w:customStyle="1" w:styleId="3f3">
    <w:name w:val="Без интервала3"/>
    <w:uiPriority w:val="99"/>
    <w:qFormat/>
    <w:rsid w:val="00656F66"/>
    <w:rPr>
      <w:rFonts w:ascii="Calibri" w:eastAsia="Times New Roman" w:hAnsi="Calibri" w:cs="Times New Roman"/>
      <w:sz w:val="22"/>
      <w:szCs w:val="22"/>
      <w:lang w:eastAsia="en-US"/>
    </w:rPr>
  </w:style>
  <w:style w:type="character" w:customStyle="1" w:styleId="CommentTextChar">
    <w:name w:val="Comment Text Char"/>
    <w:semiHidden/>
    <w:locked/>
    <w:rsid w:val="00656F66"/>
    <w:rPr>
      <w:rFonts w:eastAsia="Times New Roman"/>
      <w:sz w:val="20"/>
      <w:lang w:eastAsia="ru-RU"/>
    </w:rPr>
  </w:style>
  <w:style w:type="paragraph" w:customStyle="1" w:styleId="2f3">
    <w:name w:val="Без интервала2"/>
    <w:rsid w:val="00656F66"/>
    <w:rPr>
      <w:rFonts w:ascii="Calibri" w:eastAsia="Calibri" w:hAnsi="Calibri" w:cs="Times New Roman"/>
      <w:sz w:val="22"/>
      <w:szCs w:val="22"/>
      <w:lang w:eastAsia="en-US"/>
    </w:rPr>
  </w:style>
  <w:style w:type="paragraph" w:customStyle="1" w:styleId="4b">
    <w:name w:val="Абзац списка4"/>
    <w:basedOn w:val="aa"/>
    <w:rsid w:val="00656F66"/>
    <w:pPr>
      <w:ind w:left="720"/>
    </w:pPr>
    <w:rPr>
      <w:rFonts w:ascii="Times New Roman" w:eastAsia="Times New Roman" w:hAnsi="Times New Roman" w:cs="Times New Roman"/>
      <w:sz w:val="24"/>
      <w:szCs w:val="24"/>
      <w:lang w:eastAsia="ru-RU"/>
    </w:rPr>
  </w:style>
  <w:style w:type="character" w:customStyle="1" w:styleId="1ff1">
    <w:name w:val="Основной текст таблиц Знак1"/>
    <w:aliases w:val="в таблице Знак1,таблицы Знак1,в таблицах Знак1,Письмо в Интернет Знак Знак1"/>
    <w:rsid w:val="00656F66"/>
    <w:rPr>
      <w:rFonts w:ascii="Arial" w:eastAsia="Calibri" w:hAnsi="Arial" w:cs="Times New Roman"/>
      <w:sz w:val="20"/>
      <w:szCs w:val="20"/>
      <w:lang w:eastAsia="ru-RU"/>
    </w:rPr>
  </w:style>
  <w:style w:type="paragraph" w:customStyle="1" w:styleId="affffff3">
    <w:name w:val="Колонтитулы"/>
    <w:rsid w:val="00656F66"/>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numbering" w:customStyle="1" w:styleId="3f4">
    <w:name w:val="Импортированный стиль 3"/>
    <w:rsid w:val="00656F66"/>
  </w:style>
  <w:style w:type="table" w:customStyle="1" w:styleId="TableNormal1">
    <w:name w:val="Table Normal1"/>
    <w:rsid w:val="00656F66"/>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character" w:customStyle="1" w:styleId="ecatbody">
    <w:name w:val="ecatbody"/>
    <w:rsid w:val="00656F66"/>
  </w:style>
  <w:style w:type="character" w:customStyle="1" w:styleId="ecattext">
    <w:name w:val="ecattext"/>
    <w:rsid w:val="00656F66"/>
  </w:style>
  <w:style w:type="numbering" w:customStyle="1" w:styleId="380">
    <w:name w:val="Импортированный стиль 38"/>
    <w:rsid w:val="00656F66"/>
  </w:style>
  <w:style w:type="numbering" w:customStyle="1" w:styleId="390">
    <w:name w:val="Импортированный стиль 39"/>
    <w:rsid w:val="00656F66"/>
  </w:style>
  <w:style w:type="numbering" w:customStyle="1" w:styleId="400">
    <w:name w:val="Импортированный стиль 40"/>
    <w:rsid w:val="00656F66"/>
  </w:style>
  <w:style w:type="numbering" w:customStyle="1" w:styleId="411">
    <w:name w:val="Импортированный стиль 41"/>
    <w:rsid w:val="00656F66"/>
  </w:style>
  <w:style w:type="numbering" w:customStyle="1" w:styleId="420">
    <w:name w:val="Импортированный стиль 42"/>
    <w:rsid w:val="00656F66"/>
  </w:style>
  <w:style w:type="numbering" w:customStyle="1" w:styleId="4c">
    <w:name w:val="Импортированный стиль 4"/>
    <w:rsid w:val="00656F66"/>
  </w:style>
  <w:style w:type="numbering" w:customStyle="1" w:styleId="59">
    <w:name w:val="Импортированный стиль 5"/>
    <w:rsid w:val="00656F66"/>
  </w:style>
  <w:style w:type="numbering" w:customStyle="1" w:styleId="6a">
    <w:name w:val="Импортированный стиль 6"/>
    <w:rsid w:val="00656F66"/>
  </w:style>
  <w:style w:type="numbering" w:customStyle="1" w:styleId="75">
    <w:name w:val="Импортированный стиль 7"/>
    <w:rsid w:val="00656F66"/>
  </w:style>
  <w:style w:type="numbering" w:customStyle="1" w:styleId="86">
    <w:name w:val="Импортированный стиль 8"/>
    <w:rsid w:val="00656F66"/>
  </w:style>
  <w:style w:type="numbering" w:customStyle="1" w:styleId="94">
    <w:name w:val="Импортированный стиль 9"/>
    <w:rsid w:val="00656F66"/>
  </w:style>
  <w:style w:type="numbering" w:customStyle="1" w:styleId="100">
    <w:name w:val="Импортированный стиль 10"/>
    <w:rsid w:val="00656F66"/>
  </w:style>
  <w:style w:type="numbering" w:customStyle="1" w:styleId="118">
    <w:name w:val="Импортированный стиль 11"/>
    <w:rsid w:val="00656F66"/>
  </w:style>
  <w:style w:type="numbering" w:customStyle="1" w:styleId="126">
    <w:name w:val="Импортированный стиль 12"/>
    <w:rsid w:val="00656F66"/>
  </w:style>
  <w:style w:type="numbering" w:customStyle="1" w:styleId="134">
    <w:name w:val="Импортированный стиль 13"/>
    <w:rsid w:val="00656F66"/>
  </w:style>
  <w:style w:type="numbering" w:customStyle="1" w:styleId="151">
    <w:name w:val="Импортированный стиль 15"/>
    <w:rsid w:val="00656F66"/>
  </w:style>
  <w:style w:type="numbering" w:customStyle="1" w:styleId="161">
    <w:name w:val="Импортированный стиль 16"/>
    <w:rsid w:val="00656F66"/>
  </w:style>
  <w:style w:type="numbering" w:customStyle="1" w:styleId="170">
    <w:name w:val="Импортированный стиль 17"/>
    <w:rsid w:val="00656F66"/>
  </w:style>
  <w:style w:type="numbering" w:customStyle="1" w:styleId="180">
    <w:name w:val="Импортированный стиль 18"/>
    <w:rsid w:val="00656F66"/>
  </w:style>
  <w:style w:type="numbering" w:customStyle="1" w:styleId="190">
    <w:name w:val="Импортированный стиль 19"/>
    <w:rsid w:val="00656F66"/>
  </w:style>
  <w:style w:type="numbering" w:customStyle="1" w:styleId="200">
    <w:name w:val="Импортированный стиль 20"/>
    <w:rsid w:val="00656F66"/>
  </w:style>
  <w:style w:type="numbering" w:customStyle="1" w:styleId="216">
    <w:name w:val="Импортированный стиль 21"/>
    <w:rsid w:val="00656F66"/>
  </w:style>
  <w:style w:type="numbering" w:customStyle="1" w:styleId="221">
    <w:name w:val="Импортированный стиль 22"/>
    <w:rsid w:val="00656F66"/>
  </w:style>
  <w:style w:type="numbering" w:customStyle="1" w:styleId="230">
    <w:name w:val="Импортированный стиль 23"/>
    <w:rsid w:val="00656F66"/>
  </w:style>
  <w:style w:type="numbering" w:customStyle="1" w:styleId="240">
    <w:name w:val="Импортированный стиль 24"/>
    <w:rsid w:val="00656F66"/>
  </w:style>
  <w:style w:type="numbering" w:customStyle="1" w:styleId="250">
    <w:name w:val="Импортированный стиль 25"/>
    <w:rsid w:val="00656F66"/>
  </w:style>
  <w:style w:type="numbering" w:customStyle="1" w:styleId="260">
    <w:name w:val="Импортированный стиль 26"/>
    <w:rsid w:val="00656F66"/>
  </w:style>
  <w:style w:type="numbering" w:customStyle="1" w:styleId="270">
    <w:name w:val="Импортированный стиль 27"/>
    <w:rsid w:val="00656F66"/>
  </w:style>
  <w:style w:type="numbering" w:customStyle="1" w:styleId="280">
    <w:name w:val="Импортированный стиль 28"/>
    <w:rsid w:val="00656F66"/>
  </w:style>
  <w:style w:type="numbering" w:customStyle="1" w:styleId="290">
    <w:name w:val="Импортированный стиль 29"/>
    <w:rsid w:val="00656F66"/>
  </w:style>
  <w:style w:type="numbering" w:customStyle="1" w:styleId="300">
    <w:name w:val="Импортированный стиль 30"/>
    <w:rsid w:val="00656F66"/>
  </w:style>
  <w:style w:type="numbering" w:customStyle="1" w:styleId="317">
    <w:name w:val="Импортированный стиль 31"/>
    <w:rsid w:val="00656F66"/>
  </w:style>
  <w:style w:type="numbering" w:customStyle="1" w:styleId="321">
    <w:name w:val="Импортированный стиль 32"/>
    <w:rsid w:val="00656F66"/>
  </w:style>
  <w:style w:type="numbering" w:customStyle="1" w:styleId="330">
    <w:name w:val="Импортированный стиль 33"/>
    <w:rsid w:val="00656F66"/>
  </w:style>
  <w:style w:type="numbering" w:customStyle="1" w:styleId="340">
    <w:name w:val="Импортированный стиль 34"/>
    <w:rsid w:val="00656F66"/>
  </w:style>
  <w:style w:type="numbering" w:customStyle="1" w:styleId="350">
    <w:name w:val="Импортированный стиль 35"/>
    <w:rsid w:val="00656F66"/>
  </w:style>
  <w:style w:type="numbering" w:customStyle="1" w:styleId="360">
    <w:name w:val="Импортированный стиль 36"/>
    <w:rsid w:val="00656F66"/>
  </w:style>
  <w:style w:type="numbering" w:customStyle="1" w:styleId="370">
    <w:name w:val="Импортированный стиль 37"/>
    <w:rsid w:val="00656F66"/>
  </w:style>
  <w:style w:type="numbering" w:customStyle="1" w:styleId="430">
    <w:name w:val="Импортированный стиль 43"/>
    <w:rsid w:val="00656F66"/>
  </w:style>
  <w:style w:type="numbering" w:customStyle="1" w:styleId="440">
    <w:name w:val="Импортированный стиль 44"/>
    <w:rsid w:val="00656F66"/>
  </w:style>
  <w:style w:type="numbering" w:customStyle="1" w:styleId="450">
    <w:name w:val="Импортированный стиль 45"/>
    <w:rsid w:val="00656F66"/>
  </w:style>
  <w:style w:type="paragraph" w:customStyle="1" w:styleId="Preformat">
    <w:name w:val="Preformat"/>
    <w:uiPriority w:val="99"/>
    <w:rsid w:val="00656F66"/>
    <w:pPr>
      <w:autoSpaceDE w:val="0"/>
      <w:autoSpaceDN w:val="0"/>
      <w:adjustRightInd w:val="0"/>
    </w:pPr>
    <w:rPr>
      <w:rFonts w:ascii="Courier New" w:eastAsia="SimSun" w:hAnsi="Courier New" w:cs="Courier New"/>
    </w:rPr>
  </w:style>
  <w:style w:type="character" w:customStyle="1" w:styleId="s10">
    <w:name w:val="s_10"/>
    <w:rsid w:val="00656F66"/>
  </w:style>
  <w:style w:type="numbering" w:customStyle="1" w:styleId="4d">
    <w:name w:val="Нет списка4"/>
    <w:next w:val="ad"/>
    <w:uiPriority w:val="99"/>
    <w:semiHidden/>
    <w:unhideWhenUsed/>
    <w:rsid w:val="00656F66"/>
  </w:style>
  <w:style w:type="numbering" w:customStyle="1" w:styleId="127">
    <w:name w:val="Нет списка12"/>
    <w:next w:val="ad"/>
    <w:uiPriority w:val="99"/>
    <w:semiHidden/>
    <w:unhideWhenUsed/>
    <w:rsid w:val="00656F66"/>
  </w:style>
  <w:style w:type="numbering" w:customStyle="1" w:styleId="111110">
    <w:name w:val="Нет списка11111"/>
    <w:next w:val="ad"/>
    <w:uiPriority w:val="99"/>
    <w:semiHidden/>
    <w:unhideWhenUsed/>
    <w:rsid w:val="00656F66"/>
  </w:style>
  <w:style w:type="numbering" w:customStyle="1" w:styleId="217">
    <w:name w:val="Нет списка21"/>
    <w:next w:val="ad"/>
    <w:semiHidden/>
    <w:rsid w:val="00656F66"/>
  </w:style>
  <w:style w:type="numbering" w:customStyle="1" w:styleId="318">
    <w:name w:val="Нет списка31"/>
    <w:next w:val="ad"/>
    <w:uiPriority w:val="99"/>
    <w:semiHidden/>
    <w:unhideWhenUsed/>
    <w:rsid w:val="00656F66"/>
  </w:style>
  <w:style w:type="numbering" w:customStyle="1" w:styleId="3100">
    <w:name w:val="Импортированный стиль 310"/>
    <w:rsid w:val="00656F66"/>
  </w:style>
  <w:style w:type="numbering" w:customStyle="1" w:styleId="381">
    <w:name w:val="Импортированный стиль 381"/>
    <w:rsid w:val="00656F66"/>
  </w:style>
  <w:style w:type="numbering" w:customStyle="1" w:styleId="391">
    <w:name w:val="Импортированный стиль 391"/>
    <w:rsid w:val="00656F66"/>
  </w:style>
  <w:style w:type="numbering" w:customStyle="1" w:styleId="401">
    <w:name w:val="Импортированный стиль 401"/>
    <w:rsid w:val="00656F66"/>
  </w:style>
  <w:style w:type="numbering" w:customStyle="1" w:styleId="4110">
    <w:name w:val="Импортированный стиль 411"/>
    <w:rsid w:val="00656F66"/>
  </w:style>
  <w:style w:type="numbering" w:customStyle="1" w:styleId="421">
    <w:name w:val="Импортированный стиль 421"/>
    <w:rsid w:val="00656F66"/>
  </w:style>
  <w:style w:type="numbering" w:customStyle="1" w:styleId="460">
    <w:name w:val="Импортированный стиль 46"/>
    <w:rsid w:val="00656F66"/>
  </w:style>
  <w:style w:type="numbering" w:customStyle="1" w:styleId="512">
    <w:name w:val="Импортированный стиль 51"/>
    <w:rsid w:val="00656F66"/>
  </w:style>
  <w:style w:type="numbering" w:customStyle="1" w:styleId="612">
    <w:name w:val="Импортированный стиль 61"/>
    <w:rsid w:val="00656F66"/>
  </w:style>
  <w:style w:type="numbering" w:customStyle="1" w:styleId="712">
    <w:name w:val="Импортированный стиль 71"/>
    <w:rsid w:val="00656F66"/>
  </w:style>
  <w:style w:type="numbering" w:customStyle="1" w:styleId="811">
    <w:name w:val="Импортированный стиль 81"/>
    <w:rsid w:val="00656F66"/>
  </w:style>
  <w:style w:type="numbering" w:customStyle="1" w:styleId="910">
    <w:name w:val="Импортированный стиль 91"/>
    <w:rsid w:val="00656F66"/>
  </w:style>
  <w:style w:type="numbering" w:customStyle="1" w:styleId="101">
    <w:name w:val="Импортированный стиль 101"/>
    <w:rsid w:val="00656F66"/>
  </w:style>
  <w:style w:type="numbering" w:customStyle="1" w:styleId="1112">
    <w:name w:val="Импортированный стиль 111"/>
    <w:rsid w:val="00656F66"/>
  </w:style>
  <w:style w:type="numbering" w:customStyle="1" w:styleId="1211">
    <w:name w:val="Импортированный стиль 121"/>
    <w:rsid w:val="00656F66"/>
  </w:style>
  <w:style w:type="numbering" w:customStyle="1" w:styleId="1310">
    <w:name w:val="Импортированный стиль 131"/>
    <w:rsid w:val="00656F66"/>
  </w:style>
  <w:style w:type="numbering" w:customStyle="1" w:styleId="1510">
    <w:name w:val="Импортированный стиль 151"/>
    <w:rsid w:val="00656F66"/>
  </w:style>
  <w:style w:type="numbering" w:customStyle="1" w:styleId="1610">
    <w:name w:val="Импортированный стиль 161"/>
    <w:rsid w:val="00656F66"/>
  </w:style>
  <w:style w:type="numbering" w:customStyle="1" w:styleId="1710">
    <w:name w:val="Импортированный стиль 171"/>
    <w:rsid w:val="00656F66"/>
  </w:style>
  <w:style w:type="numbering" w:customStyle="1" w:styleId="181">
    <w:name w:val="Импортированный стиль 181"/>
    <w:rsid w:val="00656F66"/>
  </w:style>
  <w:style w:type="numbering" w:customStyle="1" w:styleId="191">
    <w:name w:val="Импортированный стиль 191"/>
    <w:rsid w:val="00656F66"/>
  </w:style>
  <w:style w:type="numbering" w:customStyle="1" w:styleId="201">
    <w:name w:val="Импортированный стиль 201"/>
    <w:rsid w:val="00656F66"/>
  </w:style>
  <w:style w:type="numbering" w:customStyle="1" w:styleId="2111">
    <w:name w:val="Импортированный стиль 211"/>
    <w:rsid w:val="00656F66"/>
  </w:style>
  <w:style w:type="numbering" w:customStyle="1" w:styleId="2210">
    <w:name w:val="Импортированный стиль 221"/>
    <w:rsid w:val="00656F66"/>
  </w:style>
  <w:style w:type="numbering" w:customStyle="1" w:styleId="231">
    <w:name w:val="Импортированный стиль 231"/>
    <w:rsid w:val="00656F66"/>
  </w:style>
  <w:style w:type="numbering" w:customStyle="1" w:styleId="241">
    <w:name w:val="Импортированный стиль 241"/>
    <w:rsid w:val="00656F66"/>
  </w:style>
  <w:style w:type="numbering" w:customStyle="1" w:styleId="251">
    <w:name w:val="Импортированный стиль 251"/>
    <w:rsid w:val="00656F66"/>
  </w:style>
  <w:style w:type="numbering" w:customStyle="1" w:styleId="261">
    <w:name w:val="Импортированный стиль 261"/>
    <w:rsid w:val="00656F66"/>
  </w:style>
  <w:style w:type="numbering" w:customStyle="1" w:styleId="271">
    <w:name w:val="Импортированный стиль 271"/>
    <w:rsid w:val="00656F66"/>
  </w:style>
  <w:style w:type="numbering" w:customStyle="1" w:styleId="281">
    <w:name w:val="Импортированный стиль 281"/>
    <w:rsid w:val="00656F66"/>
  </w:style>
  <w:style w:type="numbering" w:customStyle="1" w:styleId="291">
    <w:name w:val="Импортированный стиль 291"/>
    <w:rsid w:val="00656F66"/>
  </w:style>
  <w:style w:type="numbering" w:customStyle="1" w:styleId="301">
    <w:name w:val="Импортированный стиль 301"/>
    <w:rsid w:val="00656F66"/>
  </w:style>
  <w:style w:type="numbering" w:customStyle="1" w:styleId="3110">
    <w:name w:val="Импортированный стиль 311"/>
    <w:rsid w:val="00656F66"/>
  </w:style>
  <w:style w:type="numbering" w:customStyle="1" w:styleId="3210">
    <w:name w:val="Импортированный стиль 321"/>
    <w:rsid w:val="00656F66"/>
  </w:style>
  <w:style w:type="numbering" w:customStyle="1" w:styleId="331">
    <w:name w:val="Импортированный стиль 331"/>
    <w:rsid w:val="00656F66"/>
  </w:style>
  <w:style w:type="numbering" w:customStyle="1" w:styleId="341">
    <w:name w:val="Импортированный стиль 341"/>
    <w:rsid w:val="00656F66"/>
  </w:style>
  <w:style w:type="numbering" w:customStyle="1" w:styleId="351">
    <w:name w:val="Импортированный стиль 351"/>
    <w:rsid w:val="00656F66"/>
  </w:style>
  <w:style w:type="numbering" w:customStyle="1" w:styleId="361">
    <w:name w:val="Импортированный стиль 361"/>
    <w:rsid w:val="00656F66"/>
  </w:style>
  <w:style w:type="numbering" w:customStyle="1" w:styleId="371">
    <w:name w:val="Импортированный стиль 371"/>
    <w:rsid w:val="00656F66"/>
  </w:style>
  <w:style w:type="numbering" w:customStyle="1" w:styleId="431">
    <w:name w:val="Импортированный стиль 431"/>
    <w:rsid w:val="00656F66"/>
  </w:style>
  <w:style w:type="numbering" w:customStyle="1" w:styleId="441">
    <w:name w:val="Импортированный стиль 441"/>
    <w:rsid w:val="00656F66"/>
  </w:style>
  <w:style w:type="numbering" w:customStyle="1" w:styleId="451">
    <w:name w:val="Импортированный стиль 451"/>
    <w:rsid w:val="00656F66"/>
  </w:style>
  <w:style w:type="character" w:customStyle="1" w:styleId="1ff2">
    <w:name w:val="Заголовок Знак1"/>
    <w:rsid w:val="00656F66"/>
    <w:rPr>
      <w:rFonts w:ascii="Times New Roman" w:eastAsia="Times New Roman" w:hAnsi="Times New Roman" w:cs="Times New Roman"/>
      <w:sz w:val="24"/>
      <w:szCs w:val="24"/>
      <w:lang w:eastAsia="ru-RU"/>
    </w:rPr>
  </w:style>
  <w:style w:type="numbering" w:customStyle="1" w:styleId="5a">
    <w:name w:val="Нет списка5"/>
    <w:next w:val="ad"/>
    <w:uiPriority w:val="99"/>
    <w:semiHidden/>
    <w:unhideWhenUsed/>
    <w:rsid w:val="00656F66"/>
  </w:style>
  <w:style w:type="numbering" w:customStyle="1" w:styleId="135">
    <w:name w:val="Нет списка13"/>
    <w:next w:val="ad"/>
    <w:uiPriority w:val="99"/>
    <w:semiHidden/>
    <w:unhideWhenUsed/>
    <w:rsid w:val="00656F66"/>
  </w:style>
  <w:style w:type="table" w:customStyle="1" w:styleId="1311">
    <w:name w:val="Сетка таблицы131"/>
    <w:basedOn w:val="ac"/>
    <w:next w:val="afff4"/>
    <w:rsid w:val="00656F66"/>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Нет списка112"/>
    <w:next w:val="ad"/>
    <w:uiPriority w:val="99"/>
    <w:semiHidden/>
    <w:unhideWhenUsed/>
    <w:rsid w:val="00656F66"/>
  </w:style>
  <w:style w:type="numbering" w:customStyle="1" w:styleId="222">
    <w:name w:val="Нет списка22"/>
    <w:next w:val="ad"/>
    <w:semiHidden/>
    <w:rsid w:val="00656F66"/>
  </w:style>
  <w:style w:type="numbering" w:customStyle="1" w:styleId="322">
    <w:name w:val="Нет списка32"/>
    <w:next w:val="ad"/>
    <w:uiPriority w:val="99"/>
    <w:semiHidden/>
    <w:unhideWhenUsed/>
    <w:rsid w:val="00656F66"/>
  </w:style>
  <w:style w:type="numbering" w:customStyle="1" w:styleId="3120">
    <w:name w:val="Импортированный стиль 312"/>
    <w:rsid w:val="00656F66"/>
  </w:style>
  <w:style w:type="table" w:customStyle="1" w:styleId="TableNormal2">
    <w:name w:val="Table Normal2"/>
    <w:rsid w:val="00656F66"/>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2">
    <w:name w:val="Импортированный стиль 382"/>
    <w:rsid w:val="00656F66"/>
  </w:style>
  <w:style w:type="numbering" w:customStyle="1" w:styleId="392">
    <w:name w:val="Импортированный стиль 392"/>
    <w:rsid w:val="00656F66"/>
  </w:style>
  <w:style w:type="numbering" w:customStyle="1" w:styleId="402">
    <w:name w:val="Импортированный стиль 402"/>
    <w:rsid w:val="00656F66"/>
  </w:style>
  <w:style w:type="numbering" w:customStyle="1" w:styleId="412">
    <w:name w:val="Импортированный стиль 412"/>
    <w:rsid w:val="00656F66"/>
  </w:style>
  <w:style w:type="numbering" w:customStyle="1" w:styleId="422">
    <w:name w:val="Импортированный стиль 422"/>
    <w:rsid w:val="00656F66"/>
  </w:style>
  <w:style w:type="numbering" w:customStyle="1" w:styleId="470">
    <w:name w:val="Импортированный стиль 47"/>
    <w:rsid w:val="00656F66"/>
  </w:style>
  <w:style w:type="numbering" w:customStyle="1" w:styleId="520">
    <w:name w:val="Импортированный стиль 52"/>
    <w:rsid w:val="00656F66"/>
  </w:style>
  <w:style w:type="numbering" w:customStyle="1" w:styleId="620">
    <w:name w:val="Импортированный стиль 62"/>
    <w:rsid w:val="00656F66"/>
  </w:style>
  <w:style w:type="numbering" w:customStyle="1" w:styleId="720">
    <w:name w:val="Импортированный стиль 72"/>
    <w:rsid w:val="00656F66"/>
  </w:style>
  <w:style w:type="numbering" w:customStyle="1" w:styleId="820">
    <w:name w:val="Импортированный стиль 82"/>
    <w:rsid w:val="00656F66"/>
  </w:style>
  <w:style w:type="numbering" w:customStyle="1" w:styleId="920">
    <w:name w:val="Импортированный стиль 92"/>
    <w:rsid w:val="00656F66"/>
  </w:style>
  <w:style w:type="numbering" w:customStyle="1" w:styleId="102">
    <w:name w:val="Импортированный стиль 102"/>
    <w:rsid w:val="00656F66"/>
  </w:style>
  <w:style w:type="numbering" w:customStyle="1" w:styleId="1123">
    <w:name w:val="Импортированный стиль 112"/>
    <w:rsid w:val="00656F66"/>
  </w:style>
  <w:style w:type="numbering" w:customStyle="1" w:styleId="1220">
    <w:name w:val="Импортированный стиль 122"/>
    <w:rsid w:val="00656F66"/>
  </w:style>
  <w:style w:type="numbering" w:customStyle="1" w:styleId="1320">
    <w:name w:val="Импортированный стиль 132"/>
    <w:rsid w:val="00656F66"/>
  </w:style>
  <w:style w:type="numbering" w:customStyle="1" w:styleId="152">
    <w:name w:val="Импортированный стиль 152"/>
    <w:rsid w:val="00656F66"/>
  </w:style>
  <w:style w:type="numbering" w:customStyle="1" w:styleId="162">
    <w:name w:val="Импортированный стиль 162"/>
    <w:rsid w:val="00656F66"/>
  </w:style>
  <w:style w:type="numbering" w:customStyle="1" w:styleId="172">
    <w:name w:val="Импортированный стиль 172"/>
    <w:rsid w:val="00656F66"/>
  </w:style>
  <w:style w:type="numbering" w:customStyle="1" w:styleId="182">
    <w:name w:val="Импортированный стиль 182"/>
    <w:rsid w:val="00656F66"/>
  </w:style>
  <w:style w:type="numbering" w:customStyle="1" w:styleId="192">
    <w:name w:val="Импортированный стиль 192"/>
    <w:rsid w:val="00656F66"/>
  </w:style>
  <w:style w:type="numbering" w:customStyle="1" w:styleId="202">
    <w:name w:val="Импортированный стиль 202"/>
    <w:rsid w:val="00656F66"/>
  </w:style>
  <w:style w:type="numbering" w:customStyle="1" w:styleId="2120">
    <w:name w:val="Импортированный стиль 212"/>
    <w:rsid w:val="00656F66"/>
  </w:style>
  <w:style w:type="numbering" w:customStyle="1" w:styleId="2220">
    <w:name w:val="Импортированный стиль 222"/>
    <w:rsid w:val="00656F66"/>
  </w:style>
  <w:style w:type="numbering" w:customStyle="1" w:styleId="232">
    <w:name w:val="Импортированный стиль 232"/>
    <w:rsid w:val="00656F66"/>
  </w:style>
  <w:style w:type="numbering" w:customStyle="1" w:styleId="242">
    <w:name w:val="Импортированный стиль 242"/>
    <w:rsid w:val="00656F66"/>
  </w:style>
  <w:style w:type="numbering" w:customStyle="1" w:styleId="252">
    <w:name w:val="Импортированный стиль 252"/>
    <w:rsid w:val="00656F66"/>
  </w:style>
  <w:style w:type="numbering" w:customStyle="1" w:styleId="262">
    <w:name w:val="Импортированный стиль 262"/>
    <w:rsid w:val="00656F66"/>
  </w:style>
  <w:style w:type="numbering" w:customStyle="1" w:styleId="272">
    <w:name w:val="Импортированный стиль 272"/>
    <w:rsid w:val="00656F66"/>
  </w:style>
  <w:style w:type="numbering" w:customStyle="1" w:styleId="282">
    <w:name w:val="Импортированный стиль 282"/>
    <w:rsid w:val="00656F66"/>
  </w:style>
  <w:style w:type="numbering" w:customStyle="1" w:styleId="292">
    <w:name w:val="Импортированный стиль 292"/>
    <w:rsid w:val="00656F66"/>
  </w:style>
  <w:style w:type="numbering" w:customStyle="1" w:styleId="302">
    <w:name w:val="Импортированный стиль 302"/>
    <w:rsid w:val="00656F66"/>
  </w:style>
  <w:style w:type="numbering" w:customStyle="1" w:styleId="3130">
    <w:name w:val="Импортированный стиль 313"/>
    <w:rsid w:val="00656F66"/>
  </w:style>
  <w:style w:type="numbering" w:customStyle="1" w:styleId="3220">
    <w:name w:val="Импортированный стиль 322"/>
    <w:rsid w:val="00656F66"/>
  </w:style>
  <w:style w:type="numbering" w:customStyle="1" w:styleId="332">
    <w:name w:val="Импортированный стиль 332"/>
    <w:rsid w:val="00656F66"/>
  </w:style>
  <w:style w:type="numbering" w:customStyle="1" w:styleId="342">
    <w:name w:val="Импортированный стиль 342"/>
    <w:rsid w:val="00656F66"/>
  </w:style>
  <w:style w:type="numbering" w:customStyle="1" w:styleId="352">
    <w:name w:val="Импортированный стиль 352"/>
    <w:rsid w:val="00656F66"/>
  </w:style>
  <w:style w:type="numbering" w:customStyle="1" w:styleId="362">
    <w:name w:val="Импортированный стиль 362"/>
    <w:rsid w:val="00656F66"/>
  </w:style>
  <w:style w:type="numbering" w:customStyle="1" w:styleId="372">
    <w:name w:val="Импортированный стиль 372"/>
    <w:rsid w:val="00656F66"/>
  </w:style>
  <w:style w:type="numbering" w:customStyle="1" w:styleId="432">
    <w:name w:val="Импортированный стиль 432"/>
    <w:rsid w:val="00656F66"/>
  </w:style>
  <w:style w:type="numbering" w:customStyle="1" w:styleId="442">
    <w:name w:val="Импортированный стиль 442"/>
    <w:rsid w:val="00656F66"/>
  </w:style>
  <w:style w:type="numbering" w:customStyle="1" w:styleId="452">
    <w:name w:val="Импортированный стиль 452"/>
    <w:rsid w:val="00656F66"/>
  </w:style>
  <w:style w:type="numbering" w:customStyle="1" w:styleId="414">
    <w:name w:val="Нет списка41"/>
    <w:next w:val="ad"/>
    <w:uiPriority w:val="99"/>
    <w:semiHidden/>
    <w:unhideWhenUsed/>
    <w:rsid w:val="00656F66"/>
  </w:style>
  <w:style w:type="table" w:customStyle="1" w:styleId="415">
    <w:name w:val="Сетка таблицы41"/>
    <w:basedOn w:val="ac"/>
    <w:next w:val="afff4"/>
    <w:uiPriority w:val="5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Нет списка121"/>
    <w:next w:val="ad"/>
    <w:uiPriority w:val="99"/>
    <w:semiHidden/>
    <w:unhideWhenUsed/>
    <w:rsid w:val="00656F66"/>
  </w:style>
  <w:style w:type="numbering" w:customStyle="1" w:styleId="1111110">
    <w:name w:val="Нет списка111111"/>
    <w:next w:val="ad"/>
    <w:uiPriority w:val="99"/>
    <w:semiHidden/>
    <w:unhideWhenUsed/>
    <w:rsid w:val="00656F66"/>
  </w:style>
  <w:style w:type="numbering" w:customStyle="1" w:styleId="2113">
    <w:name w:val="Нет списка211"/>
    <w:next w:val="ad"/>
    <w:semiHidden/>
    <w:rsid w:val="00656F66"/>
  </w:style>
  <w:style w:type="numbering" w:customStyle="1" w:styleId="3111">
    <w:name w:val="Нет списка311"/>
    <w:next w:val="ad"/>
    <w:uiPriority w:val="99"/>
    <w:semiHidden/>
    <w:unhideWhenUsed/>
    <w:rsid w:val="00656F66"/>
  </w:style>
  <w:style w:type="numbering" w:customStyle="1" w:styleId="3101">
    <w:name w:val="Импортированный стиль 3101"/>
    <w:rsid w:val="00656F66"/>
  </w:style>
  <w:style w:type="table" w:customStyle="1" w:styleId="TableNormal11">
    <w:name w:val="Table Normal11"/>
    <w:rsid w:val="00656F66"/>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1">
    <w:name w:val="Импортированный стиль 3811"/>
    <w:rsid w:val="00656F66"/>
  </w:style>
  <w:style w:type="numbering" w:customStyle="1" w:styleId="3911">
    <w:name w:val="Импортированный стиль 3911"/>
    <w:rsid w:val="00656F66"/>
  </w:style>
  <w:style w:type="numbering" w:customStyle="1" w:styleId="4011">
    <w:name w:val="Импортированный стиль 4011"/>
    <w:rsid w:val="00656F66"/>
  </w:style>
  <w:style w:type="numbering" w:customStyle="1" w:styleId="4111">
    <w:name w:val="Импортированный стиль 4111"/>
    <w:rsid w:val="00656F66"/>
  </w:style>
  <w:style w:type="numbering" w:customStyle="1" w:styleId="4211">
    <w:name w:val="Импортированный стиль 4211"/>
    <w:rsid w:val="00656F66"/>
  </w:style>
  <w:style w:type="numbering" w:customStyle="1" w:styleId="461">
    <w:name w:val="Импортированный стиль 461"/>
    <w:rsid w:val="00656F66"/>
  </w:style>
  <w:style w:type="numbering" w:customStyle="1" w:styleId="5110">
    <w:name w:val="Импортированный стиль 511"/>
    <w:rsid w:val="00656F66"/>
  </w:style>
  <w:style w:type="numbering" w:customStyle="1" w:styleId="6110">
    <w:name w:val="Импортированный стиль 611"/>
    <w:rsid w:val="00656F66"/>
  </w:style>
  <w:style w:type="numbering" w:customStyle="1" w:styleId="7110">
    <w:name w:val="Импортированный стиль 711"/>
    <w:rsid w:val="00656F66"/>
  </w:style>
  <w:style w:type="numbering" w:customStyle="1" w:styleId="8110">
    <w:name w:val="Импортированный стиль 811"/>
    <w:rsid w:val="00656F66"/>
  </w:style>
  <w:style w:type="numbering" w:customStyle="1" w:styleId="911">
    <w:name w:val="Импортированный стиль 911"/>
    <w:rsid w:val="00656F66"/>
  </w:style>
  <w:style w:type="numbering" w:customStyle="1" w:styleId="1011">
    <w:name w:val="Импортированный стиль 1011"/>
    <w:rsid w:val="00656F66"/>
  </w:style>
  <w:style w:type="numbering" w:customStyle="1" w:styleId="11113">
    <w:name w:val="Импортированный стиль 1111"/>
    <w:rsid w:val="00656F66"/>
  </w:style>
  <w:style w:type="numbering" w:customStyle="1" w:styleId="12110">
    <w:name w:val="Импортированный стиль 1211"/>
    <w:rsid w:val="00656F66"/>
  </w:style>
  <w:style w:type="numbering" w:customStyle="1" w:styleId="13110">
    <w:name w:val="Импортированный стиль 1311"/>
    <w:rsid w:val="00656F66"/>
  </w:style>
  <w:style w:type="numbering" w:customStyle="1" w:styleId="1511">
    <w:name w:val="Импортированный стиль 1511"/>
    <w:rsid w:val="00656F66"/>
  </w:style>
  <w:style w:type="numbering" w:customStyle="1" w:styleId="1611">
    <w:name w:val="Импортированный стиль 1611"/>
    <w:rsid w:val="00656F66"/>
  </w:style>
  <w:style w:type="numbering" w:customStyle="1" w:styleId="1711">
    <w:name w:val="Импортированный стиль 1711"/>
    <w:rsid w:val="00656F66"/>
  </w:style>
  <w:style w:type="numbering" w:customStyle="1" w:styleId="1811">
    <w:name w:val="Импортированный стиль 1811"/>
    <w:rsid w:val="00656F66"/>
  </w:style>
  <w:style w:type="numbering" w:customStyle="1" w:styleId="1911">
    <w:name w:val="Импортированный стиль 1911"/>
    <w:rsid w:val="00656F66"/>
  </w:style>
  <w:style w:type="numbering" w:customStyle="1" w:styleId="2011">
    <w:name w:val="Импортированный стиль 2011"/>
    <w:rsid w:val="00656F66"/>
  </w:style>
  <w:style w:type="numbering" w:customStyle="1" w:styleId="21110">
    <w:name w:val="Импортированный стиль 2111"/>
    <w:rsid w:val="00656F66"/>
  </w:style>
  <w:style w:type="numbering" w:customStyle="1" w:styleId="2211">
    <w:name w:val="Импортированный стиль 2211"/>
    <w:rsid w:val="00656F66"/>
  </w:style>
  <w:style w:type="numbering" w:customStyle="1" w:styleId="2311">
    <w:name w:val="Импортированный стиль 2311"/>
    <w:rsid w:val="00656F66"/>
  </w:style>
  <w:style w:type="numbering" w:customStyle="1" w:styleId="2411">
    <w:name w:val="Импортированный стиль 2411"/>
    <w:rsid w:val="00656F66"/>
  </w:style>
  <w:style w:type="numbering" w:customStyle="1" w:styleId="2511">
    <w:name w:val="Импортированный стиль 2511"/>
    <w:rsid w:val="00656F66"/>
  </w:style>
  <w:style w:type="numbering" w:customStyle="1" w:styleId="2611">
    <w:name w:val="Импортированный стиль 2611"/>
    <w:rsid w:val="00656F66"/>
  </w:style>
  <w:style w:type="numbering" w:customStyle="1" w:styleId="2711">
    <w:name w:val="Импортированный стиль 2711"/>
    <w:rsid w:val="00656F66"/>
  </w:style>
  <w:style w:type="numbering" w:customStyle="1" w:styleId="2811">
    <w:name w:val="Импортированный стиль 2811"/>
    <w:rsid w:val="00656F66"/>
  </w:style>
  <w:style w:type="numbering" w:customStyle="1" w:styleId="2911">
    <w:name w:val="Импортированный стиль 2911"/>
    <w:rsid w:val="00656F66"/>
  </w:style>
  <w:style w:type="numbering" w:customStyle="1" w:styleId="3011">
    <w:name w:val="Импортированный стиль 3011"/>
    <w:rsid w:val="00656F66"/>
  </w:style>
  <w:style w:type="numbering" w:customStyle="1" w:styleId="31110">
    <w:name w:val="Импортированный стиль 3111"/>
    <w:rsid w:val="00656F66"/>
  </w:style>
  <w:style w:type="numbering" w:customStyle="1" w:styleId="3211">
    <w:name w:val="Импортированный стиль 3211"/>
    <w:rsid w:val="00656F66"/>
  </w:style>
  <w:style w:type="numbering" w:customStyle="1" w:styleId="3311">
    <w:name w:val="Импортированный стиль 3311"/>
    <w:rsid w:val="00656F66"/>
  </w:style>
  <w:style w:type="numbering" w:customStyle="1" w:styleId="3411">
    <w:name w:val="Импортированный стиль 3411"/>
    <w:rsid w:val="00656F66"/>
  </w:style>
  <w:style w:type="numbering" w:customStyle="1" w:styleId="3511">
    <w:name w:val="Импортированный стиль 3511"/>
    <w:rsid w:val="00656F66"/>
  </w:style>
  <w:style w:type="numbering" w:customStyle="1" w:styleId="3611">
    <w:name w:val="Импортированный стиль 3611"/>
    <w:rsid w:val="00656F66"/>
  </w:style>
  <w:style w:type="numbering" w:customStyle="1" w:styleId="3711">
    <w:name w:val="Импортированный стиль 3711"/>
    <w:rsid w:val="00656F66"/>
  </w:style>
  <w:style w:type="numbering" w:customStyle="1" w:styleId="4311">
    <w:name w:val="Импортированный стиль 4311"/>
    <w:rsid w:val="00656F66"/>
  </w:style>
  <w:style w:type="numbering" w:customStyle="1" w:styleId="4411">
    <w:name w:val="Импортированный стиль 4411"/>
    <w:rsid w:val="00656F66"/>
  </w:style>
  <w:style w:type="numbering" w:customStyle="1" w:styleId="4511">
    <w:name w:val="Импортированный стиль 4511"/>
    <w:rsid w:val="00656F66"/>
  </w:style>
  <w:style w:type="character" w:customStyle="1" w:styleId="1ff3">
    <w:name w:val="Название Знак1"/>
    <w:uiPriority w:val="10"/>
    <w:rsid w:val="00656F66"/>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a"/>
    <w:rsid w:val="00656F66"/>
    <w:pPr>
      <w:spacing w:before="100" w:beforeAutospacing="1" w:after="100" w:afterAutospacing="1"/>
    </w:pPr>
    <w:rPr>
      <w:rFonts w:ascii="Times New Roman" w:eastAsia="Times New Roman" w:hAnsi="Times New Roman" w:cs="Times New Roman"/>
      <w:sz w:val="24"/>
      <w:szCs w:val="24"/>
      <w:lang w:eastAsia="ru-RU"/>
    </w:rPr>
  </w:style>
  <w:style w:type="numbering" w:customStyle="1" w:styleId="3112">
    <w:name w:val="Импортированный стиль 3112"/>
    <w:rsid w:val="00656F66"/>
  </w:style>
  <w:style w:type="numbering" w:customStyle="1" w:styleId="3113">
    <w:name w:val="Импортированный стиль 3113"/>
    <w:rsid w:val="00656F66"/>
    <w:pPr>
      <w:numPr>
        <w:numId w:val="154"/>
      </w:numPr>
    </w:pPr>
  </w:style>
  <w:style w:type="numbering" w:customStyle="1" w:styleId="3412">
    <w:name w:val="Импортированный стиль 3412"/>
    <w:rsid w:val="00656F66"/>
  </w:style>
  <w:style w:type="numbering" w:customStyle="1" w:styleId="3512">
    <w:name w:val="Импортированный стиль 3512"/>
    <w:rsid w:val="00656F66"/>
    <w:pPr>
      <w:numPr>
        <w:numId w:val="97"/>
      </w:numPr>
    </w:pPr>
  </w:style>
  <w:style w:type="numbering" w:customStyle="1" w:styleId="3413">
    <w:name w:val="Импортированный стиль 3413"/>
    <w:rsid w:val="00656F66"/>
  </w:style>
  <w:style w:type="numbering" w:customStyle="1" w:styleId="3612">
    <w:name w:val="Импортированный стиль 3612"/>
    <w:rsid w:val="00656F66"/>
    <w:pPr>
      <w:numPr>
        <w:numId w:val="155"/>
      </w:numPr>
    </w:pPr>
  </w:style>
  <w:style w:type="numbering" w:customStyle="1" w:styleId="3414">
    <w:name w:val="Импортированный стиль 3414"/>
    <w:rsid w:val="00656F66"/>
    <w:pPr>
      <w:numPr>
        <w:numId w:val="87"/>
      </w:numPr>
    </w:pPr>
  </w:style>
  <w:style w:type="numbering" w:customStyle="1" w:styleId="3712">
    <w:name w:val="Импортированный стиль 3712"/>
    <w:rsid w:val="00656F66"/>
    <w:pPr>
      <w:numPr>
        <w:numId w:val="88"/>
      </w:numPr>
    </w:pPr>
  </w:style>
  <w:style w:type="numbering" w:customStyle="1" w:styleId="4412">
    <w:name w:val="Импортированный стиль 4412"/>
    <w:rsid w:val="00656F66"/>
    <w:pPr>
      <w:numPr>
        <w:numId w:val="89"/>
      </w:numPr>
    </w:pPr>
  </w:style>
  <w:style w:type="numbering" w:customStyle="1" w:styleId="6b">
    <w:name w:val="Нет списка6"/>
    <w:next w:val="ad"/>
    <w:uiPriority w:val="99"/>
    <w:semiHidden/>
    <w:unhideWhenUsed/>
    <w:rsid w:val="00656F66"/>
  </w:style>
  <w:style w:type="paragraph" w:customStyle="1" w:styleId="blocktext10">
    <w:name w:val="blocktext1"/>
    <w:basedOn w:val="aa"/>
    <w:rsid w:val="00656F66"/>
    <w:pPr>
      <w:spacing w:before="120" w:after="15"/>
    </w:pPr>
    <w:rPr>
      <w:rFonts w:ascii="Times New Roman" w:eastAsia="Times New Roman" w:hAnsi="Times New Roman" w:cs="Times New Roman"/>
      <w:sz w:val="24"/>
      <w:szCs w:val="24"/>
      <w:lang w:eastAsia="ru-RU"/>
    </w:rPr>
  </w:style>
  <w:style w:type="character" w:customStyle="1" w:styleId="Subst">
    <w:name w:val="Subst"/>
    <w:uiPriority w:val="99"/>
    <w:rsid w:val="00656F66"/>
    <w:rPr>
      <w:b/>
      <w:i/>
    </w:rPr>
  </w:style>
  <w:style w:type="table" w:customStyle="1" w:styleId="6c">
    <w:name w:val="Сетка таблицы6"/>
    <w:basedOn w:val="ac"/>
    <w:next w:val="afff4"/>
    <w:uiPriority w:val="59"/>
    <w:rsid w:val="00656F66"/>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656F66"/>
    <w:rPr>
      <w:rFonts w:ascii="Times New Roman" w:hAnsi="Times New Roman" w:cs="Times New Roman"/>
      <w:sz w:val="22"/>
      <w:szCs w:val="22"/>
    </w:rPr>
  </w:style>
  <w:style w:type="paragraph" w:customStyle="1" w:styleId="affffff4">
    <w:name w:val="Таблица шапка"/>
    <w:basedOn w:val="aa"/>
    <w:rsid w:val="00656F66"/>
    <w:pPr>
      <w:keepNext/>
      <w:spacing w:before="40" w:after="40"/>
      <w:ind w:left="57" w:right="57"/>
    </w:pPr>
    <w:rPr>
      <w:rFonts w:ascii="Times New Roman" w:eastAsia="Calibri" w:hAnsi="Times New Roman" w:cs="Times New Roman"/>
      <w:bCs/>
      <w:lang w:eastAsia="ru-RU"/>
    </w:rPr>
  </w:style>
  <w:style w:type="paragraph" w:customStyle="1" w:styleId="affffff5">
    <w:name w:val="Таблица текст"/>
    <w:basedOn w:val="aa"/>
    <w:rsid w:val="00656F66"/>
    <w:pPr>
      <w:spacing w:before="40" w:after="40"/>
      <w:ind w:left="57" w:right="57"/>
    </w:pPr>
    <w:rPr>
      <w:rFonts w:ascii="Times New Roman" w:eastAsia="Calibri" w:hAnsi="Times New Roman" w:cs="Times New Roman"/>
      <w:bCs/>
      <w:sz w:val="24"/>
      <w:lang w:eastAsia="ru-RU"/>
    </w:rPr>
  </w:style>
  <w:style w:type="paragraph" w:customStyle="1" w:styleId="affffff6">
    <w:name w:val="Служебный"/>
    <w:basedOn w:val="affffff7"/>
    <w:rsid w:val="00656F66"/>
  </w:style>
  <w:style w:type="paragraph" w:customStyle="1" w:styleId="affffff7">
    <w:name w:val="Главы"/>
    <w:basedOn w:val="affffff8"/>
    <w:next w:val="aa"/>
    <w:rsid w:val="00656F6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a"/>
    <w:rsid w:val="00656F66"/>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lang w:eastAsia="ru-RU"/>
    </w:rPr>
  </w:style>
  <w:style w:type="paragraph" w:customStyle="1" w:styleId="affffff9">
    <w:name w:val="маркированный"/>
    <w:basedOn w:val="aa"/>
    <w:semiHidden/>
    <w:rsid w:val="00656F66"/>
    <w:pPr>
      <w:tabs>
        <w:tab w:val="num" w:pos="1701"/>
      </w:tabs>
      <w:spacing w:line="360" w:lineRule="auto"/>
      <w:ind w:left="1701" w:hanging="567"/>
      <w:jc w:val="both"/>
    </w:pPr>
    <w:rPr>
      <w:rFonts w:ascii="Times New Roman" w:eastAsia="Calibri" w:hAnsi="Times New Roman" w:cs="Times New Roman"/>
      <w:bCs/>
      <w:lang w:eastAsia="ru-RU"/>
    </w:rPr>
  </w:style>
  <w:style w:type="character" w:customStyle="1" w:styleId="affffffa">
    <w:name w:val="Пункт Знак"/>
    <w:rsid w:val="00656F66"/>
    <w:rPr>
      <w:sz w:val="28"/>
      <w:lang w:val="ru-RU" w:eastAsia="ru-RU"/>
    </w:rPr>
  </w:style>
  <w:style w:type="character" w:customStyle="1" w:styleId="affffffb">
    <w:name w:val="Подпункт Знак"/>
    <w:rsid w:val="00656F66"/>
    <w:rPr>
      <w:rFonts w:cs="Times New Roman"/>
      <w:sz w:val="28"/>
      <w:lang w:val="ru-RU" w:eastAsia="ru-RU" w:bidi="ar-SA"/>
    </w:rPr>
  </w:style>
  <w:style w:type="paragraph" w:customStyle="1" w:styleId="2f4">
    <w:name w:val="Пункт2"/>
    <w:basedOn w:val="afffc"/>
    <w:rsid w:val="00656F66"/>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lang w:val="ru-RU" w:eastAsia="ru-RU"/>
    </w:rPr>
  </w:style>
  <w:style w:type="paragraph" w:styleId="affffffc">
    <w:name w:val="List Number"/>
    <w:basedOn w:val="aa"/>
    <w:uiPriority w:val="99"/>
    <w:rsid w:val="00656F66"/>
    <w:pPr>
      <w:tabs>
        <w:tab w:val="num" w:pos="1134"/>
      </w:tabs>
      <w:autoSpaceDE w:val="0"/>
      <w:autoSpaceDN w:val="0"/>
      <w:spacing w:before="60" w:line="360" w:lineRule="auto"/>
      <w:ind w:firstLine="567"/>
      <w:jc w:val="both"/>
    </w:pPr>
    <w:rPr>
      <w:rFonts w:ascii="Times New Roman" w:eastAsia="Calibri" w:hAnsi="Times New Roman" w:cs="Times New Roman"/>
      <w:bCs/>
      <w:szCs w:val="24"/>
      <w:lang w:eastAsia="ru-RU"/>
    </w:rPr>
  </w:style>
  <w:style w:type="paragraph" w:customStyle="1" w:styleId="affffffd">
    <w:name w:val="Текст таблицы"/>
    <w:basedOn w:val="aa"/>
    <w:semiHidden/>
    <w:rsid w:val="00656F66"/>
    <w:pPr>
      <w:spacing w:before="40" w:after="40"/>
      <w:ind w:left="57" w:right="57"/>
    </w:pPr>
    <w:rPr>
      <w:rFonts w:ascii="Times New Roman" w:eastAsia="Calibri" w:hAnsi="Times New Roman" w:cs="Times New Roman"/>
      <w:bCs/>
      <w:sz w:val="24"/>
      <w:szCs w:val="24"/>
      <w:lang w:eastAsia="ru-RU"/>
    </w:rPr>
  </w:style>
  <w:style w:type="paragraph" w:customStyle="1" w:styleId="affffffe">
    <w:name w:val="Подподподподпункт"/>
    <w:basedOn w:val="aa"/>
    <w:rsid w:val="00656F66"/>
    <w:pPr>
      <w:tabs>
        <w:tab w:val="num" w:pos="2835"/>
      </w:tabs>
      <w:spacing w:line="360" w:lineRule="auto"/>
      <w:ind w:left="2835" w:hanging="567"/>
      <w:jc w:val="both"/>
    </w:pPr>
    <w:rPr>
      <w:rFonts w:ascii="Times New Roman" w:eastAsia="Calibri" w:hAnsi="Times New Roman" w:cs="Times New Roman"/>
      <w:bCs/>
      <w:lang w:eastAsia="ru-RU"/>
    </w:rPr>
  </w:style>
  <w:style w:type="paragraph" w:customStyle="1" w:styleId="afffffff">
    <w:name w:val="Подподподпункт"/>
    <w:basedOn w:val="aa"/>
    <w:rsid w:val="00656F66"/>
    <w:pPr>
      <w:tabs>
        <w:tab w:val="num" w:pos="2268"/>
      </w:tabs>
      <w:spacing w:line="360" w:lineRule="auto"/>
      <w:ind w:left="2268" w:hanging="567"/>
      <w:jc w:val="both"/>
    </w:pPr>
    <w:rPr>
      <w:rFonts w:ascii="Times New Roman" w:eastAsia="Calibri" w:hAnsi="Times New Roman" w:cs="Times New Roman"/>
      <w:bCs/>
      <w:lang w:eastAsia="ru-RU"/>
    </w:rPr>
  </w:style>
  <w:style w:type="paragraph" w:customStyle="1" w:styleId="218">
    <w:name w:val="Основной текст 21"/>
    <w:basedOn w:val="aa"/>
    <w:rsid w:val="00656F66"/>
    <w:pPr>
      <w:overflowPunct w:val="0"/>
      <w:autoSpaceDE w:val="0"/>
      <w:autoSpaceDN w:val="0"/>
      <w:adjustRightInd w:val="0"/>
      <w:ind w:firstLine="459"/>
      <w:jc w:val="both"/>
      <w:textAlignment w:val="baseline"/>
    </w:pPr>
    <w:rPr>
      <w:rFonts w:ascii="Arial" w:eastAsia="Calibri" w:hAnsi="Arial" w:cs="Times New Roman"/>
      <w:bCs/>
      <w:color w:val="000000"/>
      <w:sz w:val="24"/>
      <w:lang w:eastAsia="ru-RU"/>
    </w:rPr>
  </w:style>
  <w:style w:type="paragraph" w:customStyle="1" w:styleId="-20">
    <w:name w:val="Пункт-2"/>
    <w:basedOn w:val="afffc"/>
    <w:rsid w:val="00656F66"/>
    <w:pPr>
      <w:keepNext/>
      <w:tabs>
        <w:tab w:val="clear" w:pos="1134"/>
        <w:tab w:val="num" w:pos="360"/>
      </w:tabs>
      <w:ind w:left="360" w:hanging="360"/>
      <w:outlineLvl w:val="2"/>
    </w:pPr>
    <w:rPr>
      <w:rFonts w:eastAsia="Calibri"/>
      <w:b/>
      <w:bCs/>
      <w:snapToGrid/>
      <w:sz w:val="22"/>
      <w:szCs w:val="22"/>
      <w:lang w:val="ru-RU" w:eastAsia="ru-RU"/>
    </w:rPr>
  </w:style>
  <w:style w:type="paragraph" w:customStyle="1" w:styleId="Aieoiaio">
    <w:name w:val="Aieoiaio"/>
    <w:basedOn w:val="aa"/>
    <w:rsid w:val="00656F66"/>
    <w:pPr>
      <w:overflowPunct w:val="0"/>
      <w:autoSpaceDE w:val="0"/>
      <w:autoSpaceDN w:val="0"/>
      <w:adjustRightInd w:val="0"/>
      <w:ind w:firstLine="720"/>
      <w:jc w:val="both"/>
      <w:textAlignment w:val="baseline"/>
    </w:pPr>
    <w:rPr>
      <w:rFonts w:ascii="Times New Roman" w:eastAsia="Calibri" w:hAnsi="Times New Roman" w:cs="Times New Roman"/>
      <w:bCs/>
      <w:sz w:val="24"/>
      <w:lang w:eastAsia="ru-RU"/>
    </w:rPr>
  </w:style>
  <w:style w:type="paragraph" w:styleId="2f5">
    <w:name w:val="List Bullet 2"/>
    <w:basedOn w:val="aa"/>
    <w:autoRedefine/>
    <w:rsid w:val="00656F66"/>
    <w:pPr>
      <w:tabs>
        <w:tab w:val="num" w:pos="0"/>
        <w:tab w:val="num" w:pos="624"/>
      </w:tabs>
      <w:ind w:firstLine="360"/>
      <w:jc w:val="both"/>
    </w:pPr>
    <w:rPr>
      <w:rFonts w:ascii="Times New Roman" w:eastAsia="Calibri" w:hAnsi="Times New Roman" w:cs="Times New Roman"/>
      <w:bCs/>
      <w:sz w:val="24"/>
      <w:szCs w:val="24"/>
      <w:lang w:eastAsia="ru-RU"/>
    </w:rPr>
  </w:style>
  <w:style w:type="paragraph" w:customStyle="1" w:styleId="Body">
    <w:name w:val="Body"/>
    <w:basedOn w:val="aa"/>
    <w:link w:val="Body0"/>
    <w:rsid w:val="00656F66"/>
    <w:pPr>
      <w:overflowPunct w:val="0"/>
      <w:autoSpaceDE w:val="0"/>
      <w:autoSpaceDN w:val="0"/>
      <w:adjustRightInd w:val="0"/>
      <w:spacing w:line="360" w:lineRule="atLeast"/>
      <w:ind w:left="284" w:firstLine="851"/>
      <w:jc w:val="both"/>
      <w:textAlignment w:val="baseline"/>
    </w:pPr>
    <w:rPr>
      <w:rFonts w:ascii="Pragmatica" w:eastAsia="Calibri" w:hAnsi="Pragmatica" w:cs="Times New Roman"/>
      <w:sz w:val="24"/>
      <w:szCs w:val="20"/>
      <w:lang w:eastAsia="ru-RU"/>
    </w:rPr>
  </w:style>
  <w:style w:type="paragraph" w:customStyle="1" w:styleId="319">
    <w:name w:val="Основной текст 31"/>
    <w:basedOn w:val="aa"/>
    <w:rsid w:val="00656F66"/>
    <w:pPr>
      <w:overflowPunct w:val="0"/>
      <w:autoSpaceDE w:val="0"/>
      <w:autoSpaceDN w:val="0"/>
      <w:adjustRightInd w:val="0"/>
      <w:spacing w:line="360" w:lineRule="auto"/>
      <w:textAlignment w:val="baseline"/>
    </w:pPr>
    <w:rPr>
      <w:rFonts w:ascii="Arial" w:eastAsia="Calibri" w:hAnsi="Arial" w:cs="Times New Roman"/>
      <w:bCs/>
      <w:lang w:eastAsia="ru-RU"/>
    </w:rPr>
  </w:style>
  <w:style w:type="paragraph" w:customStyle="1" w:styleId="224">
    <w:name w:val="Заголовок 2.Б2"/>
    <w:basedOn w:val="aa"/>
    <w:next w:val="aa"/>
    <w:rsid w:val="00656F66"/>
    <w:pPr>
      <w:keepNext/>
      <w:keepLines/>
      <w:widowControl w:val="0"/>
      <w:tabs>
        <w:tab w:val="left" w:pos="709"/>
      </w:tabs>
      <w:spacing w:before="240" w:after="120"/>
      <w:outlineLvl w:val="1"/>
    </w:pPr>
    <w:rPr>
      <w:rFonts w:ascii="Times New Roman" w:eastAsia="Calibri" w:hAnsi="Times New Roman" w:cs="Times New Roman"/>
      <w:b/>
      <w:bCs/>
      <w:smallCaps/>
      <w:sz w:val="24"/>
      <w:lang w:eastAsia="ru-RU"/>
    </w:rPr>
  </w:style>
  <w:style w:type="paragraph" w:customStyle="1" w:styleId="2f6">
    <w:name w:val="Обычный2"/>
    <w:rsid w:val="00656F66"/>
    <w:pPr>
      <w:widowControl w:val="0"/>
      <w:ind w:firstLine="400"/>
      <w:jc w:val="both"/>
    </w:pPr>
    <w:rPr>
      <w:rFonts w:ascii="Times New Roman" w:eastAsia="Calibri" w:hAnsi="Times New Roman" w:cs="Times New Roman"/>
      <w:sz w:val="24"/>
    </w:rPr>
  </w:style>
  <w:style w:type="paragraph" w:customStyle="1" w:styleId="219">
    <w:name w:val="Основной текст с отступом 21"/>
    <w:basedOn w:val="aa"/>
    <w:rsid w:val="00656F66"/>
    <w:pPr>
      <w:overflowPunct w:val="0"/>
      <w:autoSpaceDE w:val="0"/>
      <w:autoSpaceDN w:val="0"/>
      <w:adjustRightInd w:val="0"/>
      <w:ind w:left="2977" w:hanging="2257"/>
      <w:textAlignment w:val="baseline"/>
    </w:pPr>
    <w:rPr>
      <w:rFonts w:ascii="Arial" w:eastAsia="Calibri" w:hAnsi="Arial" w:cs="Times New Roman"/>
      <w:szCs w:val="20"/>
      <w:lang w:eastAsia="ru-RU"/>
    </w:rPr>
  </w:style>
  <w:style w:type="paragraph" w:customStyle="1" w:styleId="a8">
    <w:name w:val="АриалНум"/>
    <w:basedOn w:val="aa"/>
    <w:rsid w:val="00656F66"/>
    <w:pPr>
      <w:numPr>
        <w:numId w:val="148"/>
      </w:numPr>
      <w:jc w:val="both"/>
    </w:pPr>
    <w:rPr>
      <w:rFonts w:ascii="Arial" w:eastAsia="Calibri" w:hAnsi="Arial" w:cs="Arial"/>
      <w:sz w:val="24"/>
      <w:szCs w:val="24"/>
      <w:lang w:eastAsia="ru-RU"/>
    </w:rPr>
  </w:style>
  <w:style w:type="paragraph" w:customStyle="1" w:styleId="a4">
    <w:name w:val="АриалСписок"/>
    <w:basedOn w:val="aa"/>
    <w:rsid w:val="00656F66"/>
    <w:pPr>
      <w:numPr>
        <w:numId w:val="149"/>
      </w:numPr>
      <w:jc w:val="both"/>
    </w:pPr>
    <w:rPr>
      <w:rFonts w:ascii="Arial" w:eastAsia="Calibri" w:hAnsi="Arial" w:cs="Arial"/>
      <w:sz w:val="24"/>
      <w:szCs w:val="24"/>
      <w:lang w:eastAsia="ru-RU"/>
    </w:rPr>
  </w:style>
  <w:style w:type="paragraph" w:customStyle="1" w:styleId="BodyText24">
    <w:name w:val="Body Text 24"/>
    <w:basedOn w:val="aa"/>
    <w:rsid w:val="00656F66"/>
    <w:pPr>
      <w:spacing w:before="80"/>
      <w:ind w:left="113"/>
    </w:pPr>
    <w:rPr>
      <w:rFonts w:ascii="Times New Roman" w:eastAsia="Calibri" w:hAnsi="Times New Roman" w:cs="Times New Roman"/>
      <w:sz w:val="28"/>
      <w:szCs w:val="20"/>
      <w:lang w:eastAsia="ru-RU"/>
    </w:rPr>
  </w:style>
  <w:style w:type="paragraph" w:customStyle="1" w:styleId="BodyText22">
    <w:name w:val="Body Text 22"/>
    <w:basedOn w:val="aa"/>
    <w:rsid w:val="00656F66"/>
    <w:pPr>
      <w:jc w:val="both"/>
    </w:pPr>
    <w:rPr>
      <w:rFonts w:ascii="Times New Roman" w:eastAsia="Calibri" w:hAnsi="Times New Roman" w:cs="Times New Roman"/>
      <w:sz w:val="24"/>
      <w:szCs w:val="20"/>
      <w:lang w:eastAsia="ru-RU"/>
    </w:rPr>
  </w:style>
  <w:style w:type="paragraph" w:customStyle="1" w:styleId="BodyText25">
    <w:name w:val="Body Text 25"/>
    <w:basedOn w:val="aa"/>
    <w:rsid w:val="00656F66"/>
    <w:rPr>
      <w:rFonts w:ascii="Times New Roman" w:eastAsia="Calibri" w:hAnsi="Times New Roman" w:cs="Times New Roman"/>
      <w:sz w:val="24"/>
      <w:szCs w:val="20"/>
      <w:lang w:eastAsia="ru-RU"/>
    </w:rPr>
  </w:style>
  <w:style w:type="paragraph" w:customStyle="1" w:styleId="BodyText213">
    <w:name w:val="Body Text 213"/>
    <w:basedOn w:val="aa"/>
    <w:rsid w:val="00656F66"/>
    <w:pPr>
      <w:jc w:val="both"/>
    </w:pPr>
    <w:rPr>
      <w:rFonts w:ascii="Times New Roman" w:eastAsia="Calibri" w:hAnsi="Times New Roman" w:cs="Times New Roman"/>
      <w:sz w:val="24"/>
      <w:szCs w:val="20"/>
      <w:lang w:eastAsia="ru-RU"/>
    </w:rPr>
  </w:style>
  <w:style w:type="paragraph" w:customStyle="1" w:styleId="BodyText28">
    <w:name w:val="Body Text 28"/>
    <w:basedOn w:val="aa"/>
    <w:rsid w:val="00656F66"/>
    <w:rPr>
      <w:rFonts w:ascii="Times New Roman" w:eastAsia="Calibri" w:hAnsi="Times New Roman" w:cs="Times New Roman"/>
      <w:sz w:val="24"/>
      <w:szCs w:val="20"/>
      <w:lang w:eastAsia="ru-RU"/>
    </w:rPr>
  </w:style>
  <w:style w:type="paragraph" w:customStyle="1" w:styleId="caaieiaie51">
    <w:name w:val="caaieiaie 51"/>
    <w:basedOn w:val="aa"/>
    <w:next w:val="aa"/>
    <w:rsid w:val="00656F66"/>
    <w:pPr>
      <w:keepNext/>
      <w:jc w:val="center"/>
    </w:pPr>
    <w:rPr>
      <w:rFonts w:ascii="Times New Roman" w:eastAsia="Calibri" w:hAnsi="Times New Roman" w:cs="Times New Roman"/>
      <w:b/>
      <w:sz w:val="28"/>
      <w:szCs w:val="20"/>
      <w:lang w:eastAsia="ru-RU"/>
    </w:rPr>
  </w:style>
  <w:style w:type="paragraph" w:styleId="2f7">
    <w:name w:val="List Number 2"/>
    <w:basedOn w:val="affffffc"/>
    <w:rsid w:val="00656F66"/>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a"/>
    <w:rsid w:val="00656F66"/>
    <w:pPr>
      <w:widowControl w:val="0"/>
    </w:pPr>
    <w:rPr>
      <w:rFonts w:ascii="Gelvetsky 12pt" w:eastAsia="Calibri" w:hAnsi="Gelvetsky 12pt" w:cs="Times New Roman"/>
      <w:sz w:val="24"/>
      <w:szCs w:val="20"/>
      <w:lang w:val="en-US" w:eastAsia="ru-RU"/>
    </w:rPr>
  </w:style>
  <w:style w:type="paragraph" w:customStyle="1" w:styleId="119">
    <w:name w:val="заголовок 11"/>
    <w:basedOn w:val="aa"/>
    <w:next w:val="aa"/>
    <w:rsid w:val="00656F66"/>
    <w:pPr>
      <w:keepNext/>
      <w:autoSpaceDE w:val="0"/>
      <w:autoSpaceDN w:val="0"/>
      <w:jc w:val="center"/>
    </w:pPr>
    <w:rPr>
      <w:rFonts w:ascii="Times New Roman" w:eastAsia="Calibri" w:hAnsi="Times New Roman" w:cs="Times New Roman"/>
      <w:sz w:val="20"/>
      <w:szCs w:val="24"/>
      <w:lang w:eastAsia="ru-RU"/>
    </w:rPr>
  </w:style>
  <w:style w:type="paragraph" w:customStyle="1" w:styleId="Normal-dog">
    <w:name w:val="Normal-dog"/>
    <w:rsid w:val="00656F66"/>
    <w:pPr>
      <w:spacing w:before="60"/>
      <w:ind w:left="567" w:hanging="567"/>
      <w:jc w:val="both"/>
    </w:pPr>
    <w:rPr>
      <w:rFonts w:ascii="Courier" w:eastAsia="Calibri" w:hAnsi="Courier" w:cs="Times New Roman"/>
      <w:sz w:val="24"/>
      <w:lang w:val="en-US"/>
    </w:rPr>
  </w:style>
  <w:style w:type="paragraph" w:styleId="afffffff1">
    <w:name w:val="Salutation"/>
    <w:basedOn w:val="aa"/>
    <w:next w:val="aa"/>
    <w:link w:val="afffffff2"/>
    <w:rsid w:val="00656F66"/>
    <w:rPr>
      <w:rFonts w:ascii="Times New Roman" w:eastAsia="Calibri" w:hAnsi="Times New Roman" w:cs="Times New Roman"/>
      <w:sz w:val="24"/>
      <w:szCs w:val="24"/>
      <w:lang w:eastAsia="ru-RU"/>
    </w:rPr>
  </w:style>
  <w:style w:type="character" w:customStyle="1" w:styleId="afffffff2">
    <w:name w:val="Приветствие Знак"/>
    <w:basedOn w:val="ab"/>
    <w:link w:val="afffffff1"/>
    <w:rsid w:val="00656F66"/>
    <w:rPr>
      <w:rFonts w:ascii="Times New Roman" w:eastAsia="Calibri" w:hAnsi="Times New Roman" w:cs="Times New Roman"/>
      <w:sz w:val="24"/>
      <w:szCs w:val="24"/>
    </w:rPr>
  </w:style>
  <w:style w:type="paragraph" w:customStyle="1" w:styleId="31a">
    <w:name w:val="Основной текст с отступом 31"/>
    <w:basedOn w:val="2f6"/>
    <w:rsid w:val="00656F66"/>
    <w:pPr>
      <w:widowControl/>
      <w:spacing w:line="220" w:lineRule="auto"/>
      <w:ind w:firstLine="426"/>
    </w:pPr>
    <w:rPr>
      <w:sz w:val="20"/>
    </w:rPr>
  </w:style>
  <w:style w:type="paragraph" w:customStyle="1" w:styleId="1ff4">
    <w:name w:val="Текст1"/>
    <w:basedOn w:val="aa"/>
    <w:rsid w:val="00656F66"/>
    <w:pPr>
      <w:overflowPunct w:val="0"/>
      <w:autoSpaceDE w:val="0"/>
      <w:autoSpaceDN w:val="0"/>
      <w:adjustRightInd w:val="0"/>
      <w:ind w:right="-851"/>
      <w:jc w:val="both"/>
      <w:textAlignment w:val="baseline"/>
    </w:pPr>
    <w:rPr>
      <w:rFonts w:ascii="Courier New" w:eastAsia="Calibri" w:hAnsi="Courier New" w:cs="Times New Roman"/>
      <w:sz w:val="20"/>
      <w:szCs w:val="20"/>
      <w:lang w:eastAsia="ru-RU"/>
    </w:rPr>
  </w:style>
  <w:style w:type="paragraph" w:customStyle="1" w:styleId="doc">
    <w:name w:val="doc"/>
    <w:basedOn w:val="aa"/>
    <w:rsid w:val="00656F66"/>
    <w:pPr>
      <w:spacing w:before="100" w:beforeAutospacing="1" w:after="100" w:afterAutospacing="1"/>
      <w:jc w:val="both"/>
    </w:pPr>
    <w:rPr>
      <w:rFonts w:ascii="Times New Roman" w:eastAsia="Calibri" w:hAnsi="Times New Roman" w:cs="Times New Roman"/>
      <w:sz w:val="24"/>
      <w:szCs w:val="24"/>
      <w:lang w:eastAsia="ru-RU"/>
    </w:rPr>
  </w:style>
  <w:style w:type="paragraph" w:customStyle="1" w:styleId="afffffff3">
    <w:name w:val="АриалТабл"/>
    <w:basedOn w:val="afff6"/>
    <w:rsid w:val="00656F66"/>
    <w:pPr>
      <w:widowControl w:val="0"/>
      <w:adjustRightInd w:val="0"/>
      <w:spacing w:before="0" w:after="0" w:line="240" w:lineRule="auto"/>
      <w:ind w:firstLine="0"/>
      <w:textAlignment w:val="baseline"/>
    </w:pPr>
    <w:rPr>
      <w:rFonts w:eastAsia="Calibri" w:cs="Times New Roman"/>
      <w:szCs w:val="20"/>
    </w:rPr>
  </w:style>
  <w:style w:type="paragraph" w:customStyle="1" w:styleId="BodyText31">
    <w:name w:val="Body Text 31"/>
    <w:basedOn w:val="aa"/>
    <w:rsid w:val="00656F66"/>
    <w:pPr>
      <w:widowControl w:val="0"/>
      <w:overflowPunct w:val="0"/>
      <w:autoSpaceDE w:val="0"/>
      <w:autoSpaceDN w:val="0"/>
      <w:adjustRightInd w:val="0"/>
      <w:spacing w:line="360" w:lineRule="auto"/>
      <w:textAlignment w:val="baseline"/>
    </w:pPr>
    <w:rPr>
      <w:rFonts w:ascii="Arial" w:eastAsia="Calibri" w:hAnsi="Arial" w:cs="Times New Roman"/>
      <w:bCs/>
      <w:lang w:eastAsia="ru-RU"/>
    </w:rPr>
  </w:style>
  <w:style w:type="character" w:customStyle="1" w:styleId="afffffff4">
    <w:name w:val="Пункт Знак Знак"/>
    <w:rsid w:val="00656F66"/>
    <w:rPr>
      <w:sz w:val="28"/>
      <w:lang w:val="ru-RU" w:eastAsia="ru-RU"/>
    </w:rPr>
  </w:style>
  <w:style w:type="paragraph" w:customStyle="1" w:styleId="afffffff5">
    <w:name w:val="Ариал Таблица"/>
    <w:basedOn w:val="afff6"/>
    <w:link w:val="afffffff6"/>
    <w:rsid w:val="00656F66"/>
    <w:pPr>
      <w:widowControl w:val="0"/>
      <w:adjustRightInd w:val="0"/>
      <w:spacing w:before="0" w:after="0" w:line="240" w:lineRule="auto"/>
      <w:ind w:firstLine="0"/>
      <w:textAlignment w:val="baseline"/>
    </w:pPr>
    <w:rPr>
      <w:rFonts w:eastAsia="Calibri" w:cs="Times New Roman"/>
      <w:sz w:val="20"/>
      <w:szCs w:val="20"/>
    </w:rPr>
  </w:style>
  <w:style w:type="character" w:customStyle="1" w:styleId="afffffff6">
    <w:name w:val="Ариал Таблица Знак"/>
    <w:link w:val="afffffff5"/>
    <w:locked/>
    <w:rsid w:val="00656F66"/>
    <w:rPr>
      <w:rFonts w:ascii="Arial" w:eastAsia="Calibri" w:hAnsi="Arial" w:cs="Times New Roman"/>
    </w:rPr>
  </w:style>
  <w:style w:type="paragraph" w:customStyle="1" w:styleId="-30">
    <w:name w:val="пункт-3"/>
    <w:basedOn w:val="aa"/>
    <w:rsid w:val="00656F66"/>
    <w:pPr>
      <w:spacing w:line="360" w:lineRule="auto"/>
      <w:jc w:val="both"/>
    </w:pPr>
    <w:rPr>
      <w:rFonts w:ascii="Times New Roman" w:eastAsia="Calibri" w:hAnsi="Times New Roman" w:cs="Times New Roman"/>
      <w:sz w:val="24"/>
      <w:szCs w:val="28"/>
      <w:lang w:eastAsia="ru-RU"/>
    </w:rPr>
  </w:style>
  <w:style w:type="paragraph" w:customStyle="1" w:styleId="-6">
    <w:name w:val="пункт-6"/>
    <w:basedOn w:val="aa"/>
    <w:rsid w:val="00656F66"/>
    <w:pPr>
      <w:tabs>
        <w:tab w:val="num" w:pos="1985"/>
      </w:tabs>
      <w:spacing w:line="360" w:lineRule="auto"/>
      <w:ind w:left="1985" w:hanging="567"/>
      <w:jc w:val="both"/>
    </w:pPr>
    <w:rPr>
      <w:rFonts w:ascii="Times New Roman" w:eastAsia="Calibri" w:hAnsi="Times New Roman" w:cs="Times New Roman"/>
      <w:sz w:val="24"/>
      <w:szCs w:val="28"/>
      <w:lang w:eastAsia="ru-RU"/>
    </w:rPr>
  </w:style>
  <w:style w:type="paragraph" w:customStyle="1" w:styleId="1ff5">
    <w:name w:val="Знак Знак Знак1 Знак Знак Знак Знак Знак Знак Знак"/>
    <w:basedOn w:val="aa"/>
    <w:rsid w:val="00656F66"/>
    <w:pPr>
      <w:spacing w:after="160" w:line="240" w:lineRule="exact"/>
    </w:pPr>
    <w:rPr>
      <w:rFonts w:ascii="Verdana" w:eastAsia="Calibri" w:hAnsi="Verdana" w:cs="Verdana"/>
      <w:sz w:val="20"/>
      <w:szCs w:val="20"/>
      <w:lang w:val="en-US"/>
    </w:rPr>
  </w:style>
  <w:style w:type="paragraph" w:customStyle="1" w:styleId="p4">
    <w:name w:val="p4"/>
    <w:basedOn w:val="aa"/>
    <w:rsid w:val="00656F66"/>
    <w:pPr>
      <w:widowControl w:val="0"/>
      <w:tabs>
        <w:tab w:val="left" w:pos="2386"/>
        <w:tab w:val="left" w:pos="2613"/>
      </w:tabs>
      <w:suppressAutoHyphens/>
      <w:spacing w:line="277" w:lineRule="atLeast"/>
      <w:ind w:left="1173" w:hanging="2612"/>
      <w:jc w:val="both"/>
    </w:pPr>
    <w:rPr>
      <w:rFonts w:ascii="Times New Roman" w:eastAsia="Calibri" w:hAnsi="Times New Roman" w:cs="Times New Roman"/>
      <w:sz w:val="24"/>
      <w:szCs w:val="20"/>
      <w:lang w:eastAsia="ar-SA"/>
    </w:rPr>
  </w:style>
  <w:style w:type="paragraph" w:customStyle="1" w:styleId="afffffff7">
    <w:name w:val="Заголовок формы"/>
    <w:basedOn w:val="aa"/>
    <w:rsid w:val="00656F66"/>
    <w:pPr>
      <w:keepNext/>
      <w:suppressAutoHyphens/>
      <w:spacing w:before="360" w:after="240"/>
      <w:jc w:val="center"/>
    </w:pPr>
    <w:rPr>
      <w:rFonts w:ascii="Times New Roman" w:eastAsia="Calibri" w:hAnsi="Times New Roman" w:cs="Times New Roman"/>
      <w:b/>
      <w:caps/>
      <w:sz w:val="24"/>
      <w:szCs w:val="28"/>
      <w:lang w:eastAsia="ru-RU"/>
    </w:rPr>
  </w:style>
  <w:style w:type="paragraph" w:customStyle="1" w:styleId="-7">
    <w:name w:val="Контракт-раздел"/>
    <w:basedOn w:val="aa"/>
    <w:rsid w:val="00656F66"/>
    <w:pPr>
      <w:keepNext/>
      <w:keepLines/>
      <w:tabs>
        <w:tab w:val="num" w:pos="0"/>
        <w:tab w:val="left" w:pos="567"/>
      </w:tabs>
      <w:suppressAutoHyphens/>
      <w:autoSpaceDE w:val="0"/>
      <w:autoSpaceDN w:val="0"/>
      <w:adjustRightInd w:val="0"/>
      <w:spacing w:before="360" w:after="240"/>
      <w:jc w:val="center"/>
      <w:textAlignment w:val="baseline"/>
      <w:outlineLvl w:val="3"/>
    </w:pPr>
    <w:rPr>
      <w:rFonts w:ascii="Times New Roman" w:eastAsia="Calibri" w:hAnsi="Times New Roman" w:cs="Times New Roman"/>
      <w:b/>
      <w:bCs/>
      <w:caps/>
      <w:sz w:val="24"/>
      <w:szCs w:val="28"/>
      <w:lang w:eastAsia="ru-RU"/>
    </w:rPr>
  </w:style>
  <w:style w:type="paragraph" w:customStyle="1" w:styleId="-50">
    <w:name w:val="пункт-5"/>
    <w:basedOn w:val="aa"/>
    <w:rsid w:val="00656F66"/>
    <w:pPr>
      <w:tabs>
        <w:tab w:val="num" w:pos="1418"/>
      </w:tabs>
      <w:spacing w:line="360" w:lineRule="auto"/>
      <w:ind w:left="1418" w:hanging="1418"/>
      <w:jc w:val="both"/>
    </w:pPr>
    <w:rPr>
      <w:rFonts w:ascii="Times New Roman" w:eastAsia="Calibri" w:hAnsi="Times New Roman" w:cs="Times New Roman"/>
      <w:sz w:val="24"/>
      <w:szCs w:val="28"/>
      <w:lang w:eastAsia="ru-RU"/>
    </w:rPr>
  </w:style>
  <w:style w:type="paragraph" w:customStyle="1" w:styleId="-31">
    <w:name w:val="подзаголовок-3"/>
    <w:basedOn w:val="-30"/>
    <w:rsid w:val="00656F66"/>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656F66"/>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a"/>
    <w:link w:val="HTML4"/>
    <w:rsid w:val="00656F66"/>
    <w:rPr>
      <w:rFonts w:ascii="Times New Roman" w:eastAsia="Calibri" w:hAnsi="Times New Roman" w:cs="Times New Roman"/>
      <w:i/>
      <w:iCs/>
      <w:sz w:val="24"/>
      <w:szCs w:val="24"/>
      <w:lang w:eastAsia="ru-RU"/>
    </w:rPr>
  </w:style>
  <w:style w:type="character" w:customStyle="1" w:styleId="HTML4">
    <w:name w:val="Адрес HTML Знак"/>
    <w:basedOn w:val="ab"/>
    <w:link w:val="HTML3"/>
    <w:rsid w:val="00656F66"/>
    <w:rPr>
      <w:rFonts w:ascii="Times New Roman" w:eastAsia="Calibri" w:hAnsi="Times New Roman" w:cs="Times New Roman"/>
      <w:i/>
      <w:iCs/>
      <w:sz w:val="24"/>
      <w:szCs w:val="24"/>
    </w:rPr>
  </w:style>
  <w:style w:type="paragraph" w:customStyle="1" w:styleId="-40">
    <w:name w:val="подзаголовок-4"/>
    <w:basedOn w:val="-4"/>
    <w:rsid w:val="00656F66"/>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a"/>
    <w:rsid w:val="00656F66"/>
    <w:pPr>
      <w:tabs>
        <w:tab w:val="num" w:pos="2552"/>
      </w:tabs>
      <w:spacing w:line="360" w:lineRule="auto"/>
      <w:ind w:left="2552" w:hanging="567"/>
      <w:jc w:val="both"/>
    </w:pPr>
    <w:rPr>
      <w:rFonts w:ascii="Times New Roman" w:eastAsia="Calibri" w:hAnsi="Times New Roman" w:cs="Times New Roman"/>
      <w:sz w:val="24"/>
      <w:szCs w:val="28"/>
      <w:lang w:eastAsia="ru-RU"/>
    </w:rPr>
  </w:style>
  <w:style w:type="paragraph" w:customStyle="1" w:styleId="-9">
    <w:name w:val="Контракт-подподпункт"/>
    <w:basedOn w:val="aa"/>
    <w:rsid w:val="00656F66"/>
    <w:pPr>
      <w:tabs>
        <w:tab w:val="num" w:pos="1418"/>
      </w:tabs>
      <w:spacing w:line="360" w:lineRule="auto"/>
      <w:ind w:left="1418" w:hanging="567"/>
      <w:jc w:val="both"/>
    </w:pPr>
    <w:rPr>
      <w:rFonts w:ascii="Times New Roman" w:eastAsia="Calibri" w:hAnsi="Times New Roman" w:cs="Times New Roman"/>
      <w:sz w:val="24"/>
      <w:szCs w:val="28"/>
      <w:lang w:eastAsia="ru-RU"/>
    </w:rPr>
  </w:style>
  <w:style w:type="character" w:customStyle="1" w:styleId="afffffff8">
    <w:name w:val="замена"/>
    <w:rsid w:val="00656F66"/>
    <w:rPr>
      <w:b/>
      <w:i/>
      <w:shd w:val="clear" w:color="auto" w:fill="FFCC99"/>
    </w:rPr>
  </w:style>
  <w:style w:type="paragraph" w:customStyle="1" w:styleId="afffffff9">
    <w:name w:val="Знак Знак Знак Знак Знак Знак"/>
    <w:basedOn w:val="aa"/>
    <w:next w:val="15"/>
    <w:rsid w:val="00656F66"/>
    <w:pPr>
      <w:spacing w:after="160" w:line="240" w:lineRule="exact"/>
      <w:jc w:val="both"/>
    </w:pPr>
    <w:rPr>
      <w:rFonts w:ascii="Verdana" w:eastAsia="Calibri" w:hAnsi="Verdana" w:cs="Times New Roman"/>
      <w:sz w:val="20"/>
      <w:szCs w:val="20"/>
      <w:lang w:val="en-US"/>
    </w:rPr>
  </w:style>
  <w:style w:type="paragraph" w:customStyle="1" w:styleId="afffffffa">
    <w:name w:val="Марк список"/>
    <w:basedOn w:val="aa"/>
    <w:rsid w:val="00656F66"/>
    <w:pPr>
      <w:tabs>
        <w:tab w:val="num" w:pos="360"/>
      </w:tabs>
      <w:spacing w:after="140"/>
      <w:ind w:left="360" w:hanging="360"/>
      <w:jc w:val="both"/>
    </w:pPr>
    <w:rPr>
      <w:rFonts w:ascii="Times New Roman" w:eastAsia="Calibri" w:hAnsi="Times New Roman" w:cs="Times New Roman"/>
      <w:szCs w:val="20"/>
      <w:lang w:eastAsia="ru-RU"/>
    </w:rPr>
  </w:style>
  <w:style w:type="paragraph" w:customStyle="1" w:styleId="3f5">
    <w:name w:val="заголовок 3"/>
    <w:basedOn w:val="aa"/>
    <w:next w:val="aa"/>
    <w:rsid w:val="00656F66"/>
    <w:pPr>
      <w:keepNext/>
      <w:widowControl w:val="0"/>
      <w:overflowPunct w:val="0"/>
      <w:autoSpaceDE w:val="0"/>
      <w:autoSpaceDN w:val="0"/>
      <w:adjustRightInd w:val="0"/>
      <w:spacing w:before="240" w:after="60"/>
      <w:ind w:left="1388" w:hanging="708"/>
      <w:jc w:val="both"/>
      <w:textAlignment w:val="baseline"/>
    </w:pPr>
    <w:rPr>
      <w:rFonts w:ascii="Arial" w:eastAsia="Calibri" w:hAnsi="Arial" w:cs="Times New Roman"/>
      <w:sz w:val="20"/>
      <w:szCs w:val="20"/>
      <w:lang w:eastAsia="ru-RU"/>
    </w:rPr>
  </w:style>
  <w:style w:type="paragraph" w:customStyle="1" w:styleId="afffffffb">
    <w:name w:val="текст примечания"/>
    <w:basedOn w:val="aa"/>
    <w:rsid w:val="00656F66"/>
    <w:pPr>
      <w:widowControl w:val="0"/>
      <w:overflowPunct w:val="0"/>
      <w:autoSpaceDE w:val="0"/>
      <w:autoSpaceDN w:val="0"/>
      <w:adjustRightInd w:val="0"/>
      <w:ind w:firstLine="284"/>
      <w:jc w:val="both"/>
      <w:textAlignment w:val="baseline"/>
    </w:pPr>
    <w:rPr>
      <w:rFonts w:ascii="Times New Roman" w:eastAsia="Calibri" w:hAnsi="Times New Roman" w:cs="Times New Roman"/>
      <w:sz w:val="20"/>
      <w:szCs w:val="20"/>
      <w:lang w:eastAsia="ru-RU"/>
    </w:rPr>
  </w:style>
  <w:style w:type="paragraph" w:customStyle="1" w:styleId="afffffffc">
    <w:name w:val="Подподпункт Знак"/>
    <w:basedOn w:val="aa"/>
    <w:rsid w:val="00656F66"/>
    <w:pPr>
      <w:tabs>
        <w:tab w:val="num" w:pos="1134"/>
        <w:tab w:val="num" w:pos="3119"/>
      </w:tabs>
      <w:spacing w:line="360" w:lineRule="auto"/>
      <w:ind w:left="360" w:hanging="567"/>
      <w:jc w:val="both"/>
    </w:pPr>
    <w:rPr>
      <w:rFonts w:ascii="Times New Roman" w:eastAsia="Calibri" w:hAnsi="Times New Roman" w:cs="Times New Roman"/>
      <w:sz w:val="28"/>
      <w:szCs w:val="28"/>
      <w:lang w:eastAsia="ru-RU"/>
    </w:rPr>
  </w:style>
  <w:style w:type="paragraph" w:customStyle="1" w:styleId="afffffffd">
    <w:name w:val="Маркирование"/>
    <w:basedOn w:val="affc"/>
    <w:rsid w:val="00656F66"/>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a"/>
    <w:rsid w:val="00656F66"/>
    <w:pPr>
      <w:spacing w:line="264" w:lineRule="auto"/>
    </w:pPr>
    <w:rPr>
      <w:rFonts w:ascii="Times New Roman" w:eastAsia="Calibri" w:hAnsi="Times New Roman" w:cs="Times New Roman"/>
      <w:sz w:val="28"/>
      <w:szCs w:val="20"/>
      <w:lang w:eastAsia="ru-RU"/>
    </w:rPr>
  </w:style>
  <w:style w:type="paragraph" w:customStyle="1" w:styleId="affffffff">
    <w:name w:val="Стиль"/>
    <w:rsid w:val="00656F66"/>
    <w:pPr>
      <w:widowControl w:val="0"/>
      <w:autoSpaceDE w:val="0"/>
      <w:autoSpaceDN w:val="0"/>
      <w:adjustRightInd w:val="0"/>
    </w:pPr>
    <w:rPr>
      <w:rFonts w:ascii="Times New Roman" w:eastAsia="Calibri" w:hAnsi="Times New Roman" w:cs="Times New Roman"/>
      <w:sz w:val="24"/>
      <w:szCs w:val="24"/>
    </w:rPr>
  </w:style>
  <w:style w:type="paragraph" w:customStyle="1" w:styleId="affffffff0">
    <w:name w:val="Дашков"/>
    <w:basedOn w:val="aa"/>
    <w:rsid w:val="00656F66"/>
    <w:pPr>
      <w:keepNext/>
      <w:keepLines/>
      <w:tabs>
        <w:tab w:val="left" w:pos="-720"/>
      </w:tabs>
      <w:suppressAutoHyphens/>
      <w:ind w:firstLine="720"/>
      <w:jc w:val="both"/>
    </w:pPr>
    <w:rPr>
      <w:rFonts w:ascii="Times New Roman" w:eastAsia="Calibri" w:hAnsi="Times New Roman" w:cs="Times New Roman"/>
      <w:sz w:val="24"/>
      <w:szCs w:val="20"/>
      <w:lang w:val="en-US" w:eastAsia="ru-RU"/>
    </w:rPr>
  </w:style>
  <w:style w:type="paragraph" w:customStyle="1" w:styleId="affffffff1">
    <w:name w:val="Абзац нумеров"/>
    <w:basedOn w:val="aa"/>
    <w:rsid w:val="00656F66"/>
    <w:pPr>
      <w:tabs>
        <w:tab w:val="num" w:pos="576"/>
      </w:tabs>
      <w:spacing w:after="120" w:line="288" w:lineRule="auto"/>
      <w:ind w:left="576" w:hanging="576"/>
      <w:jc w:val="both"/>
    </w:pPr>
    <w:rPr>
      <w:rFonts w:ascii="Times New Roman" w:eastAsia="Calibri" w:hAnsi="Times New Roman" w:cs="Times New Roman"/>
      <w:sz w:val="28"/>
      <w:szCs w:val="28"/>
      <w:lang w:eastAsia="ru-RU"/>
    </w:rPr>
  </w:style>
  <w:style w:type="paragraph" w:customStyle="1" w:styleId="Iniiaiieoaeno0">
    <w:name w:val="!Iniiaiie oaeno"/>
    <w:basedOn w:val="aa"/>
    <w:rsid w:val="00656F66"/>
    <w:pPr>
      <w:ind w:firstLine="709"/>
      <w:jc w:val="both"/>
    </w:pPr>
    <w:rPr>
      <w:rFonts w:ascii="Times New Roman" w:eastAsia="Calibri" w:hAnsi="Times New Roman" w:cs="Times New Roman"/>
      <w:sz w:val="24"/>
      <w:szCs w:val="20"/>
      <w:lang w:eastAsia="ru-RU"/>
    </w:rPr>
  </w:style>
  <w:style w:type="paragraph" w:customStyle="1" w:styleId="a6">
    <w:name w:val="буквы"/>
    <w:basedOn w:val="aa"/>
    <w:rsid w:val="00656F66"/>
    <w:pPr>
      <w:numPr>
        <w:numId w:val="150"/>
      </w:numPr>
      <w:spacing w:line="360" w:lineRule="auto"/>
      <w:jc w:val="both"/>
    </w:pPr>
    <w:rPr>
      <w:rFonts w:ascii="Times New Roman" w:eastAsia="Calibri" w:hAnsi="Times New Roman" w:cs="Times New Roman"/>
      <w:sz w:val="28"/>
      <w:szCs w:val="20"/>
      <w:lang w:eastAsia="ru-RU"/>
    </w:rPr>
  </w:style>
  <w:style w:type="character" w:customStyle="1" w:styleId="affffffff2">
    <w:name w:val="Ариал Знак"/>
    <w:locked/>
    <w:rsid w:val="00656F66"/>
    <w:rPr>
      <w:rFonts w:ascii="Arial" w:hAnsi="Arial"/>
      <w:sz w:val="24"/>
      <w:lang w:val="ru-RU" w:eastAsia="ru-RU"/>
    </w:rPr>
  </w:style>
  <w:style w:type="paragraph" w:customStyle="1" w:styleId="affffffff3">
    <w:name w:val="Стадия_кр"/>
    <w:basedOn w:val="aa"/>
    <w:next w:val="aa"/>
    <w:rsid w:val="00656F66"/>
    <w:pPr>
      <w:jc w:val="center"/>
    </w:pPr>
    <w:rPr>
      <w:rFonts w:ascii="Times New Roman" w:eastAsia="Calibri" w:hAnsi="Times New Roman" w:cs="Times New Roman"/>
      <w:sz w:val="24"/>
      <w:szCs w:val="20"/>
      <w:lang w:eastAsia="ru-RU"/>
    </w:rPr>
  </w:style>
  <w:style w:type="paragraph" w:customStyle="1" w:styleId="affffffff4">
    <w:name w:val="перечень"/>
    <w:basedOn w:val="aa"/>
    <w:rsid w:val="00656F66"/>
    <w:pPr>
      <w:tabs>
        <w:tab w:val="num" w:pos="417"/>
        <w:tab w:val="left" w:pos="619"/>
        <w:tab w:val="left" w:pos="1276"/>
      </w:tabs>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a"/>
    <w:autoRedefine/>
    <w:rsid w:val="00656F66"/>
    <w:pPr>
      <w:ind w:firstLine="539"/>
      <w:jc w:val="both"/>
    </w:pPr>
    <w:rPr>
      <w:rFonts w:ascii="Arial" w:eastAsia="Calibri" w:hAnsi="Arial" w:cs="Arial"/>
      <w:b/>
      <w:bCs/>
      <w:i/>
      <w:iCs/>
      <w:color w:val="000000"/>
      <w:szCs w:val="24"/>
      <w:lang w:eastAsia="ru-RU"/>
    </w:rPr>
  </w:style>
  <w:style w:type="paragraph" w:customStyle="1" w:styleId="caaieiaie4">
    <w:name w:val="caaieiaie 4"/>
    <w:basedOn w:val="aa"/>
    <w:next w:val="aa"/>
    <w:rsid w:val="00656F66"/>
    <w:pPr>
      <w:keepNext/>
      <w:jc w:val="center"/>
    </w:pPr>
    <w:rPr>
      <w:rFonts w:ascii="Times New Roman" w:eastAsia="Calibri" w:hAnsi="Times New Roman" w:cs="Times New Roman"/>
      <w:b/>
      <w:bCs/>
      <w:sz w:val="24"/>
      <w:szCs w:val="24"/>
      <w:lang w:eastAsia="ru-RU"/>
    </w:rPr>
  </w:style>
  <w:style w:type="paragraph" w:customStyle="1" w:styleId="21a">
    <w:name w:val="заголовок 21"/>
    <w:basedOn w:val="aa"/>
    <w:next w:val="aa"/>
    <w:rsid w:val="00656F66"/>
    <w:pPr>
      <w:keepNext/>
      <w:widowControl w:val="0"/>
      <w:ind w:firstLine="709"/>
      <w:jc w:val="both"/>
    </w:pPr>
    <w:rPr>
      <w:rFonts w:ascii="Times New Roman" w:eastAsia="Calibri" w:hAnsi="Times New Roman" w:cs="Times New Roman"/>
      <w:sz w:val="24"/>
      <w:szCs w:val="24"/>
      <w:lang w:eastAsia="ru-RU"/>
    </w:rPr>
  </w:style>
  <w:style w:type="paragraph" w:customStyle="1" w:styleId="Textkorper">
    <w:name w:val="Textkorper"/>
    <w:basedOn w:val="aa"/>
    <w:rsid w:val="00656F66"/>
    <w:rPr>
      <w:rFonts w:ascii="Arial" w:eastAsia="Calibri" w:hAnsi="Arial" w:cs="Times New Roman"/>
      <w:szCs w:val="20"/>
      <w:lang w:eastAsia="ru-RU"/>
    </w:rPr>
  </w:style>
  <w:style w:type="paragraph" w:customStyle="1" w:styleId="BodyText27">
    <w:name w:val="Body Text 27"/>
    <w:basedOn w:val="aa"/>
    <w:rsid w:val="00656F66"/>
    <w:pPr>
      <w:overflowPunct w:val="0"/>
      <w:autoSpaceDE w:val="0"/>
      <w:autoSpaceDN w:val="0"/>
      <w:adjustRightInd w:val="0"/>
      <w:jc w:val="both"/>
      <w:textAlignment w:val="baseline"/>
    </w:pPr>
    <w:rPr>
      <w:rFonts w:ascii="Times New Roman" w:eastAsia="Calibri" w:hAnsi="Times New Roman" w:cs="Times New Roman"/>
      <w:sz w:val="24"/>
      <w:szCs w:val="20"/>
      <w:lang w:eastAsia="ru-RU"/>
    </w:rPr>
  </w:style>
  <w:style w:type="paragraph" w:customStyle="1" w:styleId="BodyText222">
    <w:name w:val="Body Text 222"/>
    <w:basedOn w:val="aa"/>
    <w:rsid w:val="00656F66"/>
    <w:pPr>
      <w:overflowPunct w:val="0"/>
      <w:autoSpaceDE w:val="0"/>
      <w:autoSpaceDN w:val="0"/>
      <w:adjustRightInd w:val="0"/>
      <w:ind w:firstLine="709"/>
      <w:jc w:val="both"/>
      <w:textAlignment w:val="baseline"/>
    </w:pPr>
    <w:rPr>
      <w:rFonts w:ascii="Arial" w:eastAsia="Calibri" w:hAnsi="Arial" w:cs="Times New Roman"/>
      <w:sz w:val="24"/>
      <w:szCs w:val="20"/>
      <w:lang w:eastAsia="ru-RU"/>
    </w:rPr>
  </w:style>
  <w:style w:type="paragraph" w:customStyle="1" w:styleId="BodyText221">
    <w:name w:val="Body Text 221"/>
    <w:basedOn w:val="aa"/>
    <w:rsid w:val="00656F66"/>
    <w:pPr>
      <w:overflowPunct w:val="0"/>
      <w:autoSpaceDE w:val="0"/>
      <w:autoSpaceDN w:val="0"/>
      <w:adjustRightInd w:val="0"/>
      <w:jc w:val="both"/>
      <w:textAlignment w:val="baseline"/>
    </w:pPr>
    <w:rPr>
      <w:rFonts w:ascii="Times New Roman" w:eastAsia="Calibri" w:hAnsi="Times New Roman" w:cs="Times New Roman"/>
      <w:sz w:val="24"/>
      <w:szCs w:val="20"/>
      <w:lang w:eastAsia="ru-RU"/>
    </w:rPr>
  </w:style>
  <w:style w:type="paragraph" w:customStyle="1" w:styleId="BodyTextIndent38">
    <w:name w:val="Body Text Indent 38"/>
    <w:basedOn w:val="aa"/>
    <w:rsid w:val="00656F66"/>
    <w:pPr>
      <w:overflowPunct w:val="0"/>
      <w:autoSpaceDE w:val="0"/>
      <w:autoSpaceDN w:val="0"/>
      <w:adjustRightInd w:val="0"/>
      <w:ind w:left="576"/>
      <w:jc w:val="both"/>
      <w:textAlignment w:val="baseline"/>
    </w:pPr>
    <w:rPr>
      <w:rFonts w:ascii="Times New Roman" w:eastAsia="Calibri" w:hAnsi="Times New Roman" w:cs="Times New Roman"/>
      <w:sz w:val="24"/>
      <w:szCs w:val="20"/>
      <w:lang w:eastAsia="ru-RU"/>
    </w:rPr>
  </w:style>
  <w:style w:type="paragraph" w:customStyle="1" w:styleId="caaieiaie21">
    <w:name w:val="caaieiaie 21"/>
    <w:basedOn w:val="aa"/>
    <w:next w:val="aa"/>
    <w:rsid w:val="00656F66"/>
    <w:pPr>
      <w:keepNext/>
      <w:widowControl w:val="0"/>
      <w:overflowPunct w:val="0"/>
      <w:autoSpaceDE w:val="0"/>
      <w:autoSpaceDN w:val="0"/>
      <w:adjustRightInd w:val="0"/>
      <w:ind w:firstLine="709"/>
      <w:jc w:val="both"/>
      <w:textAlignment w:val="baseline"/>
    </w:pPr>
    <w:rPr>
      <w:rFonts w:ascii="Times New Roman" w:eastAsia="Calibri" w:hAnsi="Times New Roman" w:cs="Times New Roman"/>
      <w:sz w:val="24"/>
      <w:szCs w:val="20"/>
      <w:lang w:eastAsia="ru-RU"/>
    </w:rPr>
  </w:style>
  <w:style w:type="paragraph" w:customStyle="1" w:styleId="affffffff5">
    <w:name w:val="Переменные"/>
    <w:basedOn w:val="aff7"/>
    <w:rsid w:val="00656F66"/>
    <w:pPr>
      <w:widowControl w:val="0"/>
      <w:tabs>
        <w:tab w:val="left" w:pos="482"/>
      </w:tabs>
      <w:autoSpaceDE/>
      <w:autoSpaceDN/>
      <w:adjustRightInd w:val="0"/>
      <w:spacing w:line="336" w:lineRule="auto"/>
      <w:ind w:left="482" w:hanging="482"/>
      <w:textAlignment w:val="baseline"/>
    </w:pPr>
    <w:rPr>
      <w:rFonts w:eastAsia="Calibri"/>
      <w:bCs/>
      <w:sz w:val="22"/>
      <w:szCs w:val="22"/>
    </w:rPr>
  </w:style>
  <w:style w:type="paragraph" w:customStyle="1" w:styleId="affffffff6">
    <w:name w:val="Формула"/>
    <w:basedOn w:val="aff7"/>
    <w:rsid w:val="00656F66"/>
    <w:pPr>
      <w:widowControl w:val="0"/>
      <w:tabs>
        <w:tab w:val="center" w:pos="4536"/>
        <w:tab w:val="right" w:pos="9356"/>
      </w:tabs>
      <w:autoSpaceDE/>
      <w:autoSpaceDN/>
      <w:adjustRightInd w:val="0"/>
      <w:spacing w:line="336" w:lineRule="auto"/>
      <w:textAlignment w:val="baseline"/>
    </w:pPr>
    <w:rPr>
      <w:rFonts w:eastAsia="Calibri"/>
      <w:bCs/>
      <w:sz w:val="22"/>
      <w:szCs w:val="22"/>
    </w:rPr>
  </w:style>
  <w:style w:type="paragraph" w:customStyle="1" w:styleId="affffffff7">
    <w:name w:val="Чертежный"/>
    <w:rsid w:val="00656F66"/>
    <w:pPr>
      <w:jc w:val="both"/>
    </w:pPr>
    <w:rPr>
      <w:rFonts w:ascii="ISOCPEUR" w:eastAsia="Calibri" w:hAnsi="ISOCPEUR" w:cs="Times New Roman"/>
      <w:i/>
      <w:sz w:val="28"/>
      <w:lang w:val="uk-UA"/>
    </w:rPr>
  </w:style>
  <w:style w:type="paragraph" w:customStyle="1" w:styleId="affffffff8">
    <w:name w:val="Листинг программы"/>
    <w:rsid w:val="00656F66"/>
    <w:pPr>
      <w:suppressAutoHyphens/>
    </w:pPr>
    <w:rPr>
      <w:rFonts w:ascii="Times New Roman" w:eastAsia="Calibri" w:hAnsi="Times New Roman" w:cs="Times New Roman"/>
      <w:noProof/>
    </w:rPr>
  </w:style>
  <w:style w:type="character" w:customStyle="1" w:styleId="WW8Num52z0">
    <w:name w:val="WW8Num52z0"/>
    <w:rsid w:val="00656F66"/>
    <w:rPr>
      <w:rFonts w:ascii="StarSymbol" w:eastAsia="StarSymbol"/>
    </w:rPr>
  </w:style>
  <w:style w:type="character" w:customStyle="1" w:styleId="WW8Num51z0">
    <w:name w:val="WW8Num51z0"/>
    <w:rsid w:val="00656F66"/>
    <w:rPr>
      <w:rFonts w:ascii="Symbol" w:hAnsi="Symbol"/>
    </w:rPr>
  </w:style>
  <w:style w:type="character" w:customStyle="1" w:styleId="WW8Num23z3">
    <w:name w:val="WW8Num23z3"/>
    <w:rsid w:val="00656F66"/>
    <w:rPr>
      <w:rFonts w:ascii="Symbol" w:hAnsi="Symbol"/>
    </w:rPr>
  </w:style>
  <w:style w:type="paragraph" w:customStyle="1" w:styleId="3f6">
    <w:name w:val="Стиль3"/>
    <w:basedOn w:val="aa"/>
    <w:rsid w:val="00656F66"/>
    <w:pPr>
      <w:keepLines/>
      <w:spacing w:line="360" w:lineRule="auto"/>
      <w:ind w:firstLine="567"/>
      <w:jc w:val="both"/>
    </w:pPr>
    <w:rPr>
      <w:rFonts w:ascii="Arial" w:eastAsia="Calibri" w:hAnsi="Arial" w:cs="Arial"/>
      <w:lang w:eastAsia="ru-RU"/>
    </w:rPr>
  </w:style>
  <w:style w:type="paragraph" w:customStyle="1" w:styleId="DefaultParagraphFontParaCharChar0">
    <w:name w:val="Default Paragraph Font Para Char Char Знак Знак Знак Знак"/>
    <w:basedOn w:val="aa"/>
    <w:rsid w:val="00656F66"/>
    <w:pPr>
      <w:spacing w:after="160" w:line="240" w:lineRule="exact"/>
    </w:pPr>
    <w:rPr>
      <w:rFonts w:ascii="Verdana" w:eastAsia="Calibri" w:hAnsi="Verdana" w:cs="Verdana"/>
      <w:sz w:val="20"/>
      <w:szCs w:val="20"/>
      <w:lang w:val="en-US"/>
    </w:rPr>
  </w:style>
  <w:style w:type="paragraph" w:customStyle="1" w:styleId="affffffff9">
    <w:name w:val="Знак Знак Знак Знак"/>
    <w:basedOn w:val="aa"/>
    <w:rsid w:val="00656F66"/>
    <w:pPr>
      <w:spacing w:after="160" w:line="240" w:lineRule="exact"/>
    </w:pPr>
    <w:rPr>
      <w:rFonts w:ascii="Verdana" w:eastAsia="Calibri" w:hAnsi="Verdana" w:cs="Verdana"/>
      <w:sz w:val="20"/>
      <w:szCs w:val="20"/>
      <w:lang w:val="en-US"/>
    </w:rPr>
  </w:style>
  <w:style w:type="paragraph" w:customStyle="1" w:styleId="affffffffa">
    <w:name w:val="Раздел"/>
    <w:basedOn w:val="aa"/>
    <w:next w:val="afffc"/>
    <w:rsid w:val="00656F66"/>
    <w:pPr>
      <w:keepNext/>
      <w:tabs>
        <w:tab w:val="num" w:pos="1776"/>
      </w:tabs>
      <w:spacing w:before="240" w:after="240"/>
      <w:ind w:left="1776" w:hanging="360"/>
      <w:jc w:val="center"/>
    </w:pPr>
    <w:rPr>
      <w:rFonts w:ascii="Times New Roman" w:eastAsia="Calibri" w:hAnsi="Times New Roman" w:cs="Times New Roman"/>
      <w:b/>
      <w:sz w:val="20"/>
      <w:szCs w:val="24"/>
      <w:lang w:eastAsia="ru-RU"/>
    </w:rPr>
  </w:style>
  <w:style w:type="paragraph" w:customStyle="1" w:styleId="142">
    <w:name w:val="Таблица 14(моя)"/>
    <w:basedOn w:val="aa"/>
    <w:rsid w:val="00656F66"/>
    <w:pPr>
      <w:ind w:left="57" w:right="113"/>
      <w:jc w:val="both"/>
    </w:pPr>
    <w:rPr>
      <w:rFonts w:ascii="Arial" w:eastAsia="Calibri" w:hAnsi="Arial" w:cs="Times New Roman"/>
      <w:color w:val="000000"/>
      <w:szCs w:val="28"/>
      <w:lang w:eastAsia="ru-RU"/>
    </w:rPr>
  </w:style>
  <w:style w:type="paragraph" w:customStyle="1" w:styleId="TR1">
    <w:name w:val="TR1"/>
    <w:basedOn w:val="aa"/>
    <w:rsid w:val="00656F66"/>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d"/>
    <w:next w:val="afd"/>
    <w:semiHidden/>
    <w:rsid w:val="00656F66"/>
    <w:rPr>
      <w:rFonts w:eastAsia="Calibri"/>
      <w:b/>
      <w:bCs/>
    </w:rPr>
  </w:style>
  <w:style w:type="paragraph" w:customStyle="1" w:styleId="affffffffb">
    <w:name w:val="Р"/>
    <w:basedOn w:val="aa"/>
    <w:semiHidden/>
    <w:rsid w:val="00656F66"/>
    <w:rPr>
      <w:rFonts w:ascii="Arial" w:eastAsia="Calibri" w:hAnsi="Arial" w:cs="Times New Roman"/>
      <w:b/>
      <w:sz w:val="24"/>
      <w:szCs w:val="20"/>
      <w:lang w:eastAsia="ru-RU"/>
    </w:rPr>
  </w:style>
  <w:style w:type="character" w:customStyle="1" w:styleId="1a">
    <w:name w:val="Обычный1 Знак"/>
    <w:link w:val="19"/>
    <w:locked/>
    <w:rsid w:val="00656F66"/>
    <w:rPr>
      <w:rFonts w:ascii="Times New Roman" w:eastAsia="Times New Roman" w:hAnsi="Times New Roman" w:cs="Times New Roman"/>
    </w:rPr>
  </w:style>
  <w:style w:type="character" w:customStyle="1" w:styleId="big1">
    <w:name w:val="big1"/>
    <w:rsid w:val="00656F66"/>
    <w:rPr>
      <w:rFonts w:ascii="Arial" w:hAnsi="Arial"/>
      <w:sz w:val="23"/>
    </w:rPr>
  </w:style>
  <w:style w:type="paragraph" w:customStyle="1" w:styleId="n6b9d9e8">
    <w:name w:val="n6ъb9d9e8тата"/>
    <w:basedOn w:val="aa"/>
    <w:rsid w:val="00656F66"/>
    <w:pPr>
      <w:keepNext/>
      <w:widowControl w:val="0"/>
      <w:spacing w:line="360" w:lineRule="auto"/>
      <w:ind w:left="1134" w:right="1134"/>
      <w:jc w:val="both"/>
    </w:pPr>
    <w:rPr>
      <w:rFonts w:ascii="Times New Roman" w:eastAsia="Calibri" w:hAnsi="Times New Roman" w:cs="Times New Roman"/>
      <w:sz w:val="36"/>
      <w:szCs w:val="20"/>
      <w:lang w:eastAsia="ru-RU"/>
    </w:rPr>
  </w:style>
  <w:style w:type="paragraph" w:customStyle="1" w:styleId="2f8">
    <w:name w:val="заголовок 2"/>
    <w:basedOn w:val="aa"/>
    <w:next w:val="aa"/>
    <w:rsid w:val="00656F66"/>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e">
    <w:name w:val="заголовок 4"/>
    <w:basedOn w:val="aa"/>
    <w:next w:val="aa"/>
    <w:rsid w:val="00656F66"/>
    <w:pPr>
      <w:keepNext/>
      <w:widowControl w:val="0"/>
      <w:spacing w:before="240" w:after="60" w:line="360" w:lineRule="auto"/>
    </w:pPr>
    <w:rPr>
      <w:rFonts w:ascii="Arial" w:eastAsia="Calibri" w:hAnsi="Arial" w:cs="Times New Roman"/>
      <w:b/>
      <w:sz w:val="28"/>
      <w:szCs w:val="20"/>
      <w:lang w:eastAsia="ru-RU"/>
    </w:rPr>
  </w:style>
  <w:style w:type="paragraph" w:customStyle="1" w:styleId="5b">
    <w:name w:val="заголовок 5"/>
    <w:basedOn w:val="aa"/>
    <w:next w:val="aa"/>
    <w:rsid w:val="00656F66"/>
    <w:pPr>
      <w:widowControl w:val="0"/>
      <w:spacing w:before="240" w:after="60" w:line="360" w:lineRule="auto"/>
    </w:pPr>
    <w:rPr>
      <w:rFonts w:ascii="Arial" w:eastAsia="Calibri" w:hAnsi="Arial" w:cs="Times New Roman"/>
      <w:szCs w:val="20"/>
      <w:lang w:eastAsia="ru-RU"/>
    </w:rPr>
  </w:style>
  <w:style w:type="character" w:customStyle="1" w:styleId="affffffffc">
    <w:name w:val="номер страницы"/>
    <w:rsid w:val="00656F66"/>
    <w:rPr>
      <w:rFonts w:cs="Times New Roman"/>
    </w:rPr>
  </w:style>
  <w:style w:type="character" w:customStyle="1" w:styleId="affffffffd">
    <w:name w:val="Основной шрифт"/>
    <w:rsid w:val="00656F66"/>
  </w:style>
  <w:style w:type="paragraph" w:customStyle="1" w:styleId="font10">
    <w:name w:val="font10"/>
    <w:basedOn w:val="aa"/>
    <w:rsid w:val="00656F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a"/>
    <w:rsid w:val="00656F66"/>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a"/>
    <w:rsid w:val="00656F66"/>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font0">
    <w:name w:val="font0"/>
    <w:basedOn w:val="aa"/>
    <w:rsid w:val="00656F66"/>
    <w:pPr>
      <w:spacing w:before="100" w:beforeAutospacing="1" w:after="100" w:afterAutospacing="1" w:line="360" w:lineRule="auto"/>
    </w:pPr>
    <w:rPr>
      <w:rFonts w:ascii="Arial" w:eastAsia="Arial Unicode MS" w:hAnsi="Arial" w:cs="Arial Unicode MS"/>
      <w:sz w:val="20"/>
      <w:szCs w:val="20"/>
      <w:lang w:eastAsia="ru-RU"/>
    </w:rPr>
  </w:style>
  <w:style w:type="paragraph" w:customStyle="1" w:styleId="Iaenienie">
    <w:name w:val="Ia?e nienie"/>
    <w:basedOn w:val="aa"/>
    <w:rsid w:val="00656F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a"/>
    <w:rsid w:val="00656F66"/>
    <w:pPr>
      <w:tabs>
        <w:tab w:val="num" w:pos="0"/>
      </w:tabs>
      <w:spacing w:line="360" w:lineRule="auto"/>
      <w:ind w:firstLine="709"/>
      <w:jc w:val="both"/>
    </w:pPr>
    <w:rPr>
      <w:rFonts w:ascii="Times New Roman" w:eastAsia="Calibri" w:hAnsi="Times New Roman" w:cs="Times New Roman"/>
      <w:b/>
      <w:bCs/>
      <w:kern w:val="24"/>
      <w:sz w:val="28"/>
      <w:szCs w:val="24"/>
      <w:lang w:eastAsia="ru-RU"/>
    </w:rPr>
  </w:style>
  <w:style w:type="character" w:customStyle="1" w:styleId="Sp10">
    <w:name w:val="Sp1 Знак Знак"/>
    <w:rsid w:val="00656F66"/>
    <w:rPr>
      <w:b/>
      <w:kern w:val="24"/>
      <w:sz w:val="24"/>
      <w:lang w:val="ru-RU" w:eastAsia="ru-RU"/>
    </w:rPr>
  </w:style>
  <w:style w:type="paragraph" w:customStyle="1" w:styleId="Sp2">
    <w:name w:val="Sp2"/>
    <w:basedOn w:val="Sp1"/>
    <w:rsid w:val="00656F66"/>
    <w:pPr>
      <w:tabs>
        <w:tab w:val="clear" w:pos="0"/>
        <w:tab w:val="num" w:pos="1790"/>
      </w:tabs>
      <w:ind w:left="1790" w:hanging="360"/>
    </w:pPr>
    <w:rPr>
      <w:b w:val="0"/>
      <w:bCs w:val="0"/>
    </w:rPr>
  </w:style>
  <w:style w:type="paragraph" w:customStyle="1" w:styleId="Sp3">
    <w:name w:val="Sp3"/>
    <w:basedOn w:val="Sp1"/>
    <w:rsid w:val="00656F66"/>
    <w:pPr>
      <w:tabs>
        <w:tab w:val="clear" w:pos="0"/>
        <w:tab w:val="num" w:pos="2007"/>
      </w:tabs>
      <w:ind w:hanging="360"/>
    </w:pPr>
    <w:rPr>
      <w:b w:val="0"/>
    </w:rPr>
  </w:style>
  <w:style w:type="character" w:customStyle="1" w:styleId="Sp30">
    <w:name w:val="Sp3 Знак"/>
    <w:rsid w:val="00656F66"/>
    <w:rPr>
      <w:rFonts w:cs="Times New Roman"/>
      <w:b/>
      <w:bCs/>
      <w:kern w:val="24"/>
      <w:sz w:val="24"/>
      <w:szCs w:val="24"/>
      <w:lang w:val="ru-RU" w:eastAsia="ru-RU" w:bidi="ar-SA"/>
    </w:rPr>
  </w:style>
  <w:style w:type="paragraph" w:customStyle="1" w:styleId="a1">
    <w:name w:val="Дефис"/>
    <w:basedOn w:val="aa"/>
    <w:rsid w:val="00656F66"/>
    <w:pPr>
      <w:numPr>
        <w:ilvl w:val="1"/>
        <w:numId w:val="151"/>
      </w:numPr>
      <w:tabs>
        <w:tab w:val="clear" w:pos="0"/>
        <w:tab w:val="num" w:pos="360"/>
      </w:tabs>
      <w:spacing w:line="360" w:lineRule="auto"/>
      <w:ind w:left="0"/>
      <w:jc w:val="both"/>
    </w:pPr>
    <w:rPr>
      <w:rFonts w:ascii="Times New Roman" w:eastAsia="Calibri" w:hAnsi="Times New Roman" w:cs="Times New Roman"/>
      <w:kern w:val="24"/>
      <w:sz w:val="28"/>
      <w:szCs w:val="24"/>
      <w:lang w:eastAsia="ru-RU"/>
    </w:rPr>
  </w:style>
  <w:style w:type="paragraph" w:customStyle="1" w:styleId="affffffffe">
    <w:name w:val="Справка"/>
    <w:basedOn w:val="aa"/>
    <w:next w:val="aa"/>
    <w:rsid w:val="00656F66"/>
    <w:pPr>
      <w:spacing w:before="2400" w:after="240" w:line="360" w:lineRule="auto"/>
      <w:jc w:val="center"/>
    </w:pPr>
    <w:rPr>
      <w:rFonts w:ascii="Times New Roman" w:eastAsia="Calibri" w:hAnsi="Times New Roman" w:cs="Times New Roman"/>
      <w:b/>
      <w:sz w:val="28"/>
      <w:szCs w:val="20"/>
      <w:lang w:eastAsia="ru-RU"/>
    </w:rPr>
  </w:style>
  <w:style w:type="paragraph" w:customStyle="1" w:styleId="afffffffff">
    <w:name w:val="ТекстОбычный"/>
    <w:rsid w:val="00656F66"/>
    <w:pPr>
      <w:spacing w:line="360" w:lineRule="auto"/>
      <w:ind w:firstLine="851"/>
      <w:jc w:val="both"/>
    </w:pPr>
    <w:rPr>
      <w:rFonts w:ascii="Times New Roman" w:eastAsia="Calibri" w:hAnsi="Times New Roman" w:cs="Times New Roman"/>
      <w:sz w:val="24"/>
    </w:rPr>
  </w:style>
  <w:style w:type="paragraph" w:customStyle="1" w:styleId="11pt">
    <w:name w:val="Обычный + 11 pt"/>
    <w:aliases w:val="по центру"/>
    <w:basedOn w:val="aa"/>
    <w:rsid w:val="00656F66"/>
    <w:pPr>
      <w:spacing w:line="360" w:lineRule="auto"/>
      <w:jc w:val="center"/>
    </w:pPr>
    <w:rPr>
      <w:rFonts w:ascii="Times New Roman" w:eastAsia="Calibri" w:hAnsi="Times New Roman" w:cs="Times New Roman"/>
      <w:szCs w:val="24"/>
      <w:lang w:eastAsia="ru-RU"/>
    </w:rPr>
  </w:style>
  <w:style w:type="paragraph" w:customStyle="1" w:styleId="afffffffff0">
    <w:name w:val="ФИО"/>
    <w:basedOn w:val="aa"/>
    <w:next w:val="aa"/>
    <w:rsid w:val="00656F66"/>
    <w:pPr>
      <w:spacing w:before="480" w:line="360" w:lineRule="auto"/>
    </w:pPr>
    <w:rPr>
      <w:rFonts w:ascii="Times New Roman" w:eastAsia="Calibri" w:hAnsi="Times New Roman" w:cs="Times New Roman"/>
      <w:b/>
      <w:sz w:val="28"/>
      <w:szCs w:val="20"/>
      <w:lang w:eastAsia="ru-RU"/>
    </w:rPr>
  </w:style>
  <w:style w:type="character" w:customStyle="1" w:styleId="Body0">
    <w:name w:val="Body Знак"/>
    <w:link w:val="Body"/>
    <w:locked/>
    <w:rsid w:val="00656F66"/>
    <w:rPr>
      <w:rFonts w:ascii="Pragmatica" w:eastAsia="Calibri" w:hAnsi="Pragmatica" w:cs="Times New Roman"/>
      <w:sz w:val="24"/>
    </w:rPr>
  </w:style>
  <w:style w:type="paragraph" w:customStyle="1" w:styleId="Iniiaiieoaeno21">
    <w:name w:val="Iniiaiie oaeno 21"/>
    <w:basedOn w:val="aa"/>
    <w:rsid w:val="00656F66"/>
    <w:pPr>
      <w:widowControl w:val="0"/>
      <w:overflowPunct w:val="0"/>
      <w:autoSpaceDE w:val="0"/>
      <w:autoSpaceDN w:val="0"/>
      <w:adjustRightInd w:val="0"/>
      <w:spacing w:line="360" w:lineRule="auto"/>
      <w:ind w:firstLine="720"/>
      <w:jc w:val="both"/>
    </w:pPr>
    <w:rPr>
      <w:rFonts w:ascii="Times New Roman" w:eastAsia="Calibri" w:hAnsi="Times New Roman" w:cs="Times New Roman"/>
      <w:sz w:val="28"/>
      <w:szCs w:val="20"/>
      <w:lang w:eastAsia="ru-RU"/>
    </w:rPr>
  </w:style>
  <w:style w:type="paragraph" w:customStyle="1" w:styleId="OaenoIauiue">
    <w:name w:val="OaenoIau?iue"/>
    <w:rsid w:val="00656F66"/>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1ff6">
    <w:name w:val="Цитата1"/>
    <w:basedOn w:val="aa"/>
    <w:rsid w:val="00656F66"/>
    <w:pPr>
      <w:shd w:val="clear" w:color="auto" w:fill="FFFFFF"/>
      <w:overflowPunct w:val="0"/>
      <w:autoSpaceDE w:val="0"/>
      <w:autoSpaceDN w:val="0"/>
      <w:adjustRightInd w:val="0"/>
      <w:spacing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a"/>
    <w:next w:val="aa"/>
    <w:rsid w:val="00656F66"/>
    <w:pPr>
      <w:keepNext/>
      <w:widowControl w:val="0"/>
      <w:overflowPunct w:val="0"/>
      <w:autoSpaceDE w:val="0"/>
      <w:autoSpaceDN w:val="0"/>
      <w:adjustRightInd w:val="0"/>
      <w:spacing w:line="360" w:lineRule="auto"/>
      <w:ind w:firstLine="709"/>
      <w:jc w:val="both"/>
    </w:pPr>
    <w:rPr>
      <w:rFonts w:ascii="Times New Roman" w:eastAsia="Calibri" w:hAnsi="Times New Roman" w:cs="Times New Roman"/>
      <w:sz w:val="28"/>
      <w:szCs w:val="20"/>
      <w:lang w:eastAsia="ru-RU"/>
    </w:rPr>
  </w:style>
  <w:style w:type="paragraph" w:customStyle="1" w:styleId="afffffffff1">
    <w:name w:val="Таблица"/>
    <w:basedOn w:val="aa"/>
    <w:rsid w:val="00656F66"/>
    <w:pPr>
      <w:spacing w:before="60" w:after="60" w:line="360" w:lineRule="auto"/>
      <w:jc w:val="center"/>
    </w:pPr>
    <w:rPr>
      <w:rFonts w:ascii="Times New Roman" w:eastAsia="Calibri" w:hAnsi="Times New Roman" w:cs="Times New Roman"/>
      <w:sz w:val="28"/>
      <w:szCs w:val="24"/>
      <w:lang w:eastAsia="ru-RU"/>
    </w:rPr>
  </w:style>
  <w:style w:type="paragraph" w:customStyle="1" w:styleId="afffffffff2">
    <w:name w:val="список_з"/>
    <w:basedOn w:val="aa"/>
    <w:rsid w:val="00656F66"/>
    <w:pPr>
      <w:tabs>
        <w:tab w:val="num" w:pos="388"/>
        <w:tab w:val="num" w:pos="720"/>
      </w:tabs>
      <w:spacing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a"/>
    <w:next w:val="aa"/>
    <w:rsid w:val="00656F66"/>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a"/>
    <w:next w:val="aa"/>
    <w:rsid w:val="00656F66"/>
    <w:pPr>
      <w:keepNext/>
      <w:tabs>
        <w:tab w:val="num" w:pos="720"/>
      </w:tabs>
      <w:spacing w:line="360" w:lineRule="auto"/>
      <w:jc w:val="center"/>
    </w:pPr>
    <w:rPr>
      <w:rFonts w:ascii="Times New Roman" w:eastAsia="Calibri" w:hAnsi="Times New Roman" w:cs="Times New Roman"/>
      <w:b/>
      <w:bCs/>
      <w:sz w:val="28"/>
      <w:szCs w:val="24"/>
      <w:lang w:eastAsia="ru-RU"/>
    </w:rPr>
  </w:style>
  <w:style w:type="paragraph" w:customStyle="1" w:styleId="Iniiaiieoaeno2">
    <w:name w:val="Iniiaiie oaeno 2"/>
    <w:basedOn w:val="aa"/>
    <w:rsid w:val="00656F66"/>
    <w:pPr>
      <w:widowControl w:val="0"/>
      <w:spacing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a"/>
    <w:rsid w:val="00656F66"/>
    <w:pPr>
      <w:widowControl w:val="0"/>
      <w:spacing w:line="360" w:lineRule="auto"/>
      <w:jc w:val="both"/>
    </w:pPr>
    <w:rPr>
      <w:rFonts w:ascii="Times New Roman" w:eastAsia="Calibri" w:hAnsi="Times New Roman" w:cs="Times New Roman"/>
      <w:sz w:val="28"/>
      <w:szCs w:val="24"/>
      <w:lang w:eastAsia="ru-RU"/>
    </w:rPr>
  </w:style>
  <w:style w:type="paragraph" w:customStyle="1" w:styleId="caaieiaie3">
    <w:name w:val="caaieiaie 3"/>
    <w:basedOn w:val="aa"/>
    <w:next w:val="aa"/>
    <w:rsid w:val="00656F66"/>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fff3">
    <w:name w:val="Îñíîâíîé òåêñò"/>
    <w:basedOn w:val="aa"/>
    <w:rsid w:val="00656F66"/>
    <w:pPr>
      <w:widowControl w:val="0"/>
      <w:overflowPunct w:val="0"/>
      <w:autoSpaceDE w:val="0"/>
      <w:autoSpaceDN w:val="0"/>
      <w:adjustRightInd w:val="0"/>
      <w:spacing w:line="360" w:lineRule="auto"/>
      <w:jc w:val="both"/>
    </w:pPr>
    <w:rPr>
      <w:rFonts w:ascii="Times New Roman" w:eastAsia="Calibri" w:hAnsi="Times New Roman" w:cs="Times New Roman"/>
      <w:sz w:val="28"/>
      <w:szCs w:val="24"/>
      <w:lang w:eastAsia="ru-RU"/>
    </w:rPr>
  </w:style>
  <w:style w:type="paragraph" w:customStyle="1" w:styleId="afffffffff4">
    <w:name w:val="Перечисление"/>
    <w:basedOn w:val="aa"/>
    <w:rsid w:val="00656F66"/>
    <w:pPr>
      <w:widowControl w:val="0"/>
      <w:tabs>
        <w:tab w:val="left" w:pos="814"/>
      </w:tabs>
      <w:spacing w:line="360" w:lineRule="auto"/>
      <w:ind w:firstLine="454"/>
      <w:jc w:val="both"/>
    </w:pPr>
    <w:rPr>
      <w:rFonts w:ascii="Times New Roman" w:eastAsia="Calibri" w:hAnsi="Times New Roman" w:cs="Times New Roman"/>
      <w:color w:val="000000"/>
      <w:sz w:val="28"/>
      <w:szCs w:val="24"/>
    </w:rPr>
  </w:style>
  <w:style w:type="paragraph" w:customStyle="1" w:styleId="afffffffff5">
    <w:name w:val="абзац"/>
    <w:basedOn w:val="Body"/>
    <w:rsid w:val="00656F66"/>
    <w:pPr>
      <w:overflowPunct/>
      <w:autoSpaceDE/>
      <w:autoSpaceDN/>
      <w:adjustRightInd/>
      <w:spacing w:before="120"/>
      <w:textAlignment w:val="auto"/>
    </w:pPr>
    <w:rPr>
      <w:bCs/>
      <w:sz w:val="28"/>
      <w:szCs w:val="24"/>
    </w:rPr>
  </w:style>
  <w:style w:type="paragraph" w:customStyle="1" w:styleId="1ff7">
    <w:name w:val="?????1"/>
    <w:basedOn w:val="aa"/>
    <w:rsid w:val="00656F66"/>
    <w:pPr>
      <w:overflowPunct w:val="0"/>
      <w:autoSpaceDE w:val="0"/>
      <w:autoSpaceDN w:val="0"/>
      <w:adjustRightInd w:val="0"/>
      <w:spacing w:line="360" w:lineRule="auto"/>
    </w:pPr>
    <w:rPr>
      <w:rFonts w:ascii="Times New Roman" w:eastAsia="Calibri" w:hAnsi="Times New Roman" w:cs="Times New Roman"/>
      <w:sz w:val="28"/>
      <w:szCs w:val="20"/>
      <w:lang w:eastAsia="ru-RU"/>
    </w:rPr>
  </w:style>
  <w:style w:type="paragraph" w:customStyle="1" w:styleId="Iauiue">
    <w:name w:val="Iau?iue"/>
    <w:rsid w:val="00656F66"/>
    <w:rPr>
      <w:rFonts w:ascii="Times New Roman" w:eastAsia="Calibri" w:hAnsi="Times New Roman" w:cs="Times New Roman"/>
      <w:lang w:val="en-US"/>
    </w:rPr>
  </w:style>
  <w:style w:type="paragraph" w:customStyle="1" w:styleId="1ff8">
    <w:name w:val="Основной текст1"/>
    <w:basedOn w:val="aa"/>
    <w:link w:val="afffffffff6"/>
    <w:rsid w:val="00656F66"/>
    <w:pPr>
      <w:suppressAutoHyphens/>
      <w:spacing w:line="360" w:lineRule="auto"/>
      <w:ind w:right="2323"/>
      <w:jc w:val="both"/>
    </w:pPr>
    <w:rPr>
      <w:rFonts w:ascii="Times New Roman" w:eastAsia="Calibri" w:hAnsi="Times New Roman" w:cs="Times New Roman"/>
      <w:sz w:val="28"/>
      <w:szCs w:val="20"/>
      <w:lang w:eastAsia="ru-RU"/>
    </w:rPr>
  </w:style>
  <w:style w:type="paragraph" w:customStyle="1" w:styleId="1ff9">
    <w:name w:val="Подзаголовок1"/>
    <w:basedOn w:val="aa"/>
    <w:rsid w:val="00656F66"/>
    <w:pPr>
      <w:spacing w:line="360" w:lineRule="auto"/>
      <w:jc w:val="center"/>
    </w:pPr>
    <w:rPr>
      <w:rFonts w:ascii="Times New Roman" w:eastAsia="Calibri" w:hAnsi="Times New Roman" w:cs="Times New Roman"/>
      <w:sz w:val="28"/>
      <w:szCs w:val="20"/>
      <w:lang w:eastAsia="ru-RU"/>
    </w:rPr>
  </w:style>
  <w:style w:type="paragraph" w:customStyle="1" w:styleId="aacao">
    <w:name w:val="aacao"/>
    <w:basedOn w:val="Body"/>
    <w:rsid w:val="00656F66"/>
    <w:pPr>
      <w:spacing w:before="120"/>
      <w:textAlignment w:val="auto"/>
    </w:pPr>
    <w:rPr>
      <w:bCs/>
      <w:sz w:val="28"/>
    </w:rPr>
  </w:style>
  <w:style w:type="paragraph" w:customStyle="1" w:styleId="BodyText38">
    <w:name w:val="Body Text 38"/>
    <w:basedOn w:val="aa"/>
    <w:rsid w:val="00656F66"/>
    <w:pPr>
      <w:overflowPunct w:val="0"/>
      <w:autoSpaceDE w:val="0"/>
      <w:autoSpaceDN w:val="0"/>
      <w:adjustRightInd w:val="0"/>
      <w:spacing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a"/>
    <w:rsid w:val="00656F66"/>
    <w:pPr>
      <w:overflowPunct w:val="0"/>
      <w:autoSpaceDE w:val="0"/>
      <w:autoSpaceDN w:val="0"/>
      <w:adjustRightInd w:val="0"/>
      <w:spacing w:line="288" w:lineRule="auto"/>
      <w:ind w:firstLine="539"/>
      <w:jc w:val="both"/>
    </w:pPr>
    <w:rPr>
      <w:rFonts w:ascii="Arial" w:eastAsia="Calibri" w:hAnsi="Arial" w:cs="Times New Roman"/>
      <w:szCs w:val="20"/>
      <w:lang w:eastAsia="ru-RU"/>
    </w:rPr>
  </w:style>
  <w:style w:type="paragraph" w:customStyle="1" w:styleId="BodyText219">
    <w:name w:val="Body Text 219"/>
    <w:basedOn w:val="aa"/>
    <w:rsid w:val="00656F66"/>
    <w:pPr>
      <w:overflowPunct w:val="0"/>
      <w:autoSpaceDE w:val="0"/>
      <w:autoSpaceDN w:val="0"/>
      <w:adjustRightInd w:val="0"/>
      <w:spacing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a"/>
    <w:rsid w:val="00656F66"/>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a"/>
    <w:rsid w:val="00656F66"/>
    <w:pPr>
      <w:overflowPunct w:val="0"/>
      <w:autoSpaceDE w:val="0"/>
      <w:autoSpaceDN w:val="0"/>
      <w:adjustRightInd w:val="0"/>
      <w:spacing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a"/>
    <w:rsid w:val="00656F66"/>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a"/>
    <w:rsid w:val="00656F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fa">
    <w:name w:val="Текст выноски1"/>
    <w:basedOn w:val="aa"/>
    <w:rsid w:val="00656F66"/>
    <w:pPr>
      <w:overflowPunct w:val="0"/>
      <w:autoSpaceDE w:val="0"/>
      <w:autoSpaceDN w:val="0"/>
      <w:adjustRightInd w:val="0"/>
      <w:spacing w:line="360" w:lineRule="auto"/>
    </w:pPr>
    <w:rPr>
      <w:rFonts w:ascii="Tahoma" w:eastAsia="Calibri" w:hAnsi="Tahoma" w:cs="Times New Roman"/>
      <w:sz w:val="16"/>
      <w:szCs w:val="20"/>
      <w:lang w:eastAsia="ru-RU"/>
    </w:rPr>
  </w:style>
  <w:style w:type="paragraph" w:customStyle="1" w:styleId="BodyTextIndent210">
    <w:name w:val="Body Text Indent 210"/>
    <w:basedOn w:val="aa"/>
    <w:rsid w:val="00656F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a"/>
    <w:rsid w:val="00656F66"/>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a"/>
    <w:rsid w:val="00656F66"/>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a"/>
    <w:rsid w:val="00656F66"/>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a"/>
    <w:rsid w:val="00656F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a"/>
    <w:rsid w:val="00656F66"/>
    <w:pPr>
      <w:overflowPunct w:val="0"/>
      <w:autoSpaceDE w:val="0"/>
      <w:autoSpaceDN w:val="0"/>
      <w:adjustRightInd w:val="0"/>
      <w:spacing w:line="360" w:lineRule="auto"/>
    </w:pPr>
    <w:rPr>
      <w:rFonts w:ascii="Arial" w:eastAsia="Calibri" w:hAnsi="Arial" w:cs="Times New Roman"/>
      <w:szCs w:val="20"/>
      <w:lang w:eastAsia="ru-RU"/>
    </w:rPr>
  </w:style>
  <w:style w:type="paragraph" w:customStyle="1" w:styleId="BodyTextIndent37">
    <w:name w:val="Body Text Indent 37"/>
    <w:basedOn w:val="aa"/>
    <w:rsid w:val="00656F66"/>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4"/>
    <w:rsid w:val="00656F66"/>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Noeeu2">
    <w:name w:val="Noeeu2"/>
    <w:basedOn w:val="aa"/>
    <w:rsid w:val="00656F66"/>
    <w:pPr>
      <w:tabs>
        <w:tab w:val="left" w:pos="1069"/>
      </w:tabs>
      <w:overflowPunct w:val="0"/>
      <w:autoSpaceDE w:val="0"/>
      <w:autoSpaceDN w:val="0"/>
      <w:adjustRightInd w:val="0"/>
      <w:spacing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a"/>
    <w:rsid w:val="00656F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a"/>
    <w:rsid w:val="00656F66"/>
    <w:pPr>
      <w:overflowPunct w:val="0"/>
      <w:autoSpaceDE w:val="0"/>
      <w:autoSpaceDN w:val="0"/>
      <w:adjustRightInd w:val="0"/>
      <w:spacing w:line="360" w:lineRule="auto"/>
    </w:pPr>
    <w:rPr>
      <w:rFonts w:ascii="Tahoma" w:eastAsia="Calibri" w:hAnsi="Tahoma" w:cs="Times New Roman"/>
      <w:sz w:val="16"/>
      <w:szCs w:val="20"/>
      <w:lang w:eastAsia="ru-RU"/>
    </w:rPr>
  </w:style>
  <w:style w:type="paragraph" w:customStyle="1" w:styleId="BodyText211">
    <w:name w:val="Body Text 211"/>
    <w:basedOn w:val="aa"/>
    <w:rsid w:val="00656F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a"/>
    <w:rsid w:val="00656F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a"/>
    <w:rsid w:val="00656F66"/>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a"/>
    <w:rsid w:val="00656F66"/>
    <w:pPr>
      <w:overflowPunct w:val="0"/>
      <w:autoSpaceDE w:val="0"/>
      <w:autoSpaceDN w:val="0"/>
      <w:adjustRightInd w:val="0"/>
      <w:spacing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a"/>
    <w:rsid w:val="00656F66"/>
    <w:pPr>
      <w:tabs>
        <w:tab w:val="left" w:pos="644"/>
      </w:tabs>
      <w:overflowPunct w:val="0"/>
      <w:autoSpaceDE w:val="0"/>
      <w:autoSpaceDN w:val="0"/>
      <w:adjustRightInd w:val="0"/>
      <w:spacing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a"/>
    <w:rsid w:val="00656F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a"/>
    <w:rsid w:val="00656F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a"/>
    <w:rsid w:val="00656F66"/>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a"/>
    <w:rsid w:val="00656F66"/>
    <w:pPr>
      <w:overflowPunct w:val="0"/>
      <w:autoSpaceDE w:val="0"/>
      <w:autoSpaceDN w:val="0"/>
      <w:adjustRightInd w:val="0"/>
      <w:spacing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a"/>
    <w:rsid w:val="00656F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a"/>
    <w:rsid w:val="00656F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a"/>
    <w:rsid w:val="00656F66"/>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a"/>
    <w:rsid w:val="00656F66"/>
    <w:pPr>
      <w:overflowPunct w:val="0"/>
      <w:autoSpaceDE w:val="0"/>
      <w:autoSpaceDN w:val="0"/>
      <w:adjustRightInd w:val="0"/>
      <w:spacing w:line="360" w:lineRule="auto"/>
      <w:ind w:left="1418" w:right="567"/>
    </w:pPr>
    <w:rPr>
      <w:rFonts w:ascii="Arial (WT)" w:eastAsia="Calibri" w:hAnsi="Arial (WT)" w:cs="Times New Roman"/>
      <w:color w:val="000000"/>
      <w:szCs w:val="20"/>
      <w:lang w:eastAsia="ru-RU"/>
    </w:rPr>
  </w:style>
  <w:style w:type="paragraph" w:customStyle="1" w:styleId="BodyText35">
    <w:name w:val="Body Text 35"/>
    <w:basedOn w:val="aa"/>
    <w:rsid w:val="00656F66"/>
    <w:pPr>
      <w:overflowPunct w:val="0"/>
      <w:autoSpaceDE w:val="0"/>
      <w:autoSpaceDN w:val="0"/>
      <w:adjustRightInd w:val="0"/>
      <w:spacing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a"/>
    <w:rsid w:val="00656F66"/>
    <w:pPr>
      <w:overflowPunct w:val="0"/>
      <w:autoSpaceDE w:val="0"/>
      <w:autoSpaceDN w:val="0"/>
      <w:adjustRightInd w:val="0"/>
      <w:spacing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a"/>
    <w:rsid w:val="00656F66"/>
    <w:pPr>
      <w:overflowPunct w:val="0"/>
      <w:autoSpaceDE w:val="0"/>
      <w:autoSpaceDN w:val="0"/>
      <w:adjustRightInd w:val="0"/>
      <w:spacing w:line="360" w:lineRule="auto"/>
      <w:ind w:left="576"/>
      <w:jc w:val="both"/>
    </w:pPr>
    <w:rPr>
      <w:rFonts w:ascii="Times New Roman" w:eastAsia="Calibri" w:hAnsi="Times New Roman" w:cs="Times New Roman"/>
      <w:sz w:val="28"/>
      <w:szCs w:val="20"/>
      <w:lang w:eastAsia="ru-RU"/>
    </w:rPr>
  </w:style>
  <w:style w:type="paragraph" w:customStyle="1" w:styleId="1ffb">
    <w:name w:val="Схема документа1"/>
    <w:basedOn w:val="aa"/>
    <w:rsid w:val="00656F66"/>
    <w:pPr>
      <w:shd w:val="clear" w:color="auto" w:fill="000080"/>
      <w:overflowPunct w:val="0"/>
      <w:autoSpaceDE w:val="0"/>
      <w:autoSpaceDN w:val="0"/>
      <w:adjustRightInd w:val="0"/>
      <w:spacing w:line="360" w:lineRule="auto"/>
    </w:pPr>
    <w:rPr>
      <w:rFonts w:ascii="Tahoma" w:eastAsia="Calibri" w:hAnsi="Tahoma" w:cs="Times New Roman"/>
      <w:sz w:val="20"/>
      <w:szCs w:val="20"/>
      <w:lang w:eastAsia="ru-RU"/>
    </w:rPr>
  </w:style>
  <w:style w:type="paragraph" w:customStyle="1" w:styleId="aacao2">
    <w:name w:val="aacao2"/>
    <w:basedOn w:val="Body"/>
    <w:rsid w:val="00656F66"/>
    <w:pPr>
      <w:spacing w:before="120"/>
      <w:textAlignment w:val="auto"/>
    </w:pPr>
    <w:rPr>
      <w:bCs/>
      <w:sz w:val="28"/>
    </w:rPr>
  </w:style>
  <w:style w:type="paragraph" w:customStyle="1" w:styleId="Niaaaiea">
    <w:name w:val="Niaa??aiea"/>
    <w:basedOn w:val="aacao2"/>
    <w:rsid w:val="00656F66"/>
    <w:pPr>
      <w:keepNext/>
      <w:keepLines/>
      <w:pageBreakBefore/>
      <w:suppressAutoHyphens/>
      <w:spacing w:before="240" w:after="360"/>
      <w:ind w:left="0" w:firstLine="0"/>
      <w:jc w:val="center"/>
    </w:pPr>
    <w:rPr>
      <w:b/>
    </w:rPr>
  </w:style>
  <w:style w:type="paragraph" w:customStyle="1" w:styleId="ooaii">
    <w:name w:val="ooaii_"/>
    <w:basedOn w:val="aa"/>
    <w:rsid w:val="00656F66"/>
    <w:pPr>
      <w:overflowPunct w:val="0"/>
      <w:autoSpaceDE w:val="0"/>
      <w:autoSpaceDN w:val="0"/>
      <w:adjustRightInd w:val="0"/>
      <w:spacing w:line="360" w:lineRule="auto"/>
      <w:ind w:left="-57" w:right="-57"/>
      <w:jc w:val="center"/>
    </w:pPr>
    <w:rPr>
      <w:rFonts w:ascii="Arial" w:eastAsia="Calibri" w:hAnsi="Arial" w:cs="Times New Roman"/>
      <w:sz w:val="16"/>
      <w:szCs w:val="20"/>
      <w:lang w:eastAsia="ru-RU"/>
    </w:rPr>
  </w:style>
  <w:style w:type="paragraph" w:customStyle="1" w:styleId="OaenoIauiue1">
    <w:name w:val="OaenoIau?iue1"/>
    <w:rsid w:val="00656F66"/>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Iaenienie2">
    <w:name w:val="Ia?e nienie2"/>
    <w:basedOn w:val="aa"/>
    <w:rsid w:val="00656F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a"/>
    <w:rsid w:val="00656F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a"/>
    <w:rsid w:val="00656F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a"/>
    <w:rsid w:val="00656F66"/>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4"/>
    <w:rsid w:val="00656F66"/>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BodyTextIndent23">
    <w:name w:val="Body Text Indent 23"/>
    <w:basedOn w:val="aa"/>
    <w:rsid w:val="00656F66"/>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a"/>
    <w:rsid w:val="00656F66"/>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a"/>
    <w:rsid w:val="00656F66"/>
    <w:pPr>
      <w:tabs>
        <w:tab w:val="left" w:pos="1069"/>
      </w:tabs>
      <w:overflowPunct w:val="0"/>
      <w:autoSpaceDE w:val="0"/>
      <w:autoSpaceDN w:val="0"/>
      <w:adjustRightInd w:val="0"/>
      <w:spacing w:line="360" w:lineRule="auto"/>
      <w:ind w:left="1069" w:hanging="360"/>
    </w:pPr>
    <w:rPr>
      <w:rFonts w:ascii="Times New Roman" w:eastAsia="Calibri" w:hAnsi="Times New Roman" w:cs="Times New Roman"/>
      <w:sz w:val="28"/>
      <w:szCs w:val="20"/>
      <w:lang w:eastAsia="ru-RU"/>
    </w:rPr>
  </w:style>
  <w:style w:type="paragraph" w:customStyle="1" w:styleId="aacao1">
    <w:name w:val="aacao1"/>
    <w:basedOn w:val="Body"/>
    <w:rsid w:val="00656F66"/>
    <w:pPr>
      <w:spacing w:before="120"/>
      <w:textAlignment w:val="auto"/>
    </w:pPr>
    <w:rPr>
      <w:bCs/>
      <w:sz w:val="28"/>
    </w:rPr>
  </w:style>
  <w:style w:type="paragraph" w:customStyle="1" w:styleId="caaieiaie11">
    <w:name w:val="caaieiaie 11"/>
    <w:basedOn w:val="aa"/>
    <w:next w:val="aa"/>
    <w:rsid w:val="00656F66"/>
    <w:pPr>
      <w:keepNext/>
      <w:overflowPunct w:val="0"/>
      <w:autoSpaceDE w:val="0"/>
      <w:autoSpaceDN w:val="0"/>
      <w:adjustRightInd w:val="0"/>
      <w:spacing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a"/>
    <w:rsid w:val="00656F66"/>
    <w:pPr>
      <w:tabs>
        <w:tab w:val="left" w:pos="1440"/>
        <w:tab w:val="left" w:pos="1608"/>
      </w:tabs>
      <w:overflowPunct w:val="0"/>
      <w:autoSpaceDE w:val="0"/>
      <w:autoSpaceDN w:val="0"/>
      <w:adjustRightInd w:val="0"/>
      <w:spacing w:line="360" w:lineRule="auto"/>
      <w:ind w:firstLine="851"/>
      <w:jc w:val="both"/>
    </w:pPr>
    <w:rPr>
      <w:rFonts w:ascii="Arial" w:eastAsia="Calibri" w:hAnsi="Arial" w:cs="Times New Roman"/>
      <w:kern w:val="28"/>
      <w:szCs w:val="20"/>
      <w:lang w:eastAsia="ru-RU"/>
    </w:rPr>
  </w:style>
  <w:style w:type="paragraph" w:customStyle="1" w:styleId="Iaenienie1">
    <w:name w:val="Ia?e nienie1"/>
    <w:basedOn w:val="aa"/>
    <w:rsid w:val="00656F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a"/>
    <w:rsid w:val="00656F66"/>
    <w:pPr>
      <w:overflowPunct w:val="0"/>
      <w:autoSpaceDE w:val="0"/>
      <w:autoSpaceDN w:val="0"/>
      <w:adjustRightInd w:val="0"/>
      <w:spacing w:line="360" w:lineRule="auto"/>
      <w:jc w:val="center"/>
    </w:pPr>
    <w:rPr>
      <w:rFonts w:ascii="Arial" w:eastAsia="Calibri" w:hAnsi="Arial" w:cs="Times New Roman"/>
      <w:b/>
      <w:sz w:val="48"/>
      <w:szCs w:val="20"/>
      <w:lang w:eastAsia="ru-RU"/>
    </w:rPr>
  </w:style>
  <w:style w:type="paragraph" w:customStyle="1" w:styleId="BodyText32">
    <w:name w:val="Body Text 32"/>
    <w:basedOn w:val="aa"/>
    <w:rsid w:val="00656F66"/>
    <w:pPr>
      <w:overflowPunct w:val="0"/>
      <w:autoSpaceDE w:val="0"/>
      <w:autoSpaceDN w:val="0"/>
      <w:adjustRightInd w:val="0"/>
      <w:spacing w:line="360" w:lineRule="auto"/>
      <w:jc w:val="center"/>
    </w:pPr>
    <w:rPr>
      <w:rFonts w:ascii="Arial" w:eastAsia="Calibri" w:hAnsi="Arial" w:cs="Times New Roman"/>
      <w:b/>
      <w:sz w:val="48"/>
      <w:szCs w:val="20"/>
      <w:lang w:eastAsia="ru-RU"/>
    </w:rPr>
  </w:style>
  <w:style w:type="character" w:customStyle="1" w:styleId="1ffc">
    <w:name w:val="Гиперссылка1"/>
    <w:rsid w:val="00656F66"/>
    <w:rPr>
      <w:color w:val="0000FF"/>
      <w:u w:val="single"/>
    </w:rPr>
  </w:style>
  <w:style w:type="character" w:customStyle="1" w:styleId="1ffd">
    <w:name w:val="Просмотренная гиперссылка1"/>
    <w:rsid w:val="00656F66"/>
    <w:rPr>
      <w:color w:val="800080"/>
      <w:u w:val="single"/>
    </w:rPr>
  </w:style>
  <w:style w:type="character" w:customStyle="1" w:styleId="a30b1">
    <w:name w:val="a30b1"/>
    <w:rsid w:val="00656F66"/>
    <w:rPr>
      <w:rFonts w:ascii="Arial" w:hAnsi="Arial"/>
      <w:b/>
      <w:color w:val="auto"/>
      <w:sz w:val="45"/>
    </w:rPr>
  </w:style>
  <w:style w:type="character" w:customStyle="1" w:styleId="Hyperlink1">
    <w:name w:val="Hyperlink1"/>
    <w:rsid w:val="00656F66"/>
    <w:rPr>
      <w:color w:val="0000FF"/>
      <w:u w:val="single"/>
    </w:rPr>
  </w:style>
  <w:style w:type="character" w:customStyle="1" w:styleId="Char">
    <w:name w:val="ТекстОбычный Char"/>
    <w:rsid w:val="00656F66"/>
    <w:rPr>
      <w:sz w:val="24"/>
      <w:lang w:val="ru-RU" w:eastAsia="ru-RU"/>
    </w:rPr>
  </w:style>
  <w:style w:type="character" w:customStyle="1" w:styleId="Times120">
    <w:name w:val="Times 12 Знак"/>
    <w:rsid w:val="00656F66"/>
    <w:rPr>
      <w:sz w:val="24"/>
      <w:lang w:val="ru-RU" w:eastAsia="ru-RU"/>
    </w:rPr>
  </w:style>
  <w:style w:type="paragraph" w:customStyle="1" w:styleId="FR3">
    <w:name w:val="FR3"/>
    <w:rsid w:val="00656F66"/>
    <w:pPr>
      <w:widowControl w:val="0"/>
      <w:spacing w:before="120" w:line="340" w:lineRule="auto"/>
      <w:ind w:left="160" w:right="800"/>
      <w:jc w:val="both"/>
    </w:pPr>
    <w:rPr>
      <w:rFonts w:ascii="Arial" w:eastAsia="Calibri" w:hAnsi="Arial" w:cs="Times New Roman"/>
    </w:rPr>
  </w:style>
  <w:style w:type="paragraph" w:customStyle="1" w:styleId="Oeooeuiueeeno">
    <w:name w:val="Oeooeuiue eeno"/>
    <w:basedOn w:val="aa"/>
    <w:rsid w:val="00656F66"/>
    <w:pPr>
      <w:keepLines/>
      <w:suppressAutoHyphens/>
      <w:overflowPunct w:val="0"/>
      <w:autoSpaceDE w:val="0"/>
      <w:autoSpaceDN w:val="0"/>
      <w:adjustRightInd w:val="0"/>
      <w:spacing w:line="360" w:lineRule="auto"/>
      <w:jc w:val="center"/>
      <w:textAlignment w:val="baseline"/>
    </w:pPr>
    <w:rPr>
      <w:rFonts w:ascii="Times New Roman" w:eastAsia="Calibri" w:hAnsi="Times New Roman" w:cs="Times New Roman"/>
      <w:b/>
      <w:sz w:val="28"/>
      <w:szCs w:val="20"/>
      <w:lang w:eastAsia="ru-RU"/>
    </w:rPr>
  </w:style>
  <w:style w:type="character" w:customStyle="1" w:styleId="4f">
    <w:name w:val="заголовок 4 Знак"/>
    <w:rsid w:val="00656F66"/>
    <w:rPr>
      <w:rFonts w:ascii="Arial" w:hAnsi="Arial"/>
      <w:b/>
      <w:sz w:val="24"/>
      <w:lang w:val="ru-RU" w:eastAsia="ru-RU"/>
    </w:rPr>
  </w:style>
  <w:style w:type="character" w:customStyle="1" w:styleId="afffffffff7">
    <w:name w:val="Подраздел Знак Знак"/>
    <w:rsid w:val="00656F66"/>
    <w:rPr>
      <w:rFonts w:ascii="Arial" w:hAnsi="Arial"/>
      <w:b/>
      <w:sz w:val="24"/>
      <w:lang w:val="ru-RU" w:eastAsia="ru-RU"/>
    </w:rPr>
  </w:style>
  <w:style w:type="character" w:customStyle="1" w:styleId="1ffe">
    <w:name w:val="Стиль1 Знак"/>
    <w:rsid w:val="00656F66"/>
    <w:rPr>
      <w:rFonts w:ascii="Arial" w:hAnsi="Arial"/>
      <w:b/>
      <w:sz w:val="22"/>
      <w:lang w:val="ru-RU" w:eastAsia="ru-RU"/>
    </w:rPr>
  </w:style>
  <w:style w:type="paragraph" w:customStyle="1" w:styleId="afffffffff8">
    <w:name w:val="Пояснительная записка(ТЕКСТ) Знак"/>
    <w:basedOn w:val="aa"/>
    <w:rsid w:val="00656F66"/>
    <w:pPr>
      <w:spacing w:line="360" w:lineRule="auto"/>
      <w:ind w:left="1026" w:right="285"/>
      <w:jc w:val="both"/>
    </w:pPr>
    <w:rPr>
      <w:rFonts w:ascii="Times New Roman" w:eastAsia="Calibri" w:hAnsi="Times New Roman" w:cs="Times New Roman"/>
      <w:sz w:val="28"/>
      <w:szCs w:val="28"/>
      <w:lang w:eastAsia="ru-RU"/>
    </w:rPr>
  </w:style>
  <w:style w:type="character" w:customStyle="1" w:styleId="afffffffff9">
    <w:name w:val="Пояснительная записка(ТЕКСТ) Знак Знак"/>
    <w:rsid w:val="00656F66"/>
    <w:rPr>
      <w:sz w:val="28"/>
      <w:lang w:val="ru-RU" w:eastAsia="ru-RU"/>
    </w:rPr>
  </w:style>
  <w:style w:type="paragraph" w:customStyle="1" w:styleId="afffffffffa">
    <w:name w:val="Пояснительная записка(ТЕКСТ)"/>
    <w:basedOn w:val="aa"/>
    <w:rsid w:val="00656F66"/>
    <w:pPr>
      <w:spacing w:line="360" w:lineRule="auto"/>
      <w:ind w:left="57" w:right="113" w:firstLine="851"/>
      <w:jc w:val="both"/>
    </w:pPr>
    <w:rPr>
      <w:rFonts w:ascii="Times New Roman" w:eastAsia="Calibri" w:hAnsi="Times New Roman" w:cs="Times New Roman"/>
      <w:sz w:val="28"/>
      <w:szCs w:val="28"/>
      <w:lang w:eastAsia="ru-RU"/>
    </w:rPr>
  </w:style>
  <w:style w:type="paragraph" w:customStyle="1" w:styleId="afffffffffb">
    <w:name w:val="Стиль по ИЦЭУ"/>
    <w:basedOn w:val="aa"/>
    <w:rsid w:val="00656F66"/>
    <w:pPr>
      <w:shd w:val="clear" w:color="auto" w:fill="FFFFFF"/>
      <w:ind w:left="2563"/>
    </w:pPr>
    <w:rPr>
      <w:rFonts w:ascii="Arial" w:eastAsia="Calibri" w:hAnsi="Arial" w:cs="Arial"/>
      <w:color w:val="000000"/>
      <w:spacing w:val="-3"/>
      <w:sz w:val="24"/>
      <w:lang w:eastAsia="ru-RU"/>
    </w:rPr>
  </w:style>
  <w:style w:type="paragraph" w:customStyle="1" w:styleId="afffffffffc">
    <w:name w:val="Табл_заг"/>
    <w:basedOn w:val="aa"/>
    <w:rsid w:val="00656F66"/>
    <w:pPr>
      <w:spacing w:line="360" w:lineRule="auto"/>
      <w:jc w:val="center"/>
    </w:pPr>
    <w:rPr>
      <w:rFonts w:ascii="Pragmatica" w:eastAsia="Calibri" w:hAnsi="Pragmatica" w:cs="Times New Roman"/>
      <w:b/>
      <w:sz w:val="24"/>
      <w:szCs w:val="20"/>
      <w:lang w:eastAsia="ru-RU"/>
    </w:rPr>
  </w:style>
  <w:style w:type="paragraph" w:customStyle="1" w:styleId="2f9">
    <w:name w:val="Знак2 Знак Знак Знак"/>
    <w:basedOn w:val="aa"/>
    <w:rsid w:val="00656F66"/>
    <w:pPr>
      <w:spacing w:after="160" w:line="240" w:lineRule="exact"/>
    </w:pPr>
    <w:rPr>
      <w:rFonts w:ascii="Verdana" w:eastAsia="Calibri" w:hAnsi="Verdana" w:cs="Verdana"/>
      <w:sz w:val="20"/>
      <w:szCs w:val="20"/>
      <w:lang w:val="en-US"/>
    </w:rPr>
  </w:style>
  <w:style w:type="character" w:customStyle="1" w:styleId="416">
    <w:name w:val="Заголовок 4 Знак1"/>
    <w:locked/>
    <w:rsid w:val="00656F66"/>
    <w:rPr>
      <w:b/>
      <w:bCs/>
      <w:i/>
    </w:rPr>
  </w:style>
  <w:style w:type="paragraph" w:customStyle="1" w:styleId="afffffffffd">
    <w:name w:val="нумерованный"/>
    <w:basedOn w:val="aa"/>
    <w:rsid w:val="00656F66"/>
    <w:pPr>
      <w:tabs>
        <w:tab w:val="num" w:pos="360"/>
        <w:tab w:val="num" w:pos="432"/>
      </w:tabs>
      <w:spacing w:line="360" w:lineRule="auto"/>
      <w:ind w:left="432" w:hanging="432"/>
      <w:jc w:val="both"/>
    </w:pPr>
    <w:rPr>
      <w:rFonts w:ascii="Times New Roman" w:eastAsia="Calibri" w:hAnsi="Times New Roman" w:cs="Times New Roman"/>
      <w:sz w:val="28"/>
      <w:szCs w:val="28"/>
      <w:lang w:eastAsia="ru-RU"/>
    </w:rPr>
  </w:style>
  <w:style w:type="paragraph" w:styleId="4f0">
    <w:name w:val="List 4"/>
    <w:basedOn w:val="aa"/>
    <w:rsid w:val="00656F66"/>
    <w:pPr>
      <w:ind w:left="1132" w:hanging="283"/>
    </w:pPr>
    <w:rPr>
      <w:rFonts w:ascii="Times New Roman" w:eastAsia="Calibri" w:hAnsi="Times New Roman" w:cs="Times New Roman"/>
      <w:sz w:val="28"/>
      <w:szCs w:val="24"/>
      <w:lang w:eastAsia="ru-RU"/>
    </w:rPr>
  </w:style>
  <w:style w:type="character" w:customStyle="1" w:styleId="style27">
    <w:name w:val="style27"/>
    <w:rsid w:val="00656F66"/>
    <w:rPr>
      <w:rFonts w:cs="Times New Roman"/>
    </w:rPr>
  </w:style>
  <w:style w:type="paragraph" w:customStyle="1" w:styleId="afffffffffe">
    <w:name w:val="таблица центр"/>
    <w:basedOn w:val="aa"/>
    <w:rsid w:val="00656F66"/>
    <w:pPr>
      <w:jc w:val="center"/>
    </w:pPr>
    <w:rPr>
      <w:rFonts w:ascii="Arial" w:eastAsia="Calibri" w:hAnsi="Arial" w:cs="Arial"/>
      <w:color w:val="000000"/>
      <w:spacing w:val="4"/>
      <w:lang w:eastAsia="ru-RU"/>
    </w:rPr>
  </w:style>
  <w:style w:type="character" w:styleId="affffffffff">
    <w:name w:val="line number"/>
    <w:uiPriority w:val="99"/>
    <w:rsid w:val="00656F66"/>
    <w:rPr>
      <w:rFonts w:cs="Times New Roman"/>
    </w:rPr>
  </w:style>
  <w:style w:type="paragraph" w:customStyle="1" w:styleId="TR2">
    <w:name w:val="TR2"/>
    <w:basedOn w:val="aa"/>
    <w:rsid w:val="00656F66"/>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a"/>
    <w:next w:val="aa"/>
    <w:rsid w:val="00656F66"/>
    <w:pPr>
      <w:spacing w:before="60"/>
      <w:ind w:left="709"/>
    </w:pPr>
    <w:rPr>
      <w:rFonts w:ascii="Arial" w:eastAsia="Calibri" w:hAnsi="Arial" w:cs="Arial"/>
      <w:color w:val="000000"/>
      <w:spacing w:val="4"/>
      <w:szCs w:val="20"/>
      <w:u w:val="single"/>
      <w:lang w:eastAsia="ru-RU"/>
    </w:rPr>
  </w:style>
  <w:style w:type="paragraph" w:customStyle="1" w:styleId="324">
    <w:name w:val="Основной текст 32"/>
    <w:basedOn w:val="aa"/>
    <w:rsid w:val="00656F66"/>
    <w:pPr>
      <w:suppressAutoHyphens/>
      <w:spacing w:after="120"/>
    </w:pPr>
    <w:rPr>
      <w:rFonts w:ascii="Times New Roman" w:eastAsia="Calibri" w:hAnsi="Times New Roman" w:cs="Times New Roman"/>
      <w:sz w:val="16"/>
      <w:szCs w:val="16"/>
      <w:lang w:eastAsia="ar-SA"/>
    </w:rPr>
  </w:style>
  <w:style w:type="paragraph" w:customStyle="1" w:styleId="334">
    <w:name w:val="Основной текст 33"/>
    <w:basedOn w:val="aa"/>
    <w:rsid w:val="00656F66"/>
    <w:pPr>
      <w:suppressAutoHyphens/>
    </w:pPr>
    <w:rPr>
      <w:rFonts w:ascii="Arial" w:eastAsia="Calibri" w:hAnsi="Arial" w:cs="Times New Roman"/>
      <w:szCs w:val="16"/>
      <w:lang w:eastAsia="ar-SA"/>
    </w:rPr>
  </w:style>
  <w:style w:type="character" w:customStyle="1" w:styleId="WW8Num59z0">
    <w:name w:val="WW8Num59z0"/>
    <w:rsid w:val="00656F66"/>
    <w:rPr>
      <w:rFonts w:ascii="Times New Roman" w:hAnsi="Times New Roman"/>
    </w:rPr>
  </w:style>
  <w:style w:type="character" w:customStyle="1" w:styleId="WW8Num14z0">
    <w:name w:val="WW8Num14z0"/>
    <w:rsid w:val="00656F66"/>
    <w:rPr>
      <w:rFonts w:ascii="Wingdings" w:hAnsi="Wingdings"/>
    </w:rPr>
  </w:style>
  <w:style w:type="character" w:customStyle="1" w:styleId="WW8Num89z1">
    <w:name w:val="WW8Num89z1"/>
    <w:rsid w:val="00656F66"/>
    <w:rPr>
      <w:rFonts w:ascii="Courier New" w:hAnsi="Courier New"/>
    </w:rPr>
  </w:style>
  <w:style w:type="paragraph" w:customStyle="1" w:styleId="Nienie">
    <w:name w:val="Nienie"/>
    <w:basedOn w:val="aa"/>
    <w:next w:val="aa"/>
    <w:rsid w:val="00656F66"/>
    <w:pPr>
      <w:autoSpaceDE w:val="0"/>
      <w:autoSpaceDN w:val="0"/>
      <w:adjustRightInd w:val="0"/>
    </w:pPr>
    <w:rPr>
      <w:rFonts w:ascii="Arial" w:eastAsia="Calibri" w:hAnsi="Arial" w:cs="Times New Roman"/>
      <w:sz w:val="20"/>
      <w:szCs w:val="24"/>
      <w:lang w:eastAsia="ru-RU"/>
    </w:rPr>
  </w:style>
  <w:style w:type="character" w:customStyle="1" w:styleId="WW8Num17z0">
    <w:name w:val="WW8Num17z0"/>
    <w:rsid w:val="00656F66"/>
    <w:rPr>
      <w:rFonts w:ascii="Times New Roman" w:hAnsi="Times New Roman"/>
    </w:rPr>
  </w:style>
  <w:style w:type="character" w:customStyle="1" w:styleId="WW8Num12z2">
    <w:name w:val="WW8Num12z2"/>
    <w:rsid w:val="00656F66"/>
    <w:rPr>
      <w:rFonts w:ascii="Symbol" w:hAnsi="Symbol"/>
    </w:rPr>
  </w:style>
  <w:style w:type="character" w:customStyle="1" w:styleId="WW8Num5z0">
    <w:name w:val="WW8Num5z0"/>
    <w:rsid w:val="00656F66"/>
    <w:rPr>
      <w:rFonts w:ascii="Symbol" w:hAnsi="Symbol"/>
    </w:rPr>
  </w:style>
  <w:style w:type="character" w:customStyle="1" w:styleId="WW8Num55z0">
    <w:name w:val="WW8Num55z0"/>
    <w:rsid w:val="00656F66"/>
    <w:rPr>
      <w:rFonts w:ascii="StarSymbol" w:eastAsia="StarSymbol"/>
    </w:rPr>
  </w:style>
  <w:style w:type="character" w:customStyle="1" w:styleId="WW8Num90z3">
    <w:name w:val="WW8Num90z3"/>
    <w:rsid w:val="00656F66"/>
    <w:rPr>
      <w:rFonts w:ascii="Symbol" w:hAnsi="Symbol"/>
    </w:rPr>
  </w:style>
  <w:style w:type="character" w:customStyle="1" w:styleId="WW8Num33z0">
    <w:name w:val="WW8Num33z0"/>
    <w:rsid w:val="00656F66"/>
    <w:rPr>
      <w:rFonts w:ascii="Symbol" w:hAnsi="Symbol"/>
    </w:rPr>
  </w:style>
  <w:style w:type="character" w:customStyle="1" w:styleId="WW8Num62z0">
    <w:name w:val="WW8Num62z0"/>
    <w:rsid w:val="00656F66"/>
    <w:rPr>
      <w:rFonts w:ascii="Arial" w:hAnsi="Arial"/>
    </w:rPr>
  </w:style>
  <w:style w:type="paragraph" w:customStyle="1" w:styleId="affffffffff0">
    <w:name w:val="ОбычОтступ"/>
    <w:basedOn w:val="aa"/>
    <w:rsid w:val="00656F66"/>
    <w:pPr>
      <w:widowControl w:val="0"/>
      <w:spacing w:before="40"/>
      <w:ind w:left="57"/>
      <w:jc w:val="both"/>
    </w:pPr>
    <w:rPr>
      <w:rFonts w:ascii="Arial" w:eastAsia="Calibri" w:hAnsi="Arial" w:cs="Arial"/>
      <w:color w:val="000000"/>
      <w:spacing w:val="4"/>
      <w:sz w:val="20"/>
      <w:szCs w:val="20"/>
      <w:lang w:eastAsia="ru-RU"/>
    </w:rPr>
  </w:style>
  <w:style w:type="paragraph" w:customStyle="1" w:styleId="iauiue0">
    <w:name w:val="iauiue"/>
    <w:basedOn w:val="aa"/>
    <w:rsid w:val="00656F66"/>
    <w:rPr>
      <w:rFonts w:ascii="Times New Roman" w:eastAsia="Arial Unicode MS" w:hAnsi="Times New Roman" w:cs="Times New Roman"/>
      <w:sz w:val="20"/>
      <w:szCs w:val="20"/>
      <w:lang w:eastAsia="ru-RU"/>
    </w:rPr>
  </w:style>
  <w:style w:type="character" w:customStyle="1" w:styleId="WW8Num8z2">
    <w:name w:val="WW8Num8z2"/>
    <w:rsid w:val="00656F66"/>
    <w:rPr>
      <w:rFonts w:ascii="StarSymbol" w:eastAsia="StarSymbol"/>
      <w:sz w:val="18"/>
    </w:rPr>
  </w:style>
  <w:style w:type="character" w:customStyle="1" w:styleId="WW8Num3z0">
    <w:name w:val="WW8Num3z0"/>
    <w:rsid w:val="00656F66"/>
    <w:rPr>
      <w:rFonts w:ascii="StarSymbol" w:eastAsia="StarSymbol"/>
    </w:rPr>
  </w:style>
  <w:style w:type="character" w:customStyle="1" w:styleId="WW8Num23z1">
    <w:name w:val="WW8Num23z1"/>
    <w:rsid w:val="00656F66"/>
    <w:rPr>
      <w:rFonts w:ascii="Courier New" w:hAnsi="Courier New"/>
    </w:rPr>
  </w:style>
  <w:style w:type="paragraph" w:styleId="4f1">
    <w:name w:val="List Number 4"/>
    <w:basedOn w:val="aa"/>
    <w:rsid w:val="00656F66"/>
    <w:pPr>
      <w:tabs>
        <w:tab w:val="num" w:pos="360"/>
      </w:tabs>
      <w:spacing w:line="360" w:lineRule="auto"/>
      <w:ind w:left="360" w:hanging="360"/>
      <w:jc w:val="both"/>
    </w:pPr>
    <w:rPr>
      <w:rFonts w:ascii="Times New Roman" w:eastAsia="Calibri" w:hAnsi="Times New Roman" w:cs="Times New Roman"/>
      <w:sz w:val="28"/>
      <w:szCs w:val="20"/>
      <w:lang w:eastAsia="ru-RU"/>
    </w:rPr>
  </w:style>
  <w:style w:type="paragraph" w:customStyle="1" w:styleId="T3">
    <w:name w:val="T3"/>
    <w:basedOn w:val="aa"/>
    <w:rsid w:val="00656F66"/>
    <w:pPr>
      <w:tabs>
        <w:tab w:val="num" w:pos="1418"/>
      </w:tabs>
      <w:spacing w:line="360" w:lineRule="auto"/>
      <w:ind w:left="1568" w:firstLine="308"/>
    </w:pPr>
    <w:rPr>
      <w:rFonts w:ascii="Times New Roman" w:eastAsia="MS Mincho" w:hAnsi="Times New Roman" w:cs="Times New Roman"/>
      <w:sz w:val="24"/>
      <w:szCs w:val="20"/>
      <w:lang w:eastAsia="ru-RU"/>
    </w:rPr>
  </w:style>
  <w:style w:type="character" w:customStyle="1" w:styleId="WW8Num192z6">
    <w:name w:val="WW8Num192z6"/>
    <w:rsid w:val="00656F66"/>
    <w:rPr>
      <w:rFonts w:ascii="Courier New" w:hAnsi="Courier New"/>
    </w:rPr>
  </w:style>
  <w:style w:type="character" w:customStyle="1" w:styleId="WW8Num30z1">
    <w:name w:val="WW8Num30z1"/>
    <w:rsid w:val="00656F66"/>
    <w:rPr>
      <w:rFonts w:ascii="Courier New" w:hAnsi="Courier New"/>
    </w:rPr>
  </w:style>
  <w:style w:type="character" w:customStyle="1" w:styleId="WW8Num198z0">
    <w:name w:val="WW8Num198z0"/>
    <w:rsid w:val="00656F66"/>
    <w:rPr>
      <w:rFonts w:ascii="StarSymbol" w:eastAsia="StarSymbol"/>
    </w:rPr>
  </w:style>
  <w:style w:type="character" w:customStyle="1" w:styleId="WW8Num199z1">
    <w:name w:val="WW8Num199z1"/>
    <w:rsid w:val="00656F66"/>
    <w:rPr>
      <w:rFonts w:ascii="Courier New" w:hAnsi="Courier New"/>
    </w:rPr>
  </w:style>
  <w:style w:type="character" w:customStyle="1" w:styleId="104">
    <w:name w:val="Знак Знак10"/>
    <w:rsid w:val="00656F66"/>
    <w:rPr>
      <w:rFonts w:ascii="Courier New" w:hAnsi="Courier New"/>
      <w:lang w:val="ru-RU" w:eastAsia="ru-RU"/>
    </w:rPr>
  </w:style>
  <w:style w:type="paragraph" w:customStyle="1" w:styleId="11a">
    <w:name w:val="11"/>
    <w:basedOn w:val="aff7"/>
    <w:rsid w:val="00656F66"/>
    <w:pPr>
      <w:widowControl w:val="0"/>
      <w:tabs>
        <w:tab w:val="left" w:pos="709"/>
      </w:tabs>
      <w:suppressAutoHyphens/>
      <w:autoSpaceDE/>
      <w:autoSpaceDN/>
      <w:ind w:firstLine="540"/>
    </w:pPr>
    <w:rPr>
      <w:rFonts w:ascii="Arial" w:eastAsia="Calibri" w:hAnsi="Arial" w:cs="Arial"/>
      <w:sz w:val="22"/>
      <w:szCs w:val="24"/>
      <w:lang w:eastAsia="ar-SA"/>
    </w:rPr>
  </w:style>
  <w:style w:type="paragraph" w:customStyle="1" w:styleId="CharChar">
    <w:name w:val="Char Char Знак"/>
    <w:basedOn w:val="aa"/>
    <w:rsid w:val="00656F66"/>
    <w:pPr>
      <w:spacing w:after="160" w:line="240" w:lineRule="exact"/>
    </w:pPr>
    <w:rPr>
      <w:rFonts w:ascii="Verdana" w:eastAsia="Calibri" w:hAnsi="Verdana" w:cs="Verdana"/>
      <w:sz w:val="20"/>
      <w:szCs w:val="20"/>
      <w:lang w:val="en-US"/>
    </w:rPr>
  </w:style>
  <w:style w:type="paragraph" w:customStyle="1" w:styleId="CM1">
    <w:name w:val="CM1"/>
    <w:basedOn w:val="Default"/>
    <w:next w:val="Default"/>
    <w:rsid w:val="00656F66"/>
    <w:pPr>
      <w:widowControl w:val="0"/>
    </w:pPr>
    <w:rPr>
      <w:rFonts w:ascii="HiddenHorzOCl" w:hAnsi="HiddenHorzOCl"/>
      <w:color w:val="auto"/>
      <w:lang w:eastAsia="ru-RU"/>
    </w:rPr>
  </w:style>
  <w:style w:type="paragraph" w:customStyle="1" w:styleId="CM60">
    <w:name w:val="CM60"/>
    <w:basedOn w:val="Default"/>
    <w:next w:val="Default"/>
    <w:rsid w:val="00656F66"/>
    <w:pPr>
      <w:widowControl w:val="0"/>
    </w:pPr>
    <w:rPr>
      <w:rFonts w:ascii="HiddenHorzOCl" w:hAnsi="HiddenHorzOCl"/>
      <w:color w:val="auto"/>
      <w:lang w:eastAsia="ru-RU"/>
    </w:rPr>
  </w:style>
  <w:style w:type="paragraph" w:customStyle="1" w:styleId="CM2">
    <w:name w:val="CM2"/>
    <w:basedOn w:val="Default"/>
    <w:next w:val="Default"/>
    <w:rsid w:val="00656F66"/>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656F66"/>
    <w:pPr>
      <w:widowControl w:val="0"/>
    </w:pPr>
    <w:rPr>
      <w:rFonts w:ascii="HiddenHorzOCl" w:hAnsi="HiddenHorzOCl"/>
      <w:color w:val="auto"/>
      <w:lang w:eastAsia="ru-RU"/>
    </w:rPr>
  </w:style>
  <w:style w:type="paragraph" w:customStyle="1" w:styleId="CM55">
    <w:name w:val="CM55"/>
    <w:basedOn w:val="Default"/>
    <w:next w:val="Default"/>
    <w:rsid w:val="00656F66"/>
    <w:pPr>
      <w:widowControl w:val="0"/>
    </w:pPr>
    <w:rPr>
      <w:rFonts w:ascii="HiddenHorzOCl" w:hAnsi="HiddenHorzOCl"/>
      <w:color w:val="auto"/>
      <w:lang w:eastAsia="ru-RU"/>
    </w:rPr>
  </w:style>
  <w:style w:type="paragraph" w:customStyle="1" w:styleId="CM53">
    <w:name w:val="CM53"/>
    <w:basedOn w:val="Default"/>
    <w:next w:val="Default"/>
    <w:rsid w:val="00656F66"/>
    <w:pPr>
      <w:widowControl w:val="0"/>
    </w:pPr>
    <w:rPr>
      <w:rFonts w:ascii="HiddenHorzOCl" w:hAnsi="HiddenHorzOCl"/>
      <w:color w:val="auto"/>
      <w:lang w:eastAsia="ru-RU"/>
    </w:rPr>
  </w:style>
  <w:style w:type="paragraph" w:customStyle="1" w:styleId="CM56">
    <w:name w:val="CM56"/>
    <w:basedOn w:val="Default"/>
    <w:next w:val="Default"/>
    <w:rsid w:val="00656F66"/>
    <w:pPr>
      <w:widowControl w:val="0"/>
    </w:pPr>
    <w:rPr>
      <w:rFonts w:ascii="HiddenHorzOCl" w:hAnsi="HiddenHorzOCl"/>
      <w:color w:val="auto"/>
      <w:lang w:eastAsia="ru-RU"/>
    </w:rPr>
  </w:style>
  <w:style w:type="paragraph" w:customStyle="1" w:styleId="CM3">
    <w:name w:val="CM3"/>
    <w:basedOn w:val="Default"/>
    <w:next w:val="Default"/>
    <w:rsid w:val="00656F66"/>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656F66"/>
    <w:pPr>
      <w:widowControl w:val="0"/>
    </w:pPr>
    <w:rPr>
      <w:rFonts w:ascii="HiddenHorzOCl" w:hAnsi="HiddenHorzOCl"/>
      <w:color w:val="auto"/>
      <w:lang w:eastAsia="ru-RU"/>
    </w:rPr>
  </w:style>
  <w:style w:type="paragraph" w:customStyle="1" w:styleId="CM57">
    <w:name w:val="CM57"/>
    <w:basedOn w:val="Default"/>
    <w:next w:val="Default"/>
    <w:rsid w:val="00656F66"/>
    <w:pPr>
      <w:widowControl w:val="0"/>
    </w:pPr>
    <w:rPr>
      <w:rFonts w:ascii="HiddenHorzOCl" w:hAnsi="HiddenHorzOCl"/>
      <w:color w:val="auto"/>
      <w:lang w:eastAsia="ru-RU"/>
    </w:rPr>
  </w:style>
  <w:style w:type="paragraph" w:customStyle="1" w:styleId="CM6">
    <w:name w:val="CM6"/>
    <w:basedOn w:val="Default"/>
    <w:next w:val="Default"/>
    <w:rsid w:val="00656F66"/>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656F66"/>
    <w:pPr>
      <w:widowControl w:val="0"/>
    </w:pPr>
    <w:rPr>
      <w:rFonts w:ascii="HiddenHorzOCl" w:hAnsi="HiddenHorzOCl"/>
      <w:color w:val="auto"/>
      <w:lang w:eastAsia="ru-RU"/>
    </w:rPr>
  </w:style>
  <w:style w:type="paragraph" w:customStyle="1" w:styleId="CM25">
    <w:name w:val="CM25"/>
    <w:basedOn w:val="Default"/>
    <w:next w:val="Default"/>
    <w:rsid w:val="00656F66"/>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656F66"/>
    <w:pPr>
      <w:widowControl w:val="0"/>
    </w:pPr>
    <w:rPr>
      <w:rFonts w:ascii="HiddenHorzOCl" w:hAnsi="HiddenHorzOCl"/>
      <w:color w:val="auto"/>
      <w:lang w:eastAsia="ru-RU"/>
    </w:rPr>
  </w:style>
  <w:style w:type="paragraph" w:customStyle="1" w:styleId="CM59">
    <w:name w:val="CM59"/>
    <w:basedOn w:val="Default"/>
    <w:next w:val="Default"/>
    <w:rsid w:val="00656F66"/>
    <w:pPr>
      <w:widowControl w:val="0"/>
    </w:pPr>
    <w:rPr>
      <w:rFonts w:ascii="HiddenHorzOCl" w:hAnsi="HiddenHorzOCl"/>
      <w:color w:val="auto"/>
      <w:lang w:eastAsia="ru-RU"/>
    </w:rPr>
  </w:style>
  <w:style w:type="paragraph" w:customStyle="1" w:styleId="CM10">
    <w:name w:val="CM10"/>
    <w:basedOn w:val="Default"/>
    <w:next w:val="Default"/>
    <w:rsid w:val="00656F66"/>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656F66"/>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656F66"/>
    <w:pPr>
      <w:widowControl w:val="0"/>
    </w:pPr>
    <w:rPr>
      <w:rFonts w:ascii="HiddenHorzOCl" w:hAnsi="HiddenHorzOCl"/>
      <w:color w:val="auto"/>
      <w:lang w:eastAsia="ru-RU"/>
    </w:rPr>
  </w:style>
  <w:style w:type="paragraph" w:customStyle="1" w:styleId="CM61">
    <w:name w:val="CM61"/>
    <w:basedOn w:val="Default"/>
    <w:next w:val="Default"/>
    <w:rsid w:val="00656F66"/>
    <w:pPr>
      <w:widowControl w:val="0"/>
    </w:pPr>
    <w:rPr>
      <w:rFonts w:ascii="HiddenHorzOCl" w:hAnsi="HiddenHorzOCl"/>
      <w:color w:val="auto"/>
      <w:lang w:eastAsia="ru-RU"/>
    </w:rPr>
  </w:style>
  <w:style w:type="paragraph" w:customStyle="1" w:styleId="CM12">
    <w:name w:val="CM12"/>
    <w:basedOn w:val="Default"/>
    <w:next w:val="Default"/>
    <w:rsid w:val="00656F66"/>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656F66"/>
    <w:pPr>
      <w:widowControl w:val="0"/>
    </w:pPr>
    <w:rPr>
      <w:rFonts w:ascii="HiddenHorzOCl" w:hAnsi="HiddenHorzOCl"/>
      <w:color w:val="auto"/>
      <w:lang w:eastAsia="ru-RU"/>
    </w:rPr>
  </w:style>
  <w:style w:type="paragraph" w:customStyle="1" w:styleId="CM13">
    <w:name w:val="CM13"/>
    <w:basedOn w:val="Default"/>
    <w:next w:val="Default"/>
    <w:rsid w:val="00656F66"/>
    <w:pPr>
      <w:widowControl w:val="0"/>
    </w:pPr>
    <w:rPr>
      <w:rFonts w:ascii="HiddenHorzOCl" w:hAnsi="HiddenHorzOCl"/>
      <w:color w:val="auto"/>
      <w:lang w:eastAsia="ru-RU"/>
    </w:rPr>
  </w:style>
  <w:style w:type="paragraph" w:customStyle="1" w:styleId="CM63">
    <w:name w:val="CM63"/>
    <w:basedOn w:val="Default"/>
    <w:next w:val="Default"/>
    <w:rsid w:val="00656F66"/>
    <w:pPr>
      <w:widowControl w:val="0"/>
    </w:pPr>
    <w:rPr>
      <w:rFonts w:ascii="HiddenHorzOCl" w:hAnsi="HiddenHorzOCl"/>
      <w:color w:val="auto"/>
      <w:lang w:eastAsia="ru-RU"/>
    </w:rPr>
  </w:style>
  <w:style w:type="paragraph" w:customStyle="1" w:styleId="CM14">
    <w:name w:val="CM14"/>
    <w:basedOn w:val="Default"/>
    <w:next w:val="Default"/>
    <w:rsid w:val="00656F66"/>
    <w:pPr>
      <w:widowControl w:val="0"/>
    </w:pPr>
    <w:rPr>
      <w:rFonts w:ascii="HiddenHorzOCl" w:hAnsi="HiddenHorzOCl"/>
      <w:color w:val="auto"/>
      <w:lang w:eastAsia="ru-RU"/>
    </w:rPr>
  </w:style>
  <w:style w:type="paragraph" w:customStyle="1" w:styleId="CM15">
    <w:name w:val="CM15"/>
    <w:basedOn w:val="Default"/>
    <w:next w:val="Default"/>
    <w:rsid w:val="00656F66"/>
    <w:pPr>
      <w:widowControl w:val="0"/>
    </w:pPr>
    <w:rPr>
      <w:rFonts w:ascii="HiddenHorzOCl" w:hAnsi="HiddenHorzOCl"/>
      <w:color w:val="auto"/>
      <w:lang w:eastAsia="ru-RU"/>
    </w:rPr>
  </w:style>
  <w:style w:type="paragraph" w:customStyle="1" w:styleId="CM16">
    <w:name w:val="CM16"/>
    <w:basedOn w:val="Default"/>
    <w:next w:val="Default"/>
    <w:rsid w:val="00656F66"/>
    <w:pPr>
      <w:widowControl w:val="0"/>
    </w:pPr>
    <w:rPr>
      <w:rFonts w:ascii="HiddenHorzOCl" w:hAnsi="HiddenHorzOCl"/>
      <w:color w:val="auto"/>
      <w:lang w:eastAsia="ru-RU"/>
    </w:rPr>
  </w:style>
  <w:style w:type="paragraph" w:customStyle="1" w:styleId="CM17">
    <w:name w:val="CM17"/>
    <w:basedOn w:val="Default"/>
    <w:next w:val="Default"/>
    <w:rsid w:val="00656F66"/>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656F66"/>
    <w:pPr>
      <w:widowControl w:val="0"/>
    </w:pPr>
    <w:rPr>
      <w:rFonts w:ascii="HiddenHorzOCl" w:hAnsi="HiddenHorzOCl"/>
      <w:color w:val="auto"/>
      <w:lang w:eastAsia="ru-RU"/>
    </w:rPr>
  </w:style>
  <w:style w:type="paragraph" w:customStyle="1" w:styleId="CM19">
    <w:name w:val="CM19"/>
    <w:basedOn w:val="Default"/>
    <w:next w:val="Default"/>
    <w:rsid w:val="00656F66"/>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656F66"/>
    <w:pPr>
      <w:widowControl w:val="0"/>
    </w:pPr>
    <w:rPr>
      <w:rFonts w:ascii="HiddenHorzOCl" w:hAnsi="HiddenHorzOCl"/>
      <w:color w:val="auto"/>
      <w:lang w:eastAsia="ru-RU"/>
    </w:rPr>
  </w:style>
  <w:style w:type="paragraph" w:customStyle="1" w:styleId="CM67">
    <w:name w:val="CM67"/>
    <w:basedOn w:val="Default"/>
    <w:next w:val="Default"/>
    <w:rsid w:val="00656F66"/>
    <w:pPr>
      <w:widowControl w:val="0"/>
    </w:pPr>
    <w:rPr>
      <w:rFonts w:ascii="HiddenHorzOCl" w:hAnsi="HiddenHorzOCl"/>
      <w:color w:val="auto"/>
      <w:lang w:eastAsia="ru-RU"/>
    </w:rPr>
  </w:style>
  <w:style w:type="paragraph" w:customStyle="1" w:styleId="CM20">
    <w:name w:val="CM20"/>
    <w:basedOn w:val="Default"/>
    <w:next w:val="Default"/>
    <w:rsid w:val="00656F66"/>
    <w:pPr>
      <w:widowControl w:val="0"/>
    </w:pPr>
    <w:rPr>
      <w:rFonts w:ascii="HiddenHorzOCl" w:hAnsi="HiddenHorzOCl"/>
      <w:color w:val="auto"/>
      <w:lang w:eastAsia="ru-RU"/>
    </w:rPr>
  </w:style>
  <w:style w:type="paragraph" w:customStyle="1" w:styleId="CM64">
    <w:name w:val="CM64"/>
    <w:basedOn w:val="Default"/>
    <w:next w:val="Default"/>
    <w:rsid w:val="00656F66"/>
    <w:pPr>
      <w:widowControl w:val="0"/>
    </w:pPr>
    <w:rPr>
      <w:rFonts w:ascii="HiddenHorzOCl" w:hAnsi="HiddenHorzOCl"/>
      <w:color w:val="auto"/>
      <w:lang w:eastAsia="ru-RU"/>
    </w:rPr>
  </w:style>
  <w:style w:type="paragraph" w:customStyle="1" w:styleId="CM21">
    <w:name w:val="CM21"/>
    <w:basedOn w:val="Default"/>
    <w:next w:val="Default"/>
    <w:rsid w:val="00656F66"/>
    <w:pPr>
      <w:widowControl w:val="0"/>
    </w:pPr>
    <w:rPr>
      <w:rFonts w:ascii="HiddenHorzOCl" w:hAnsi="HiddenHorzOCl"/>
      <w:color w:val="auto"/>
      <w:lang w:eastAsia="ru-RU"/>
    </w:rPr>
  </w:style>
  <w:style w:type="paragraph" w:customStyle="1" w:styleId="CM22">
    <w:name w:val="CM22"/>
    <w:basedOn w:val="Default"/>
    <w:next w:val="Default"/>
    <w:rsid w:val="00656F66"/>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656F66"/>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656F66"/>
    <w:pPr>
      <w:widowControl w:val="0"/>
    </w:pPr>
    <w:rPr>
      <w:rFonts w:ascii="HiddenHorzOCl" w:hAnsi="HiddenHorzOCl"/>
      <w:color w:val="auto"/>
      <w:lang w:eastAsia="ru-RU"/>
    </w:rPr>
  </w:style>
  <w:style w:type="paragraph" w:customStyle="1" w:styleId="CM65">
    <w:name w:val="CM65"/>
    <w:basedOn w:val="Default"/>
    <w:next w:val="Default"/>
    <w:rsid w:val="00656F66"/>
    <w:pPr>
      <w:widowControl w:val="0"/>
    </w:pPr>
    <w:rPr>
      <w:rFonts w:ascii="HiddenHorzOCl" w:hAnsi="HiddenHorzOCl"/>
      <w:color w:val="auto"/>
      <w:lang w:eastAsia="ru-RU"/>
    </w:rPr>
  </w:style>
  <w:style w:type="paragraph" w:customStyle="1" w:styleId="CM69">
    <w:name w:val="CM69"/>
    <w:basedOn w:val="Default"/>
    <w:next w:val="Default"/>
    <w:rsid w:val="00656F66"/>
    <w:pPr>
      <w:widowControl w:val="0"/>
    </w:pPr>
    <w:rPr>
      <w:rFonts w:ascii="HiddenHorzOCl" w:hAnsi="HiddenHorzOCl"/>
      <w:color w:val="auto"/>
      <w:lang w:eastAsia="ru-RU"/>
    </w:rPr>
  </w:style>
  <w:style w:type="paragraph" w:customStyle="1" w:styleId="CM71">
    <w:name w:val="CM71"/>
    <w:basedOn w:val="Default"/>
    <w:next w:val="Default"/>
    <w:rsid w:val="00656F66"/>
    <w:pPr>
      <w:widowControl w:val="0"/>
    </w:pPr>
    <w:rPr>
      <w:rFonts w:ascii="HiddenHorzOCl" w:hAnsi="HiddenHorzOCl"/>
      <w:color w:val="auto"/>
      <w:lang w:eastAsia="ru-RU"/>
    </w:rPr>
  </w:style>
  <w:style w:type="paragraph" w:customStyle="1" w:styleId="CM72">
    <w:name w:val="CM72"/>
    <w:basedOn w:val="Default"/>
    <w:next w:val="Default"/>
    <w:rsid w:val="00656F66"/>
    <w:pPr>
      <w:widowControl w:val="0"/>
    </w:pPr>
    <w:rPr>
      <w:rFonts w:ascii="HiddenHorzOCl" w:hAnsi="HiddenHorzOCl"/>
      <w:color w:val="auto"/>
      <w:lang w:eastAsia="ru-RU"/>
    </w:rPr>
  </w:style>
  <w:style w:type="paragraph" w:customStyle="1" w:styleId="CM26">
    <w:name w:val="CM26"/>
    <w:basedOn w:val="Default"/>
    <w:next w:val="Default"/>
    <w:rsid w:val="00656F66"/>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656F66"/>
    <w:pPr>
      <w:widowControl w:val="0"/>
    </w:pPr>
    <w:rPr>
      <w:rFonts w:ascii="HiddenHorzOCl" w:hAnsi="HiddenHorzOCl"/>
      <w:color w:val="auto"/>
      <w:lang w:eastAsia="ru-RU"/>
    </w:rPr>
  </w:style>
  <w:style w:type="paragraph" w:customStyle="1" w:styleId="CM27">
    <w:name w:val="CM27"/>
    <w:basedOn w:val="Default"/>
    <w:next w:val="Default"/>
    <w:rsid w:val="00656F66"/>
    <w:pPr>
      <w:widowControl w:val="0"/>
    </w:pPr>
    <w:rPr>
      <w:rFonts w:ascii="HiddenHorzOCl" w:hAnsi="HiddenHorzOCl"/>
      <w:color w:val="auto"/>
      <w:lang w:eastAsia="ru-RU"/>
    </w:rPr>
  </w:style>
  <w:style w:type="paragraph" w:customStyle="1" w:styleId="CM28">
    <w:name w:val="CM28"/>
    <w:basedOn w:val="Default"/>
    <w:next w:val="Default"/>
    <w:rsid w:val="00656F66"/>
    <w:pPr>
      <w:widowControl w:val="0"/>
    </w:pPr>
    <w:rPr>
      <w:rFonts w:ascii="HiddenHorzOCl" w:hAnsi="HiddenHorzOCl"/>
      <w:color w:val="auto"/>
      <w:lang w:eastAsia="ru-RU"/>
    </w:rPr>
  </w:style>
  <w:style w:type="paragraph" w:customStyle="1" w:styleId="CM29">
    <w:name w:val="CM29"/>
    <w:basedOn w:val="Default"/>
    <w:next w:val="Default"/>
    <w:rsid w:val="00656F66"/>
    <w:pPr>
      <w:widowControl w:val="0"/>
    </w:pPr>
    <w:rPr>
      <w:rFonts w:ascii="HiddenHorzOCl" w:hAnsi="HiddenHorzOCl"/>
      <w:color w:val="auto"/>
      <w:lang w:eastAsia="ru-RU"/>
    </w:rPr>
  </w:style>
  <w:style w:type="paragraph" w:customStyle="1" w:styleId="CM74">
    <w:name w:val="CM74"/>
    <w:basedOn w:val="Default"/>
    <w:next w:val="Default"/>
    <w:rsid w:val="00656F66"/>
    <w:pPr>
      <w:widowControl w:val="0"/>
    </w:pPr>
    <w:rPr>
      <w:rFonts w:ascii="HiddenHorzOCl" w:hAnsi="HiddenHorzOCl"/>
      <w:color w:val="auto"/>
      <w:lang w:eastAsia="ru-RU"/>
    </w:rPr>
  </w:style>
  <w:style w:type="paragraph" w:customStyle="1" w:styleId="CM30">
    <w:name w:val="CM30"/>
    <w:basedOn w:val="Default"/>
    <w:next w:val="Default"/>
    <w:rsid w:val="00656F66"/>
    <w:pPr>
      <w:widowControl w:val="0"/>
    </w:pPr>
    <w:rPr>
      <w:rFonts w:ascii="HiddenHorzOCl" w:hAnsi="HiddenHorzOCl"/>
      <w:color w:val="auto"/>
      <w:lang w:eastAsia="ru-RU"/>
    </w:rPr>
  </w:style>
  <w:style w:type="paragraph" w:customStyle="1" w:styleId="CM32">
    <w:name w:val="CM32"/>
    <w:basedOn w:val="Default"/>
    <w:next w:val="Default"/>
    <w:rsid w:val="00656F66"/>
    <w:pPr>
      <w:widowControl w:val="0"/>
    </w:pPr>
    <w:rPr>
      <w:rFonts w:ascii="HiddenHorzOCl" w:hAnsi="HiddenHorzOCl"/>
      <w:color w:val="auto"/>
      <w:lang w:eastAsia="ru-RU"/>
    </w:rPr>
  </w:style>
  <w:style w:type="paragraph" w:customStyle="1" w:styleId="CM34">
    <w:name w:val="CM34"/>
    <w:basedOn w:val="Default"/>
    <w:next w:val="Default"/>
    <w:rsid w:val="00656F66"/>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656F66"/>
    <w:pPr>
      <w:widowControl w:val="0"/>
    </w:pPr>
    <w:rPr>
      <w:rFonts w:ascii="HiddenHorzOCl" w:hAnsi="HiddenHorzOCl"/>
      <w:color w:val="auto"/>
      <w:lang w:eastAsia="ru-RU"/>
    </w:rPr>
  </w:style>
  <w:style w:type="paragraph" w:customStyle="1" w:styleId="CM36">
    <w:name w:val="CM36"/>
    <w:basedOn w:val="Default"/>
    <w:next w:val="Default"/>
    <w:rsid w:val="00656F66"/>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656F66"/>
    <w:pPr>
      <w:widowControl w:val="0"/>
    </w:pPr>
    <w:rPr>
      <w:rFonts w:ascii="HiddenHorzOCl" w:hAnsi="HiddenHorzOCl"/>
      <w:color w:val="auto"/>
      <w:lang w:eastAsia="ru-RU"/>
    </w:rPr>
  </w:style>
  <w:style w:type="paragraph" w:customStyle="1" w:styleId="CM37">
    <w:name w:val="CM37"/>
    <w:basedOn w:val="Default"/>
    <w:next w:val="Default"/>
    <w:rsid w:val="00656F66"/>
    <w:pPr>
      <w:widowControl w:val="0"/>
    </w:pPr>
    <w:rPr>
      <w:rFonts w:ascii="HiddenHorzOCl" w:hAnsi="HiddenHorzOCl"/>
      <w:color w:val="auto"/>
      <w:lang w:eastAsia="ru-RU"/>
    </w:rPr>
  </w:style>
  <w:style w:type="paragraph" w:customStyle="1" w:styleId="CM38">
    <w:name w:val="CM38"/>
    <w:basedOn w:val="Default"/>
    <w:next w:val="Default"/>
    <w:rsid w:val="00656F66"/>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656F66"/>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656F66"/>
    <w:pPr>
      <w:widowControl w:val="0"/>
    </w:pPr>
    <w:rPr>
      <w:rFonts w:ascii="HiddenHorzOCl" w:hAnsi="HiddenHorzOCl"/>
      <w:color w:val="auto"/>
      <w:lang w:eastAsia="ru-RU"/>
    </w:rPr>
  </w:style>
  <w:style w:type="paragraph" w:customStyle="1" w:styleId="CM41">
    <w:name w:val="CM41"/>
    <w:basedOn w:val="Default"/>
    <w:next w:val="Default"/>
    <w:rsid w:val="00656F66"/>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656F66"/>
    <w:pPr>
      <w:widowControl w:val="0"/>
    </w:pPr>
    <w:rPr>
      <w:rFonts w:ascii="HiddenHorzOCl" w:hAnsi="HiddenHorzOCl"/>
      <w:color w:val="auto"/>
      <w:lang w:eastAsia="ru-RU"/>
    </w:rPr>
  </w:style>
  <w:style w:type="paragraph" w:customStyle="1" w:styleId="CM43">
    <w:name w:val="CM43"/>
    <w:basedOn w:val="Default"/>
    <w:next w:val="Default"/>
    <w:rsid w:val="00656F66"/>
    <w:pPr>
      <w:widowControl w:val="0"/>
    </w:pPr>
    <w:rPr>
      <w:rFonts w:ascii="HiddenHorzOCl" w:hAnsi="HiddenHorzOCl"/>
      <w:color w:val="auto"/>
      <w:lang w:eastAsia="ru-RU"/>
    </w:rPr>
  </w:style>
  <w:style w:type="paragraph" w:customStyle="1" w:styleId="CM44">
    <w:name w:val="CM44"/>
    <w:basedOn w:val="Default"/>
    <w:next w:val="Default"/>
    <w:rsid w:val="00656F66"/>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656F66"/>
    <w:pPr>
      <w:widowControl w:val="0"/>
    </w:pPr>
    <w:rPr>
      <w:rFonts w:ascii="HiddenHorzOCl" w:hAnsi="HiddenHorzOCl"/>
      <w:color w:val="auto"/>
      <w:lang w:eastAsia="ru-RU"/>
    </w:rPr>
  </w:style>
  <w:style w:type="paragraph" w:customStyle="1" w:styleId="CM46">
    <w:name w:val="CM46"/>
    <w:basedOn w:val="Default"/>
    <w:next w:val="Default"/>
    <w:rsid w:val="00656F66"/>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656F66"/>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656F66"/>
    <w:pPr>
      <w:widowControl w:val="0"/>
    </w:pPr>
    <w:rPr>
      <w:rFonts w:ascii="HiddenHorzOCl" w:hAnsi="HiddenHorzOCl"/>
      <w:color w:val="auto"/>
      <w:lang w:eastAsia="ru-RU"/>
    </w:rPr>
  </w:style>
  <w:style w:type="paragraph" w:customStyle="1" w:styleId="CM49">
    <w:name w:val="CM49"/>
    <w:basedOn w:val="Default"/>
    <w:next w:val="Default"/>
    <w:rsid w:val="00656F66"/>
    <w:pPr>
      <w:widowControl w:val="0"/>
    </w:pPr>
    <w:rPr>
      <w:rFonts w:ascii="HiddenHorzOCl" w:hAnsi="HiddenHorzOCl"/>
      <w:color w:val="auto"/>
      <w:lang w:eastAsia="ru-RU"/>
    </w:rPr>
  </w:style>
  <w:style w:type="paragraph" w:customStyle="1" w:styleId="CM50">
    <w:name w:val="CM50"/>
    <w:basedOn w:val="Default"/>
    <w:next w:val="Default"/>
    <w:rsid w:val="00656F66"/>
    <w:pPr>
      <w:widowControl w:val="0"/>
    </w:pPr>
    <w:rPr>
      <w:rFonts w:ascii="HiddenHorzOCl" w:hAnsi="HiddenHorzOCl"/>
      <w:color w:val="auto"/>
      <w:lang w:eastAsia="ru-RU"/>
    </w:rPr>
  </w:style>
  <w:style w:type="paragraph" w:customStyle="1" w:styleId="CM51">
    <w:name w:val="CM51"/>
    <w:basedOn w:val="Default"/>
    <w:next w:val="Default"/>
    <w:rsid w:val="00656F66"/>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656F66"/>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656F66"/>
    <w:pPr>
      <w:widowControl w:val="0"/>
    </w:pPr>
    <w:rPr>
      <w:rFonts w:ascii="HiddenHorzOCl" w:hAnsi="HiddenHorzOCl"/>
      <w:color w:val="auto"/>
      <w:lang w:eastAsia="ru-RU"/>
    </w:rPr>
  </w:style>
  <w:style w:type="paragraph" w:customStyle="1" w:styleId="CM40">
    <w:name w:val="Стиль CM4 + По ширине"/>
    <w:basedOn w:val="CM4"/>
    <w:rsid w:val="00656F66"/>
    <w:pPr>
      <w:jc w:val="both"/>
    </w:pPr>
    <w:rPr>
      <w:rFonts w:ascii="Times New Roman" w:eastAsia="Calibri" w:hAnsi="Times New Roman"/>
      <w:szCs w:val="20"/>
    </w:rPr>
  </w:style>
  <w:style w:type="character" w:customStyle="1" w:styleId="WW8Num1z1">
    <w:name w:val="WW8Num1z1"/>
    <w:rsid w:val="00656F66"/>
  </w:style>
  <w:style w:type="character" w:customStyle="1" w:styleId="WW8Num3z1">
    <w:name w:val="WW8Num3z1"/>
    <w:rsid w:val="00656F66"/>
    <w:rPr>
      <w:color w:val="000000"/>
    </w:rPr>
  </w:style>
  <w:style w:type="character" w:customStyle="1" w:styleId="1fff">
    <w:name w:val="Основной шрифт абзаца1"/>
    <w:rsid w:val="00656F66"/>
  </w:style>
  <w:style w:type="paragraph" w:customStyle="1" w:styleId="1fff0">
    <w:name w:val="Указатель1"/>
    <w:basedOn w:val="aa"/>
    <w:rsid w:val="00656F66"/>
    <w:pPr>
      <w:suppressLineNumbers/>
      <w:suppressAutoHyphens/>
    </w:pPr>
    <w:rPr>
      <w:rFonts w:ascii="Times New Roman" w:eastAsia="Calibri" w:hAnsi="Times New Roman" w:cs="Tahoma"/>
      <w:sz w:val="24"/>
      <w:szCs w:val="24"/>
      <w:lang w:eastAsia="ar-SA"/>
    </w:rPr>
  </w:style>
  <w:style w:type="paragraph" w:customStyle="1" w:styleId="affffffffff1">
    <w:name w:val="Содержимое таблицы"/>
    <w:basedOn w:val="aa"/>
    <w:rsid w:val="00656F66"/>
    <w:pPr>
      <w:suppressLineNumbers/>
      <w:suppressAutoHyphens/>
    </w:pPr>
    <w:rPr>
      <w:rFonts w:ascii="Times New Roman" w:eastAsia="Calibri" w:hAnsi="Times New Roman" w:cs="Times New Roman"/>
      <w:sz w:val="24"/>
      <w:szCs w:val="24"/>
      <w:lang w:eastAsia="ar-SA"/>
    </w:rPr>
  </w:style>
  <w:style w:type="paragraph" w:customStyle="1" w:styleId="affffffffff2">
    <w:name w:val="Заголовок таблицы"/>
    <w:basedOn w:val="affffffffff1"/>
    <w:rsid w:val="00656F66"/>
    <w:pPr>
      <w:jc w:val="center"/>
    </w:pPr>
    <w:rPr>
      <w:b/>
      <w:bCs/>
    </w:rPr>
  </w:style>
  <w:style w:type="paragraph" w:customStyle="1" w:styleId="affffffffff3">
    <w:name w:val="Содержимое врезки"/>
    <w:basedOn w:val="aff7"/>
    <w:rsid w:val="00656F66"/>
    <w:pPr>
      <w:suppressAutoHyphens/>
      <w:autoSpaceDE/>
      <w:autoSpaceDN/>
      <w:spacing w:after="120"/>
      <w:jc w:val="left"/>
    </w:pPr>
    <w:rPr>
      <w:rFonts w:eastAsia="Calibri"/>
      <w:sz w:val="24"/>
      <w:szCs w:val="24"/>
      <w:lang w:eastAsia="ar-SA"/>
    </w:rPr>
  </w:style>
  <w:style w:type="character" w:customStyle="1" w:styleId="FontStyle15">
    <w:name w:val="Font Style15"/>
    <w:rsid w:val="00656F66"/>
    <w:rPr>
      <w:rFonts w:ascii="Calibri" w:hAnsi="Calibri"/>
      <w:sz w:val="20"/>
    </w:rPr>
  </w:style>
  <w:style w:type="paragraph" w:customStyle="1" w:styleId="11b">
    <w:name w:val="Абзац списка11"/>
    <w:basedOn w:val="aa"/>
    <w:rsid w:val="00656F66"/>
    <w:pPr>
      <w:spacing w:after="200" w:line="276" w:lineRule="auto"/>
      <w:ind w:left="720"/>
    </w:pPr>
    <w:rPr>
      <w:rFonts w:ascii="Calibri" w:eastAsia="Times New Roman" w:hAnsi="Calibri" w:cs="Times New Roman"/>
      <w:lang w:eastAsia="ru-RU"/>
    </w:rPr>
  </w:style>
  <w:style w:type="paragraph" w:customStyle="1" w:styleId="default0">
    <w:name w:val="default"/>
    <w:basedOn w:val="aa"/>
    <w:rsid w:val="00656F66"/>
    <w:pPr>
      <w:autoSpaceDE w:val="0"/>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rsid w:val="00656F66"/>
    <w:rPr>
      <w:rFonts w:ascii="Times New Roman" w:hAnsi="Times New Roman"/>
      <w:b/>
      <w:bCs/>
    </w:rPr>
  </w:style>
  <w:style w:type="paragraph" w:customStyle="1" w:styleId="3f7">
    <w:name w:val="Обычный3"/>
    <w:rsid w:val="00656F66"/>
    <w:pPr>
      <w:spacing w:before="100" w:after="100"/>
    </w:pPr>
    <w:rPr>
      <w:rFonts w:ascii="Times New Roman" w:eastAsia="Calibri" w:hAnsi="Times New Roman" w:cs="Times New Roman"/>
      <w:sz w:val="24"/>
    </w:rPr>
  </w:style>
  <w:style w:type="paragraph" w:customStyle="1" w:styleId="affffffffff4">
    <w:name w:val="Документ"/>
    <w:basedOn w:val="aa"/>
    <w:rsid w:val="00656F66"/>
    <w:pPr>
      <w:autoSpaceDE w:val="0"/>
      <w:autoSpaceDN w:val="0"/>
      <w:ind w:firstLine="720"/>
      <w:jc w:val="both"/>
    </w:pPr>
    <w:rPr>
      <w:rFonts w:ascii="Times New Roman" w:eastAsia="Calibri" w:hAnsi="Times New Roman" w:cs="Times New Roman"/>
      <w:sz w:val="20"/>
      <w:szCs w:val="24"/>
      <w:lang w:eastAsia="ru-RU"/>
    </w:rPr>
  </w:style>
  <w:style w:type="paragraph" w:customStyle="1" w:styleId="1fff1">
    <w:name w:val="Пункт_1"/>
    <w:basedOn w:val="aa"/>
    <w:rsid w:val="00656F66"/>
    <w:pPr>
      <w:keepNext/>
      <w:tabs>
        <w:tab w:val="num" w:pos="720"/>
      </w:tabs>
      <w:spacing w:before="480" w:after="240"/>
      <w:ind w:left="720" w:hanging="720"/>
      <w:jc w:val="center"/>
      <w:outlineLvl w:val="0"/>
    </w:pPr>
    <w:rPr>
      <w:rFonts w:ascii="Arial" w:eastAsia="Calibri" w:hAnsi="Arial" w:cs="Times New Roman"/>
      <w:b/>
      <w:sz w:val="32"/>
      <w:szCs w:val="28"/>
      <w:lang w:eastAsia="ru-RU"/>
    </w:rPr>
  </w:style>
  <w:style w:type="paragraph" w:customStyle="1" w:styleId="affffffffff5">
    <w:name w:val="Вертикальные заголовки"/>
    <w:basedOn w:val="aa"/>
    <w:rsid w:val="00656F66"/>
    <w:pPr>
      <w:spacing w:line="360" w:lineRule="auto"/>
    </w:pPr>
    <w:rPr>
      <w:rFonts w:ascii="Times New Roman" w:eastAsia="Calibri" w:hAnsi="Times New Roman" w:cs="Times New Roman"/>
      <w:sz w:val="24"/>
      <w:szCs w:val="20"/>
      <w:lang w:eastAsia="ru-RU"/>
    </w:rPr>
  </w:style>
  <w:style w:type="paragraph" w:customStyle="1" w:styleId="11c">
    <w:name w:val="Знак Знак Знак1 Знак Знак Знак Знак Знак Знак Знак1"/>
    <w:basedOn w:val="aa"/>
    <w:rsid w:val="00656F66"/>
    <w:pPr>
      <w:spacing w:after="160" w:line="240" w:lineRule="exact"/>
    </w:pPr>
    <w:rPr>
      <w:rFonts w:ascii="Verdana" w:eastAsia="Calibri" w:hAnsi="Verdana" w:cs="Verdana"/>
      <w:sz w:val="20"/>
      <w:szCs w:val="20"/>
      <w:lang w:val="en-US"/>
    </w:rPr>
  </w:style>
  <w:style w:type="character" w:customStyle="1" w:styleId="defaultlabelstyle1">
    <w:name w:val="defaultlabelstyle1"/>
    <w:uiPriority w:val="99"/>
    <w:rsid w:val="00656F66"/>
    <w:rPr>
      <w:rFonts w:ascii="Verdana" w:hAnsi="Verdana"/>
      <w:color w:val="333333"/>
    </w:rPr>
  </w:style>
  <w:style w:type="table" w:styleId="affffffffff6">
    <w:name w:val="Table Elegant"/>
    <w:basedOn w:val="ac"/>
    <w:rsid w:val="00656F66"/>
    <w:pPr>
      <w:spacing w:line="360" w:lineRule="auto"/>
      <w:ind w:firstLine="567"/>
      <w:jc w:val="both"/>
    </w:pPr>
    <w:rPr>
      <w:rFonts w:ascii="Times New Roman" w:eastAsia="Calibri"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656F66"/>
    <w:pPr>
      <w:tabs>
        <w:tab w:val="left" w:pos="360"/>
        <w:tab w:val="left" w:pos="993"/>
      </w:tabs>
      <w:spacing w:before="120" w:after="72"/>
      <w:ind w:left="1134" w:hanging="1134"/>
    </w:pPr>
    <w:rPr>
      <w:rFonts w:ascii="Arial" w:eastAsia="Calibri" w:hAnsi="Arial" w:cs="Times New Roman"/>
      <w:b/>
      <w:sz w:val="22"/>
    </w:rPr>
  </w:style>
  <w:style w:type="paragraph" w:customStyle="1" w:styleId="Style1">
    <w:name w:val="Style1"/>
    <w:basedOn w:val="aa"/>
    <w:uiPriority w:val="99"/>
    <w:rsid w:val="00656F66"/>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
    <w:name w:val="Style2"/>
    <w:basedOn w:val="aa"/>
    <w:uiPriority w:val="99"/>
    <w:rsid w:val="00656F66"/>
    <w:pPr>
      <w:widowControl w:val="0"/>
      <w:autoSpaceDE w:val="0"/>
      <w:autoSpaceDN w:val="0"/>
      <w:adjustRightInd w:val="0"/>
      <w:spacing w:line="317" w:lineRule="exact"/>
      <w:ind w:hanging="1253"/>
    </w:pPr>
    <w:rPr>
      <w:rFonts w:ascii="Times New Roman" w:eastAsia="Calibri" w:hAnsi="Times New Roman" w:cs="Times New Roman"/>
      <w:sz w:val="24"/>
      <w:szCs w:val="24"/>
      <w:lang w:eastAsia="ru-RU"/>
    </w:rPr>
  </w:style>
  <w:style w:type="paragraph" w:customStyle="1" w:styleId="Style3">
    <w:name w:val="Style3"/>
    <w:basedOn w:val="aa"/>
    <w:uiPriority w:val="99"/>
    <w:rsid w:val="00656F66"/>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4">
    <w:name w:val="Style4"/>
    <w:basedOn w:val="aa"/>
    <w:rsid w:val="00656F66"/>
    <w:pPr>
      <w:widowControl w:val="0"/>
      <w:autoSpaceDE w:val="0"/>
      <w:autoSpaceDN w:val="0"/>
      <w:adjustRightInd w:val="0"/>
      <w:jc w:val="both"/>
    </w:pPr>
    <w:rPr>
      <w:rFonts w:ascii="Times New Roman" w:eastAsia="Calibri" w:hAnsi="Times New Roman" w:cs="Times New Roman"/>
      <w:sz w:val="24"/>
      <w:szCs w:val="24"/>
      <w:lang w:eastAsia="ru-RU"/>
    </w:rPr>
  </w:style>
  <w:style w:type="paragraph" w:customStyle="1" w:styleId="Style5">
    <w:name w:val="Style5"/>
    <w:basedOn w:val="aa"/>
    <w:uiPriority w:val="99"/>
    <w:rsid w:val="00656F66"/>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6">
    <w:name w:val="Style6"/>
    <w:basedOn w:val="aa"/>
    <w:uiPriority w:val="99"/>
    <w:rsid w:val="00656F66"/>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7">
    <w:name w:val="Style7"/>
    <w:basedOn w:val="aa"/>
    <w:uiPriority w:val="99"/>
    <w:rsid w:val="00656F66"/>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9">
    <w:name w:val="Style9"/>
    <w:basedOn w:val="aa"/>
    <w:uiPriority w:val="99"/>
    <w:rsid w:val="00656F66"/>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10">
    <w:name w:val="Style10"/>
    <w:basedOn w:val="aa"/>
    <w:uiPriority w:val="99"/>
    <w:rsid w:val="00656F66"/>
    <w:pPr>
      <w:widowControl w:val="0"/>
      <w:autoSpaceDE w:val="0"/>
      <w:autoSpaceDN w:val="0"/>
      <w:adjustRightInd w:val="0"/>
      <w:spacing w:line="274" w:lineRule="exact"/>
      <w:ind w:firstLine="547"/>
      <w:jc w:val="both"/>
    </w:pPr>
    <w:rPr>
      <w:rFonts w:ascii="Times New Roman" w:eastAsia="Calibri" w:hAnsi="Times New Roman" w:cs="Times New Roman"/>
      <w:sz w:val="24"/>
      <w:szCs w:val="24"/>
      <w:lang w:eastAsia="ru-RU"/>
    </w:rPr>
  </w:style>
  <w:style w:type="paragraph" w:customStyle="1" w:styleId="Style11">
    <w:name w:val="Style11"/>
    <w:basedOn w:val="aa"/>
    <w:uiPriority w:val="99"/>
    <w:rsid w:val="00656F66"/>
    <w:pPr>
      <w:widowControl w:val="0"/>
      <w:autoSpaceDE w:val="0"/>
      <w:autoSpaceDN w:val="0"/>
      <w:adjustRightInd w:val="0"/>
      <w:spacing w:line="274" w:lineRule="exact"/>
      <w:jc w:val="both"/>
    </w:pPr>
    <w:rPr>
      <w:rFonts w:ascii="Times New Roman" w:eastAsia="Calibri" w:hAnsi="Times New Roman" w:cs="Times New Roman"/>
      <w:sz w:val="24"/>
      <w:szCs w:val="24"/>
      <w:lang w:eastAsia="ru-RU"/>
    </w:rPr>
  </w:style>
  <w:style w:type="paragraph" w:customStyle="1" w:styleId="Style12">
    <w:name w:val="Style12"/>
    <w:basedOn w:val="aa"/>
    <w:uiPriority w:val="99"/>
    <w:rsid w:val="00656F66"/>
    <w:pPr>
      <w:widowControl w:val="0"/>
      <w:autoSpaceDE w:val="0"/>
      <w:autoSpaceDN w:val="0"/>
      <w:adjustRightInd w:val="0"/>
      <w:jc w:val="both"/>
    </w:pPr>
    <w:rPr>
      <w:rFonts w:ascii="Times New Roman" w:eastAsia="Calibri" w:hAnsi="Times New Roman" w:cs="Times New Roman"/>
      <w:sz w:val="24"/>
      <w:szCs w:val="24"/>
      <w:lang w:eastAsia="ru-RU"/>
    </w:rPr>
  </w:style>
  <w:style w:type="paragraph" w:customStyle="1" w:styleId="Style14">
    <w:name w:val="Style14"/>
    <w:basedOn w:val="aa"/>
    <w:uiPriority w:val="99"/>
    <w:rsid w:val="00656F66"/>
    <w:pPr>
      <w:widowControl w:val="0"/>
      <w:autoSpaceDE w:val="0"/>
      <w:autoSpaceDN w:val="0"/>
      <w:adjustRightInd w:val="0"/>
      <w:spacing w:line="274" w:lineRule="exact"/>
      <w:ind w:hanging="893"/>
      <w:jc w:val="both"/>
    </w:pPr>
    <w:rPr>
      <w:rFonts w:ascii="Times New Roman" w:eastAsia="Calibri" w:hAnsi="Times New Roman" w:cs="Times New Roman"/>
      <w:sz w:val="24"/>
      <w:szCs w:val="24"/>
      <w:lang w:eastAsia="ru-RU"/>
    </w:rPr>
  </w:style>
  <w:style w:type="paragraph" w:customStyle="1" w:styleId="Style15">
    <w:name w:val="Style15"/>
    <w:basedOn w:val="aa"/>
    <w:uiPriority w:val="99"/>
    <w:rsid w:val="00656F66"/>
    <w:pPr>
      <w:widowControl w:val="0"/>
      <w:autoSpaceDE w:val="0"/>
      <w:autoSpaceDN w:val="0"/>
      <w:adjustRightInd w:val="0"/>
      <w:spacing w:line="277" w:lineRule="exact"/>
      <w:ind w:firstLine="353"/>
    </w:pPr>
    <w:rPr>
      <w:rFonts w:ascii="Times New Roman" w:eastAsia="Calibri" w:hAnsi="Times New Roman" w:cs="Times New Roman"/>
      <w:sz w:val="24"/>
      <w:szCs w:val="24"/>
      <w:lang w:eastAsia="ru-RU"/>
    </w:rPr>
  </w:style>
  <w:style w:type="paragraph" w:customStyle="1" w:styleId="Style18">
    <w:name w:val="Style18"/>
    <w:basedOn w:val="aa"/>
    <w:uiPriority w:val="99"/>
    <w:rsid w:val="00656F66"/>
    <w:pPr>
      <w:widowControl w:val="0"/>
      <w:autoSpaceDE w:val="0"/>
      <w:autoSpaceDN w:val="0"/>
      <w:adjustRightInd w:val="0"/>
      <w:spacing w:line="277" w:lineRule="exact"/>
      <w:ind w:hanging="1901"/>
    </w:pPr>
    <w:rPr>
      <w:rFonts w:ascii="Times New Roman" w:eastAsia="Calibri" w:hAnsi="Times New Roman" w:cs="Times New Roman"/>
      <w:sz w:val="24"/>
      <w:szCs w:val="24"/>
      <w:lang w:eastAsia="ru-RU"/>
    </w:rPr>
  </w:style>
  <w:style w:type="paragraph" w:customStyle="1" w:styleId="Style19">
    <w:name w:val="Style19"/>
    <w:basedOn w:val="aa"/>
    <w:uiPriority w:val="99"/>
    <w:rsid w:val="00656F66"/>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0">
    <w:name w:val="Style20"/>
    <w:basedOn w:val="aa"/>
    <w:uiPriority w:val="99"/>
    <w:rsid w:val="00656F66"/>
    <w:pPr>
      <w:widowControl w:val="0"/>
      <w:autoSpaceDE w:val="0"/>
      <w:autoSpaceDN w:val="0"/>
      <w:adjustRightInd w:val="0"/>
      <w:spacing w:line="276" w:lineRule="exact"/>
      <w:ind w:hanging="367"/>
      <w:jc w:val="both"/>
    </w:pPr>
    <w:rPr>
      <w:rFonts w:ascii="Times New Roman" w:eastAsia="Calibri" w:hAnsi="Times New Roman" w:cs="Times New Roman"/>
      <w:sz w:val="24"/>
      <w:szCs w:val="24"/>
      <w:lang w:eastAsia="ru-RU"/>
    </w:rPr>
  </w:style>
  <w:style w:type="paragraph" w:customStyle="1" w:styleId="Style21">
    <w:name w:val="Style21"/>
    <w:basedOn w:val="aa"/>
    <w:rsid w:val="00656F66"/>
    <w:pPr>
      <w:widowControl w:val="0"/>
      <w:autoSpaceDE w:val="0"/>
      <w:autoSpaceDN w:val="0"/>
      <w:adjustRightInd w:val="0"/>
      <w:spacing w:line="275" w:lineRule="exact"/>
      <w:ind w:hanging="684"/>
      <w:jc w:val="both"/>
    </w:pPr>
    <w:rPr>
      <w:rFonts w:ascii="Times New Roman" w:eastAsia="Calibri" w:hAnsi="Times New Roman" w:cs="Times New Roman"/>
      <w:sz w:val="24"/>
      <w:szCs w:val="24"/>
      <w:lang w:eastAsia="ru-RU"/>
    </w:rPr>
  </w:style>
  <w:style w:type="paragraph" w:customStyle="1" w:styleId="Style23">
    <w:name w:val="Style23"/>
    <w:basedOn w:val="aa"/>
    <w:uiPriority w:val="99"/>
    <w:rsid w:val="00656F66"/>
    <w:pPr>
      <w:widowControl w:val="0"/>
      <w:autoSpaceDE w:val="0"/>
      <w:autoSpaceDN w:val="0"/>
      <w:adjustRightInd w:val="0"/>
      <w:spacing w:line="276" w:lineRule="exact"/>
      <w:ind w:hanging="526"/>
      <w:jc w:val="both"/>
    </w:pPr>
    <w:rPr>
      <w:rFonts w:ascii="Times New Roman" w:eastAsia="Calibri" w:hAnsi="Times New Roman" w:cs="Times New Roman"/>
      <w:sz w:val="24"/>
      <w:szCs w:val="24"/>
      <w:lang w:eastAsia="ru-RU"/>
    </w:rPr>
  </w:style>
  <w:style w:type="paragraph" w:customStyle="1" w:styleId="Style24">
    <w:name w:val="Style24"/>
    <w:basedOn w:val="aa"/>
    <w:rsid w:val="00656F66"/>
    <w:pPr>
      <w:widowControl w:val="0"/>
      <w:autoSpaceDE w:val="0"/>
      <w:autoSpaceDN w:val="0"/>
      <w:adjustRightInd w:val="0"/>
      <w:spacing w:line="266" w:lineRule="exact"/>
      <w:ind w:hanging="533"/>
      <w:jc w:val="both"/>
    </w:pPr>
    <w:rPr>
      <w:rFonts w:ascii="Times New Roman" w:eastAsia="Calibri" w:hAnsi="Times New Roman" w:cs="Times New Roman"/>
      <w:sz w:val="24"/>
      <w:szCs w:val="24"/>
      <w:lang w:eastAsia="ru-RU"/>
    </w:rPr>
  </w:style>
  <w:style w:type="paragraph" w:customStyle="1" w:styleId="Style270">
    <w:name w:val="Style27"/>
    <w:basedOn w:val="aa"/>
    <w:rsid w:val="00656F66"/>
    <w:pPr>
      <w:widowControl w:val="0"/>
      <w:autoSpaceDE w:val="0"/>
      <w:autoSpaceDN w:val="0"/>
      <w:adjustRightInd w:val="0"/>
      <w:spacing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a"/>
    <w:rsid w:val="00656F66"/>
    <w:pPr>
      <w:widowControl w:val="0"/>
      <w:autoSpaceDE w:val="0"/>
      <w:autoSpaceDN w:val="0"/>
      <w:adjustRightInd w:val="0"/>
      <w:spacing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a"/>
    <w:rsid w:val="00656F66"/>
    <w:pPr>
      <w:widowControl w:val="0"/>
      <w:autoSpaceDE w:val="0"/>
      <w:autoSpaceDN w:val="0"/>
      <w:adjustRightInd w:val="0"/>
      <w:spacing w:line="274" w:lineRule="exact"/>
      <w:ind w:hanging="698"/>
      <w:jc w:val="both"/>
    </w:pPr>
    <w:rPr>
      <w:rFonts w:ascii="Times New Roman" w:eastAsia="Calibri" w:hAnsi="Times New Roman" w:cs="Times New Roman"/>
      <w:sz w:val="24"/>
      <w:szCs w:val="24"/>
      <w:lang w:eastAsia="ru-RU"/>
    </w:rPr>
  </w:style>
  <w:style w:type="character" w:customStyle="1" w:styleId="FontStyle31">
    <w:name w:val="Font Style31"/>
    <w:rsid w:val="00656F66"/>
    <w:rPr>
      <w:rFonts w:ascii="Times New Roman" w:hAnsi="Times New Roman"/>
      <w:b/>
      <w:sz w:val="26"/>
    </w:rPr>
  </w:style>
  <w:style w:type="character" w:customStyle="1" w:styleId="FontStyle32">
    <w:name w:val="Font Style32"/>
    <w:uiPriority w:val="99"/>
    <w:rsid w:val="00656F66"/>
    <w:rPr>
      <w:rFonts w:ascii="Times New Roman" w:hAnsi="Times New Roman"/>
      <w:i/>
      <w:sz w:val="22"/>
    </w:rPr>
  </w:style>
  <w:style w:type="character" w:customStyle="1" w:styleId="FontStyle33">
    <w:name w:val="Font Style33"/>
    <w:uiPriority w:val="99"/>
    <w:rsid w:val="00656F66"/>
    <w:rPr>
      <w:rFonts w:ascii="Times New Roman" w:hAnsi="Times New Roman"/>
      <w:sz w:val="22"/>
    </w:rPr>
  </w:style>
  <w:style w:type="character" w:customStyle="1" w:styleId="FontStyle34">
    <w:name w:val="Font Style34"/>
    <w:uiPriority w:val="99"/>
    <w:rsid w:val="00656F66"/>
    <w:rPr>
      <w:rFonts w:ascii="Times New Roman" w:hAnsi="Times New Roman"/>
      <w:sz w:val="32"/>
    </w:rPr>
  </w:style>
  <w:style w:type="character" w:customStyle="1" w:styleId="FontStyle35">
    <w:name w:val="Font Style35"/>
    <w:uiPriority w:val="99"/>
    <w:rsid w:val="00656F66"/>
    <w:rPr>
      <w:rFonts w:ascii="Times New Roman" w:hAnsi="Times New Roman"/>
      <w:b/>
      <w:sz w:val="22"/>
    </w:rPr>
  </w:style>
  <w:style w:type="character" w:customStyle="1" w:styleId="FontStyle36">
    <w:name w:val="Font Style36"/>
    <w:rsid w:val="00656F66"/>
    <w:rPr>
      <w:rFonts w:ascii="Times New Roman" w:hAnsi="Times New Roman"/>
      <w:sz w:val="26"/>
    </w:rPr>
  </w:style>
  <w:style w:type="character" w:customStyle="1" w:styleId="FontStyle37">
    <w:name w:val="Font Style37"/>
    <w:rsid w:val="00656F66"/>
    <w:rPr>
      <w:rFonts w:ascii="Georgia" w:hAnsi="Georgia"/>
      <w:b/>
      <w:sz w:val="32"/>
    </w:rPr>
  </w:style>
  <w:style w:type="character" w:customStyle="1" w:styleId="FontStyle38">
    <w:name w:val="Font Style38"/>
    <w:rsid w:val="00656F66"/>
    <w:rPr>
      <w:rFonts w:ascii="Times New Roman" w:hAnsi="Times New Roman"/>
      <w:b/>
      <w:sz w:val="20"/>
    </w:rPr>
  </w:style>
  <w:style w:type="character" w:customStyle="1" w:styleId="FontStyle39">
    <w:name w:val="Font Style39"/>
    <w:rsid w:val="00656F66"/>
    <w:rPr>
      <w:rFonts w:ascii="Times New Roman" w:hAnsi="Times New Roman"/>
      <w:b/>
      <w:sz w:val="20"/>
    </w:rPr>
  </w:style>
  <w:style w:type="character" w:customStyle="1" w:styleId="FontStyle40">
    <w:name w:val="Font Style40"/>
    <w:rsid w:val="00656F66"/>
    <w:rPr>
      <w:rFonts w:ascii="Times New Roman" w:hAnsi="Times New Roman"/>
      <w:b/>
      <w:sz w:val="22"/>
    </w:rPr>
  </w:style>
  <w:style w:type="table" w:customStyle="1" w:styleId="143">
    <w:name w:val="Сетка таблицы14"/>
    <w:rsid w:val="00656F66"/>
    <w:rPr>
      <w:rFonts w:ascii="Times New Roman"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656F66"/>
    <w:rPr>
      <w:rFonts w:ascii="Times New Roman" w:eastAsia="Calibri" w:hAnsi="Times New Roman" w:cs="Times New Roman"/>
      <w:sz w:val="24"/>
      <w:szCs w:val="24"/>
    </w:rPr>
  </w:style>
  <w:style w:type="paragraph" w:customStyle="1" w:styleId="Standard">
    <w:name w:val="Standard"/>
    <w:rsid w:val="00656F66"/>
    <w:pPr>
      <w:widowControl w:val="0"/>
      <w:suppressAutoHyphens/>
      <w:autoSpaceDN w:val="0"/>
      <w:textAlignment w:val="baseline"/>
    </w:pPr>
    <w:rPr>
      <w:rFonts w:ascii="Arial" w:eastAsia="SimSun" w:hAnsi="Arial" w:cs="Mangal"/>
      <w:kern w:val="3"/>
      <w:sz w:val="21"/>
      <w:szCs w:val="24"/>
      <w:lang w:eastAsia="zh-CN" w:bidi="hi-IN"/>
    </w:rPr>
  </w:style>
  <w:style w:type="paragraph" w:customStyle="1" w:styleId="Style207">
    <w:name w:val="Style207"/>
    <w:basedOn w:val="aa"/>
    <w:rsid w:val="00656F66"/>
    <w:pPr>
      <w:spacing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a"/>
    <w:rsid w:val="00656F66"/>
    <w:pPr>
      <w:spacing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a"/>
    <w:rsid w:val="00656F66"/>
    <w:rPr>
      <w:rFonts w:ascii="Times New Roman" w:eastAsia="Times New Roman" w:hAnsi="Times New Roman" w:cs="Times New Roman"/>
      <w:sz w:val="20"/>
      <w:szCs w:val="20"/>
      <w:lang w:eastAsia="ru-RU"/>
    </w:rPr>
  </w:style>
  <w:style w:type="character" w:customStyle="1" w:styleId="CharStyle54">
    <w:name w:val="CharStyle54"/>
    <w:rsid w:val="00656F66"/>
    <w:rPr>
      <w:rFonts w:ascii="Times New Roman" w:hAnsi="Times New Roman"/>
      <w:sz w:val="22"/>
    </w:rPr>
  </w:style>
  <w:style w:type="character" w:customStyle="1" w:styleId="CharStyle67">
    <w:name w:val="CharStyle67"/>
    <w:rsid w:val="00656F66"/>
    <w:rPr>
      <w:rFonts w:ascii="Times New Roman" w:hAnsi="Times New Roman"/>
      <w:b/>
      <w:sz w:val="22"/>
    </w:rPr>
  </w:style>
  <w:style w:type="paragraph" w:customStyle="1" w:styleId="Style223">
    <w:name w:val="Style223"/>
    <w:basedOn w:val="aa"/>
    <w:rsid w:val="00656F66"/>
    <w:pPr>
      <w:spacing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a"/>
    <w:rsid w:val="00656F66"/>
    <w:pPr>
      <w:spacing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a"/>
    <w:rsid w:val="00656F66"/>
    <w:pPr>
      <w:spacing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a"/>
    <w:rsid w:val="00656F66"/>
    <w:rPr>
      <w:rFonts w:ascii="Times New Roman" w:eastAsia="Times New Roman" w:hAnsi="Times New Roman" w:cs="Times New Roman"/>
      <w:sz w:val="20"/>
      <w:szCs w:val="20"/>
      <w:lang w:eastAsia="ru-RU"/>
    </w:rPr>
  </w:style>
  <w:style w:type="paragraph" w:customStyle="1" w:styleId="Style269">
    <w:name w:val="Style269"/>
    <w:basedOn w:val="aa"/>
    <w:rsid w:val="00656F66"/>
    <w:pPr>
      <w:spacing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a"/>
    <w:rsid w:val="00656F66"/>
    <w:pPr>
      <w:spacing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a"/>
    <w:rsid w:val="00656F66"/>
    <w:pPr>
      <w:spacing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a"/>
    <w:rsid w:val="00656F66"/>
    <w:pPr>
      <w:spacing w:line="270" w:lineRule="exact"/>
      <w:ind w:hanging="871"/>
    </w:pPr>
    <w:rPr>
      <w:rFonts w:ascii="Times New Roman" w:eastAsia="Times New Roman" w:hAnsi="Times New Roman" w:cs="Times New Roman"/>
      <w:sz w:val="20"/>
      <w:szCs w:val="20"/>
      <w:lang w:eastAsia="ru-RU"/>
    </w:rPr>
  </w:style>
  <w:style w:type="character" w:customStyle="1" w:styleId="CharStyle94">
    <w:name w:val="CharStyle94"/>
    <w:rsid w:val="00656F66"/>
    <w:rPr>
      <w:rFonts w:ascii="Trebuchet MS" w:hAnsi="Trebuchet MS"/>
      <w:smallCaps/>
      <w:sz w:val="18"/>
    </w:rPr>
  </w:style>
  <w:style w:type="character" w:customStyle="1" w:styleId="FontStyle14">
    <w:name w:val="Font Style14"/>
    <w:uiPriority w:val="99"/>
    <w:rsid w:val="00656F66"/>
    <w:rPr>
      <w:rFonts w:ascii="Times New Roman" w:hAnsi="Times New Roman"/>
      <w:sz w:val="22"/>
    </w:rPr>
  </w:style>
  <w:style w:type="character" w:customStyle="1" w:styleId="FontStyle13">
    <w:name w:val="Font Style13"/>
    <w:uiPriority w:val="99"/>
    <w:rsid w:val="00656F66"/>
    <w:rPr>
      <w:rFonts w:ascii="Times New Roman" w:hAnsi="Times New Roman"/>
      <w:b/>
      <w:sz w:val="22"/>
    </w:rPr>
  </w:style>
  <w:style w:type="character" w:customStyle="1" w:styleId="FontStyle16">
    <w:name w:val="Font Style16"/>
    <w:rsid w:val="00656F66"/>
    <w:rPr>
      <w:rFonts w:ascii="Arial" w:hAnsi="Arial"/>
      <w:i/>
      <w:sz w:val="14"/>
    </w:rPr>
  </w:style>
  <w:style w:type="character" w:customStyle="1" w:styleId="FontStyle19">
    <w:name w:val="Font Style19"/>
    <w:rsid w:val="00656F66"/>
    <w:rPr>
      <w:rFonts w:ascii="Times New Roman" w:hAnsi="Times New Roman"/>
      <w:b/>
      <w:sz w:val="16"/>
    </w:rPr>
  </w:style>
  <w:style w:type="character" w:customStyle="1" w:styleId="FontStyle17">
    <w:name w:val="Font Style17"/>
    <w:rsid w:val="00656F66"/>
    <w:rPr>
      <w:rFonts w:ascii="Times New Roman" w:hAnsi="Times New Roman"/>
      <w:sz w:val="18"/>
    </w:rPr>
  </w:style>
  <w:style w:type="character" w:customStyle="1" w:styleId="FontStyle18">
    <w:name w:val="Font Style18"/>
    <w:rsid w:val="00656F66"/>
    <w:rPr>
      <w:rFonts w:ascii="Times New Roman" w:hAnsi="Times New Roman"/>
      <w:b/>
      <w:sz w:val="16"/>
    </w:rPr>
  </w:style>
  <w:style w:type="paragraph" w:customStyle="1" w:styleId="Style1745">
    <w:name w:val="Style1745"/>
    <w:basedOn w:val="aa"/>
    <w:rsid w:val="00656F66"/>
    <w:rPr>
      <w:rFonts w:ascii="Arial" w:eastAsia="Calibri" w:hAnsi="Arial" w:cs="Arial"/>
      <w:sz w:val="20"/>
      <w:szCs w:val="20"/>
      <w:lang w:eastAsia="ru-RU"/>
    </w:rPr>
  </w:style>
  <w:style w:type="character" w:customStyle="1" w:styleId="CharStyle304">
    <w:name w:val="CharStyle304"/>
    <w:rsid w:val="00656F66"/>
    <w:rPr>
      <w:rFonts w:ascii="Times New Roman" w:hAnsi="Times New Roman"/>
      <w:sz w:val="22"/>
    </w:rPr>
  </w:style>
  <w:style w:type="paragraph" w:customStyle="1" w:styleId="Style1764">
    <w:name w:val="Style1764"/>
    <w:basedOn w:val="aa"/>
    <w:rsid w:val="00656F66"/>
    <w:rPr>
      <w:rFonts w:ascii="Arial" w:eastAsia="Calibri" w:hAnsi="Arial" w:cs="Arial"/>
      <w:sz w:val="20"/>
      <w:szCs w:val="20"/>
      <w:lang w:eastAsia="ru-RU"/>
    </w:rPr>
  </w:style>
  <w:style w:type="paragraph" w:customStyle="1" w:styleId="Style1759">
    <w:name w:val="Style1759"/>
    <w:basedOn w:val="aa"/>
    <w:rsid w:val="00656F66"/>
    <w:rPr>
      <w:rFonts w:ascii="Arial" w:eastAsia="Calibri" w:hAnsi="Arial" w:cs="Arial"/>
      <w:sz w:val="20"/>
      <w:szCs w:val="20"/>
      <w:lang w:eastAsia="ru-RU"/>
    </w:rPr>
  </w:style>
  <w:style w:type="character" w:customStyle="1" w:styleId="CharStyle331">
    <w:name w:val="CharStyle331"/>
    <w:rsid w:val="00656F66"/>
    <w:rPr>
      <w:rFonts w:ascii="Arial" w:hAnsi="Arial"/>
      <w:b/>
      <w:sz w:val="18"/>
    </w:rPr>
  </w:style>
  <w:style w:type="character" w:customStyle="1" w:styleId="CharStyle339">
    <w:name w:val="CharStyle339"/>
    <w:rsid w:val="00656F66"/>
    <w:rPr>
      <w:rFonts w:ascii="Arial" w:hAnsi="Arial"/>
      <w:sz w:val="18"/>
    </w:rPr>
  </w:style>
  <w:style w:type="character" w:customStyle="1" w:styleId="FontStyle22">
    <w:name w:val="Font Style22"/>
    <w:rsid w:val="00656F66"/>
    <w:rPr>
      <w:rFonts w:ascii="Arial" w:hAnsi="Arial"/>
      <w:sz w:val="18"/>
    </w:rPr>
  </w:style>
  <w:style w:type="character" w:customStyle="1" w:styleId="FontStyle21">
    <w:name w:val="Font Style21"/>
    <w:uiPriority w:val="99"/>
    <w:rsid w:val="00656F66"/>
    <w:rPr>
      <w:rFonts w:ascii="Arial" w:hAnsi="Arial"/>
      <w:w w:val="50"/>
      <w:sz w:val="54"/>
    </w:rPr>
  </w:style>
  <w:style w:type="character" w:customStyle="1" w:styleId="FontStyle196">
    <w:name w:val="Font Style196"/>
    <w:rsid w:val="00656F66"/>
    <w:rPr>
      <w:rFonts w:ascii="Times New Roman" w:hAnsi="Times New Roman"/>
      <w:sz w:val="20"/>
    </w:rPr>
  </w:style>
  <w:style w:type="character" w:customStyle="1" w:styleId="FontStyle154">
    <w:name w:val="Font Style154"/>
    <w:rsid w:val="00656F66"/>
    <w:rPr>
      <w:rFonts w:ascii="Times New Roman" w:hAnsi="Times New Roman"/>
      <w:b/>
      <w:sz w:val="26"/>
    </w:rPr>
  </w:style>
  <w:style w:type="paragraph" w:customStyle="1" w:styleId="Style46">
    <w:name w:val="Style46"/>
    <w:basedOn w:val="aa"/>
    <w:rsid w:val="00656F66"/>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47">
    <w:name w:val="Style47"/>
    <w:basedOn w:val="aa"/>
    <w:rsid w:val="00656F66"/>
    <w:pPr>
      <w:widowControl w:val="0"/>
      <w:autoSpaceDE w:val="0"/>
      <w:autoSpaceDN w:val="0"/>
      <w:adjustRightInd w:val="0"/>
      <w:jc w:val="both"/>
    </w:pPr>
    <w:rPr>
      <w:rFonts w:ascii="Times New Roman" w:eastAsia="Calibri" w:hAnsi="Times New Roman" w:cs="Times New Roman"/>
      <w:sz w:val="24"/>
      <w:szCs w:val="24"/>
      <w:lang w:eastAsia="ru-RU"/>
    </w:rPr>
  </w:style>
  <w:style w:type="character" w:customStyle="1" w:styleId="FontStyle175">
    <w:name w:val="Font Style175"/>
    <w:rsid w:val="00656F66"/>
    <w:rPr>
      <w:rFonts w:ascii="Times New Roman" w:hAnsi="Times New Roman"/>
      <w:sz w:val="20"/>
    </w:rPr>
  </w:style>
  <w:style w:type="character" w:customStyle="1" w:styleId="FontStyle169">
    <w:name w:val="Font Style169"/>
    <w:rsid w:val="00656F66"/>
    <w:rPr>
      <w:rFonts w:ascii="Times New Roman" w:hAnsi="Times New Roman"/>
      <w:b/>
      <w:sz w:val="22"/>
    </w:rPr>
  </w:style>
  <w:style w:type="paragraph" w:customStyle="1" w:styleId="Style56">
    <w:name w:val="Style56"/>
    <w:basedOn w:val="aa"/>
    <w:rsid w:val="00656F66"/>
    <w:pPr>
      <w:widowControl w:val="0"/>
      <w:autoSpaceDE w:val="0"/>
      <w:autoSpaceDN w:val="0"/>
      <w:adjustRightInd w:val="0"/>
      <w:spacing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a"/>
    <w:rsid w:val="00656F66"/>
    <w:pPr>
      <w:widowControl w:val="0"/>
      <w:autoSpaceDE w:val="0"/>
      <w:autoSpaceDN w:val="0"/>
      <w:adjustRightInd w:val="0"/>
      <w:spacing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a"/>
    <w:rsid w:val="00656F66"/>
    <w:pPr>
      <w:widowControl w:val="0"/>
      <w:autoSpaceDE w:val="0"/>
      <w:autoSpaceDN w:val="0"/>
      <w:adjustRightInd w:val="0"/>
      <w:spacing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a"/>
    <w:rsid w:val="00656F66"/>
    <w:pPr>
      <w:widowControl w:val="0"/>
      <w:autoSpaceDE w:val="0"/>
      <w:autoSpaceDN w:val="0"/>
      <w:adjustRightInd w:val="0"/>
    </w:pPr>
    <w:rPr>
      <w:rFonts w:ascii="Times New Roman" w:eastAsia="Calibri" w:hAnsi="Times New Roman" w:cs="Times New Roman"/>
      <w:sz w:val="24"/>
      <w:szCs w:val="24"/>
      <w:lang w:eastAsia="ru-RU"/>
    </w:rPr>
  </w:style>
  <w:style w:type="character" w:customStyle="1" w:styleId="FontStyle110">
    <w:name w:val="Font Style110"/>
    <w:rsid w:val="00656F66"/>
    <w:rPr>
      <w:rFonts w:ascii="Times New Roman" w:hAnsi="Times New Roman" w:cs="Times New Roman"/>
      <w:b/>
      <w:bCs/>
      <w:sz w:val="22"/>
      <w:szCs w:val="22"/>
    </w:rPr>
  </w:style>
  <w:style w:type="character" w:customStyle="1" w:styleId="FontStyle112">
    <w:name w:val="Font Style112"/>
    <w:rsid w:val="00656F66"/>
    <w:rPr>
      <w:rFonts w:ascii="Times New Roman" w:hAnsi="Times New Roman" w:cs="Times New Roman"/>
      <w:sz w:val="16"/>
      <w:szCs w:val="16"/>
    </w:rPr>
  </w:style>
  <w:style w:type="paragraph" w:customStyle="1" w:styleId="Style38">
    <w:name w:val="Style38"/>
    <w:basedOn w:val="aa"/>
    <w:rsid w:val="00656F66"/>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44">
    <w:name w:val="Style44"/>
    <w:basedOn w:val="aa"/>
    <w:rsid w:val="00656F66"/>
    <w:pPr>
      <w:widowControl w:val="0"/>
      <w:autoSpaceDE w:val="0"/>
      <w:autoSpaceDN w:val="0"/>
      <w:adjustRightInd w:val="0"/>
      <w:spacing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a"/>
    <w:rsid w:val="00656F66"/>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94">
    <w:name w:val="Style94"/>
    <w:basedOn w:val="aa"/>
    <w:rsid w:val="00656F66"/>
    <w:pPr>
      <w:widowControl w:val="0"/>
      <w:autoSpaceDE w:val="0"/>
      <w:autoSpaceDN w:val="0"/>
      <w:adjustRightInd w:val="0"/>
      <w:spacing w:line="281" w:lineRule="exact"/>
      <w:ind w:firstLine="245"/>
    </w:pPr>
    <w:rPr>
      <w:rFonts w:ascii="Times New Roman" w:eastAsia="Calibri" w:hAnsi="Times New Roman" w:cs="Times New Roman"/>
      <w:sz w:val="24"/>
      <w:szCs w:val="24"/>
      <w:lang w:eastAsia="ru-RU"/>
    </w:rPr>
  </w:style>
  <w:style w:type="character" w:customStyle="1" w:styleId="FontStyle136">
    <w:name w:val="Font Style136"/>
    <w:rsid w:val="00656F66"/>
    <w:rPr>
      <w:rFonts w:ascii="Times New Roman" w:hAnsi="Times New Roman" w:cs="Times New Roman"/>
      <w:sz w:val="18"/>
      <w:szCs w:val="18"/>
    </w:rPr>
  </w:style>
  <w:style w:type="table" w:customStyle="1" w:styleId="234">
    <w:name w:val="Сетка таблицы23"/>
    <w:rsid w:val="00656F66"/>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Сетка таблицы33"/>
    <w:uiPriority w:val="99"/>
    <w:rsid w:val="00656F66"/>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a">
    <w:name w:val="Рецензия2"/>
    <w:hidden/>
    <w:semiHidden/>
    <w:rsid w:val="00656F66"/>
    <w:rPr>
      <w:rFonts w:ascii="Calibri" w:eastAsia="Times New Roman" w:hAnsi="Calibri" w:cs="Times New Roman"/>
      <w:sz w:val="22"/>
      <w:szCs w:val="22"/>
      <w:lang w:eastAsia="en-US"/>
    </w:rPr>
  </w:style>
  <w:style w:type="paragraph" w:customStyle="1" w:styleId="CommentSubject2">
    <w:name w:val="Comment Subject2"/>
    <w:basedOn w:val="afd"/>
    <w:next w:val="afd"/>
    <w:semiHidden/>
    <w:rsid w:val="00656F66"/>
    <w:rPr>
      <w:rFonts w:eastAsia="Calibri"/>
      <w:b/>
      <w:bCs/>
    </w:rPr>
  </w:style>
  <w:style w:type="paragraph" w:customStyle="1" w:styleId="CommentSubject3">
    <w:name w:val="Comment Subject3"/>
    <w:basedOn w:val="afd"/>
    <w:next w:val="afd"/>
    <w:semiHidden/>
    <w:rsid w:val="00656F66"/>
    <w:rPr>
      <w:rFonts w:eastAsia="Calibri"/>
      <w:b/>
      <w:bCs/>
    </w:rPr>
  </w:style>
  <w:style w:type="character" w:customStyle="1" w:styleId="31b">
    <w:name w:val="Основной текст с отступом 3 Знак1"/>
    <w:aliases w:val="Знак1 Знак1"/>
    <w:semiHidden/>
    <w:rsid w:val="00656F66"/>
    <w:rPr>
      <w:rFonts w:cs="Times New Roman"/>
      <w:sz w:val="16"/>
      <w:szCs w:val="16"/>
    </w:rPr>
  </w:style>
  <w:style w:type="paragraph" w:customStyle="1" w:styleId="msolistparagraph0">
    <w:name w:val="msolistparagraph"/>
    <w:basedOn w:val="aa"/>
    <w:rsid w:val="00656F66"/>
    <w:pPr>
      <w:ind w:left="720"/>
    </w:pPr>
    <w:rPr>
      <w:rFonts w:ascii="Verdana" w:eastAsia="Times New Roman" w:hAnsi="Verdana" w:cs="Times New Roman"/>
      <w:color w:val="000066"/>
      <w:sz w:val="24"/>
      <w:szCs w:val="24"/>
    </w:rPr>
  </w:style>
  <w:style w:type="character" w:customStyle="1" w:styleId="s103">
    <w:name w:val="s_103"/>
    <w:rsid w:val="00656F66"/>
    <w:rPr>
      <w:b/>
      <w:bCs/>
      <w:color w:val="000080"/>
    </w:rPr>
  </w:style>
  <w:style w:type="paragraph" w:customStyle="1" w:styleId="msonormal0">
    <w:name w:val="msonormal"/>
    <w:basedOn w:val="aa"/>
    <w:rsid w:val="00656F66"/>
    <w:pPr>
      <w:spacing w:before="100" w:beforeAutospacing="1" w:after="100" w:afterAutospacing="1"/>
      <w:jc w:val="both"/>
    </w:pPr>
    <w:rPr>
      <w:rFonts w:ascii="Verdana" w:eastAsia="Times New Roman" w:hAnsi="Verdana" w:cs="Times New Roman"/>
      <w:sz w:val="14"/>
      <w:szCs w:val="14"/>
      <w:lang w:eastAsia="ru-RU"/>
    </w:rPr>
  </w:style>
  <w:style w:type="character" w:customStyle="1" w:styleId="2fb">
    <w:name w:val="Заголовок Знак2"/>
    <w:uiPriority w:val="10"/>
    <w:locked/>
    <w:rsid w:val="00656F66"/>
    <w:rPr>
      <w:rFonts w:ascii="Calibri Light" w:eastAsia="Times New Roman" w:hAnsi="Calibri Light" w:cs="Times New Roman"/>
      <w:spacing w:val="-10"/>
      <w:kern w:val="28"/>
      <w:sz w:val="56"/>
      <w:szCs w:val="56"/>
    </w:rPr>
  </w:style>
  <w:style w:type="numbering" w:customStyle="1" w:styleId="76">
    <w:name w:val="Нет списка7"/>
    <w:next w:val="ad"/>
    <w:uiPriority w:val="99"/>
    <w:semiHidden/>
    <w:unhideWhenUsed/>
    <w:rsid w:val="00656F66"/>
  </w:style>
  <w:style w:type="table" w:customStyle="1" w:styleId="77">
    <w:name w:val="Сетка таблицы7"/>
    <w:basedOn w:val="ac"/>
    <w:next w:val="afff4"/>
    <w:uiPriority w:val="5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d"/>
    <w:uiPriority w:val="99"/>
    <w:semiHidden/>
    <w:unhideWhenUsed/>
    <w:rsid w:val="00656F66"/>
  </w:style>
  <w:style w:type="numbering" w:customStyle="1" w:styleId="EWHeadNumbering1">
    <w:name w:val="EW_HeadNumbering1"/>
    <w:rsid w:val="00656F66"/>
  </w:style>
  <w:style w:type="numbering" w:customStyle="1" w:styleId="174">
    <w:name w:val="Стиль17"/>
    <w:rsid w:val="00656F66"/>
  </w:style>
  <w:style w:type="numbering" w:customStyle="1" w:styleId="1113">
    <w:name w:val="Стиль111"/>
    <w:rsid w:val="00656F66"/>
  </w:style>
  <w:style w:type="numbering" w:customStyle="1" w:styleId="1214">
    <w:name w:val="Стиль121"/>
    <w:rsid w:val="00656F66"/>
  </w:style>
  <w:style w:type="numbering" w:customStyle="1" w:styleId="1312">
    <w:name w:val="Стиль131"/>
    <w:rsid w:val="00656F66"/>
  </w:style>
  <w:style w:type="numbering" w:customStyle="1" w:styleId="1410">
    <w:name w:val="Стиль141"/>
    <w:rsid w:val="00656F66"/>
  </w:style>
  <w:style w:type="table" w:customStyle="1" w:styleId="154">
    <w:name w:val="Сетка таблицы15"/>
    <w:basedOn w:val="ac"/>
    <w:next w:val="afff4"/>
    <w:rsid w:val="00656F66"/>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3">
    <w:name w:val="Стиль151"/>
    <w:rsid w:val="00656F66"/>
  </w:style>
  <w:style w:type="numbering" w:customStyle="1" w:styleId="1613">
    <w:name w:val="Стиль161"/>
    <w:rsid w:val="00656F66"/>
  </w:style>
  <w:style w:type="table" w:customStyle="1" w:styleId="244">
    <w:name w:val="Сетка таблицы24"/>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656F66"/>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1">
    <w:name w:val="tg_table11"/>
    <w:rsid w:val="00656F66"/>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44">
    <w:name w:val="Сетка таблицы34"/>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656F66"/>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424">
    <w:name w:val="Сетка таблицы42"/>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656F66"/>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1">
    <w:name w:val="tg_table41"/>
    <w:rsid w:val="00656F66"/>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35">
    <w:name w:val="Нет списка23"/>
    <w:next w:val="ad"/>
    <w:semiHidden/>
    <w:unhideWhenUsed/>
    <w:rsid w:val="00656F66"/>
  </w:style>
  <w:style w:type="table" w:customStyle="1" w:styleId="513">
    <w:name w:val="Сетка таблицы51"/>
    <w:basedOn w:val="ac"/>
    <w:next w:val="afff4"/>
    <w:uiPriority w:val="5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656F66"/>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1130">
    <w:name w:val="Сетка таблицы113"/>
    <w:basedOn w:val="ac"/>
    <w:next w:val="afff4"/>
    <w:rsid w:val="00656F66"/>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d"/>
    <w:uiPriority w:val="99"/>
    <w:semiHidden/>
    <w:unhideWhenUsed/>
    <w:rsid w:val="00656F66"/>
  </w:style>
  <w:style w:type="numbering" w:customStyle="1" w:styleId="11111121">
    <w:name w:val="1 / 1.1 / 1.1.121"/>
    <w:basedOn w:val="ad"/>
    <w:next w:val="111111"/>
    <w:rsid w:val="00656F66"/>
    <w:pPr>
      <w:numPr>
        <w:numId w:val="91"/>
      </w:numPr>
    </w:pPr>
  </w:style>
  <w:style w:type="table" w:customStyle="1" w:styleId="11120">
    <w:name w:val="Сетка таблицы1112"/>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6">
    <w:name w:val="Нет списка33"/>
    <w:next w:val="ad"/>
    <w:uiPriority w:val="99"/>
    <w:semiHidden/>
    <w:unhideWhenUsed/>
    <w:rsid w:val="00656F66"/>
  </w:style>
  <w:style w:type="table" w:customStyle="1" w:styleId="2121">
    <w:name w:val="Сетка таблицы212"/>
    <w:basedOn w:val="ac"/>
    <w:next w:val="afff4"/>
    <w:uiPriority w:val="99"/>
    <w:rsid w:val="00656F66"/>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c"/>
    <w:next w:val="afff4"/>
    <w:uiPriority w:val="99"/>
    <w:rsid w:val="00656F66"/>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c"/>
    <w:next w:val="afff4"/>
    <w:rsid w:val="00656F66"/>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1 / 1.1 / 1.1.1111"/>
    <w:basedOn w:val="ad"/>
    <w:next w:val="111111"/>
    <w:rsid w:val="00656F66"/>
    <w:pPr>
      <w:numPr>
        <w:numId w:val="3"/>
      </w:numPr>
    </w:pPr>
  </w:style>
  <w:style w:type="table" w:customStyle="1" w:styleId="2212">
    <w:name w:val="Сетка таблицы221"/>
    <w:basedOn w:val="ac"/>
    <w:next w:val="afff4"/>
    <w:rsid w:val="00656F66"/>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c"/>
    <w:next w:val="afff4"/>
    <w:uiPriority w:val="99"/>
    <w:rsid w:val="00656F66"/>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Импортированный стиль 314"/>
    <w:rsid w:val="00656F66"/>
    <w:pPr>
      <w:numPr>
        <w:numId w:val="94"/>
      </w:numPr>
    </w:pPr>
  </w:style>
  <w:style w:type="table" w:customStyle="1" w:styleId="TableNormal3">
    <w:name w:val="Table Normal3"/>
    <w:rsid w:val="00656F66"/>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3">
    <w:name w:val="Импортированный стиль 383"/>
    <w:rsid w:val="00656F66"/>
    <w:pPr>
      <w:numPr>
        <w:numId w:val="95"/>
      </w:numPr>
    </w:pPr>
  </w:style>
  <w:style w:type="numbering" w:customStyle="1" w:styleId="393">
    <w:name w:val="Импортированный стиль 393"/>
    <w:rsid w:val="00656F66"/>
    <w:pPr>
      <w:numPr>
        <w:numId w:val="96"/>
      </w:numPr>
    </w:pPr>
  </w:style>
  <w:style w:type="numbering" w:customStyle="1" w:styleId="403">
    <w:name w:val="Импортированный стиль 403"/>
    <w:rsid w:val="00656F66"/>
    <w:pPr>
      <w:numPr>
        <w:numId w:val="98"/>
      </w:numPr>
    </w:pPr>
  </w:style>
  <w:style w:type="numbering" w:customStyle="1" w:styleId="413">
    <w:name w:val="Импортированный стиль 413"/>
    <w:rsid w:val="00656F66"/>
    <w:pPr>
      <w:numPr>
        <w:numId w:val="100"/>
      </w:numPr>
    </w:pPr>
  </w:style>
  <w:style w:type="numbering" w:customStyle="1" w:styleId="423">
    <w:name w:val="Импортированный стиль 423"/>
    <w:rsid w:val="00656F66"/>
    <w:pPr>
      <w:numPr>
        <w:numId w:val="101"/>
      </w:numPr>
    </w:pPr>
  </w:style>
  <w:style w:type="numbering" w:customStyle="1" w:styleId="48">
    <w:name w:val="Импортированный стиль 48"/>
    <w:rsid w:val="00656F66"/>
    <w:pPr>
      <w:numPr>
        <w:numId w:val="102"/>
      </w:numPr>
    </w:pPr>
  </w:style>
  <w:style w:type="numbering" w:customStyle="1" w:styleId="53">
    <w:name w:val="Импортированный стиль 53"/>
    <w:rsid w:val="00656F66"/>
    <w:pPr>
      <w:numPr>
        <w:numId w:val="103"/>
      </w:numPr>
    </w:pPr>
  </w:style>
  <w:style w:type="numbering" w:customStyle="1" w:styleId="63">
    <w:name w:val="Импортированный стиль 63"/>
    <w:rsid w:val="00656F66"/>
    <w:pPr>
      <w:numPr>
        <w:numId w:val="104"/>
      </w:numPr>
    </w:pPr>
  </w:style>
  <w:style w:type="numbering" w:customStyle="1" w:styleId="73">
    <w:name w:val="Импортированный стиль 73"/>
    <w:rsid w:val="00656F66"/>
    <w:pPr>
      <w:numPr>
        <w:numId w:val="105"/>
      </w:numPr>
    </w:pPr>
  </w:style>
  <w:style w:type="numbering" w:customStyle="1" w:styleId="83">
    <w:name w:val="Импортированный стиль 83"/>
    <w:rsid w:val="00656F66"/>
    <w:pPr>
      <w:numPr>
        <w:numId w:val="106"/>
      </w:numPr>
    </w:pPr>
  </w:style>
  <w:style w:type="numbering" w:customStyle="1" w:styleId="93">
    <w:name w:val="Импортированный стиль 93"/>
    <w:rsid w:val="00656F66"/>
    <w:pPr>
      <w:numPr>
        <w:numId w:val="107"/>
      </w:numPr>
    </w:pPr>
  </w:style>
  <w:style w:type="numbering" w:customStyle="1" w:styleId="103">
    <w:name w:val="Импортированный стиль 103"/>
    <w:rsid w:val="00656F66"/>
    <w:pPr>
      <w:numPr>
        <w:numId w:val="108"/>
      </w:numPr>
    </w:pPr>
  </w:style>
  <w:style w:type="numbering" w:customStyle="1" w:styleId="113">
    <w:name w:val="Импортированный стиль 113"/>
    <w:rsid w:val="00656F66"/>
    <w:pPr>
      <w:numPr>
        <w:numId w:val="109"/>
      </w:numPr>
    </w:pPr>
  </w:style>
  <w:style w:type="numbering" w:customStyle="1" w:styleId="123">
    <w:name w:val="Импортированный стиль 123"/>
    <w:rsid w:val="00656F66"/>
    <w:pPr>
      <w:numPr>
        <w:numId w:val="110"/>
      </w:numPr>
    </w:pPr>
  </w:style>
  <w:style w:type="numbering" w:customStyle="1" w:styleId="133">
    <w:name w:val="Импортированный стиль 133"/>
    <w:rsid w:val="00656F66"/>
    <w:pPr>
      <w:numPr>
        <w:numId w:val="111"/>
      </w:numPr>
    </w:pPr>
  </w:style>
  <w:style w:type="numbering" w:customStyle="1" w:styleId="153">
    <w:name w:val="Импортированный стиль 153"/>
    <w:rsid w:val="00656F66"/>
    <w:pPr>
      <w:numPr>
        <w:numId w:val="112"/>
      </w:numPr>
    </w:pPr>
  </w:style>
  <w:style w:type="numbering" w:customStyle="1" w:styleId="163">
    <w:name w:val="Импортированный стиль 163"/>
    <w:rsid w:val="00656F66"/>
    <w:pPr>
      <w:numPr>
        <w:numId w:val="113"/>
      </w:numPr>
    </w:pPr>
  </w:style>
  <w:style w:type="numbering" w:customStyle="1" w:styleId="173">
    <w:name w:val="Импортированный стиль 173"/>
    <w:rsid w:val="00656F66"/>
    <w:pPr>
      <w:numPr>
        <w:numId w:val="114"/>
      </w:numPr>
    </w:pPr>
  </w:style>
  <w:style w:type="numbering" w:customStyle="1" w:styleId="183">
    <w:name w:val="Импортированный стиль 183"/>
    <w:rsid w:val="00656F66"/>
    <w:pPr>
      <w:numPr>
        <w:numId w:val="115"/>
      </w:numPr>
    </w:pPr>
  </w:style>
  <w:style w:type="numbering" w:customStyle="1" w:styleId="193">
    <w:name w:val="Импортированный стиль 193"/>
    <w:rsid w:val="00656F66"/>
    <w:pPr>
      <w:numPr>
        <w:numId w:val="116"/>
      </w:numPr>
    </w:pPr>
  </w:style>
  <w:style w:type="numbering" w:customStyle="1" w:styleId="203">
    <w:name w:val="Импортированный стиль 203"/>
    <w:rsid w:val="00656F66"/>
    <w:pPr>
      <w:numPr>
        <w:numId w:val="117"/>
      </w:numPr>
    </w:pPr>
  </w:style>
  <w:style w:type="numbering" w:customStyle="1" w:styleId="213">
    <w:name w:val="Импортированный стиль 213"/>
    <w:rsid w:val="00656F66"/>
    <w:pPr>
      <w:numPr>
        <w:numId w:val="118"/>
      </w:numPr>
    </w:pPr>
  </w:style>
  <w:style w:type="numbering" w:customStyle="1" w:styleId="223">
    <w:name w:val="Импортированный стиль 223"/>
    <w:rsid w:val="00656F66"/>
    <w:pPr>
      <w:numPr>
        <w:numId w:val="119"/>
      </w:numPr>
    </w:pPr>
  </w:style>
  <w:style w:type="numbering" w:customStyle="1" w:styleId="233">
    <w:name w:val="Импортированный стиль 233"/>
    <w:rsid w:val="00656F66"/>
    <w:pPr>
      <w:numPr>
        <w:numId w:val="120"/>
      </w:numPr>
    </w:pPr>
  </w:style>
  <w:style w:type="numbering" w:customStyle="1" w:styleId="243">
    <w:name w:val="Импортированный стиль 243"/>
    <w:rsid w:val="00656F66"/>
    <w:pPr>
      <w:numPr>
        <w:numId w:val="121"/>
      </w:numPr>
    </w:pPr>
  </w:style>
  <w:style w:type="numbering" w:customStyle="1" w:styleId="253">
    <w:name w:val="Импортированный стиль 253"/>
    <w:rsid w:val="00656F66"/>
    <w:pPr>
      <w:numPr>
        <w:numId w:val="122"/>
      </w:numPr>
    </w:pPr>
  </w:style>
  <w:style w:type="numbering" w:customStyle="1" w:styleId="263">
    <w:name w:val="Импортированный стиль 263"/>
    <w:rsid w:val="00656F66"/>
    <w:pPr>
      <w:numPr>
        <w:numId w:val="123"/>
      </w:numPr>
    </w:pPr>
  </w:style>
  <w:style w:type="numbering" w:customStyle="1" w:styleId="273">
    <w:name w:val="Импортированный стиль 273"/>
    <w:rsid w:val="00656F66"/>
    <w:pPr>
      <w:numPr>
        <w:numId w:val="124"/>
      </w:numPr>
    </w:pPr>
  </w:style>
  <w:style w:type="numbering" w:customStyle="1" w:styleId="283">
    <w:name w:val="Импортированный стиль 283"/>
    <w:rsid w:val="00656F66"/>
    <w:pPr>
      <w:numPr>
        <w:numId w:val="125"/>
      </w:numPr>
    </w:pPr>
  </w:style>
  <w:style w:type="numbering" w:customStyle="1" w:styleId="293">
    <w:name w:val="Импортированный стиль 293"/>
    <w:rsid w:val="00656F66"/>
    <w:pPr>
      <w:numPr>
        <w:numId w:val="126"/>
      </w:numPr>
    </w:pPr>
  </w:style>
  <w:style w:type="numbering" w:customStyle="1" w:styleId="303">
    <w:name w:val="Импортированный стиль 303"/>
    <w:rsid w:val="00656F66"/>
    <w:pPr>
      <w:numPr>
        <w:numId w:val="127"/>
      </w:numPr>
    </w:pPr>
  </w:style>
  <w:style w:type="numbering" w:customStyle="1" w:styleId="315">
    <w:name w:val="Импортированный стиль 315"/>
    <w:rsid w:val="00656F66"/>
    <w:pPr>
      <w:numPr>
        <w:numId w:val="128"/>
      </w:numPr>
    </w:pPr>
  </w:style>
  <w:style w:type="numbering" w:customStyle="1" w:styleId="323">
    <w:name w:val="Импортированный стиль 323"/>
    <w:rsid w:val="00656F66"/>
    <w:pPr>
      <w:numPr>
        <w:numId w:val="129"/>
      </w:numPr>
    </w:pPr>
  </w:style>
  <w:style w:type="numbering" w:customStyle="1" w:styleId="333">
    <w:name w:val="Импортированный стиль 333"/>
    <w:rsid w:val="00656F66"/>
    <w:pPr>
      <w:numPr>
        <w:numId w:val="130"/>
      </w:numPr>
    </w:pPr>
  </w:style>
  <w:style w:type="numbering" w:customStyle="1" w:styleId="343">
    <w:name w:val="Импортированный стиль 343"/>
    <w:rsid w:val="00656F66"/>
    <w:pPr>
      <w:numPr>
        <w:numId w:val="131"/>
      </w:numPr>
    </w:pPr>
  </w:style>
  <w:style w:type="numbering" w:customStyle="1" w:styleId="353">
    <w:name w:val="Импортированный стиль 353"/>
    <w:rsid w:val="00656F66"/>
    <w:pPr>
      <w:numPr>
        <w:numId w:val="132"/>
      </w:numPr>
    </w:pPr>
  </w:style>
  <w:style w:type="numbering" w:customStyle="1" w:styleId="363">
    <w:name w:val="Импортированный стиль 363"/>
    <w:rsid w:val="00656F66"/>
    <w:pPr>
      <w:numPr>
        <w:numId w:val="133"/>
      </w:numPr>
    </w:pPr>
  </w:style>
  <w:style w:type="numbering" w:customStyle="1" w:styleId="373">
    <w:name w:val="Импортированный стиль 373"/>
    <w:rsid w:val="00656F66"/>
    <w:pPr>
      <w:numPr>
        <w:numId w:val="134"/>
      </w:numPr>
    </w:pPr>
  </w:style>
  <w:style w:type="numbering" w:customStyle="1" w:styleId="433">
    <w:name w:val="Импортированный стиль 433"/>
    <w:rsid w:val="00656F66"/>
    <w:pPr>
      <w:numPr>
        <w:numId w:val="135"/>
      </w:numPr>
    </w:pPr>
  </w:style>
  <w:style w:type="numbering" w:customStyle="1" w:styleId="443">
    <w:name w:val="Импортированный стиль 443"/>
    <w:rsid w:val="00656F66"/>
    <w:pPr>
      <w:numPr>
        <w:numId w:val="136"/>
      </w:numPr>
    </w:pPr>
  </w:style>
  <w:style w:type="numbering" w:customStyle="1" w:styleId="453">
    <w:name w:val="Импортированный стиль 453"/>
    <w:rsid w:val="00656F66"/>
    <w:pPr>
      <w:numPr>
        <w:numId w:val="137"/>
      </w:numPr>
    </w:pPr>
  </w:style>
  <w:style w:type="numbering" w:customStyle="1" w:styleId="425">
    <w:name w:val="Нет списка42"/>
    <w:next w:val="ad"/>
    <w:uiPriority w:val="99"/>
    <w:semiHidden/>
    <w:unhideWhenUsed/>
    <w:rsid w:val="00656F66"/>
  </w:style>
  <w:style w:type="numbering" w:customStyle="1" w:styleId="1222">
    <w:name w:val="Нет списка122"/>
    <w:next w:val="ad"/>
    <w:uiPriority w:val="99"/>
    <w:semiHidden/>
    <w:unhideWhenUsed/>
    <w:rsid w:val="00656F66"/>
  </w:style>
  <w:style w:type="numbering" w:customStyle="1" w:styleId="11121">
    <w:name w:val="Нет списка1112"/>
    <w:next w:val="ad"/>
    <w:uiPriority w:val="99"/>
    <w:semiHidden/>
    <w:unhideWhenUsed/>
    <w:rsid w:val="00656F66"/>
  </w:style>
  <w:style w:type="numbering" w:customStyle="1" w:styleId="2122">
    <w:name w:val="Нет списка212"/>
    <w:next w:val="ad"/>
    <w:semiHidden/>
    <w:rsid w:val="00656F66"/>
  </w:style>
  <w:style w:type="numbering" w:customStyle="1" w:styleId="3123">
    <w:name w:val="Нет списка312"/>
    <w:next w:val="ad"/>
    <w:uiPriority w:val="99"/>
    <w:semiHidden/>
    <w:unhideWhenUsed/>
    <w:rsid w:val="00656F66"/>
  </w:style>
  <w:style w:type="numbering" w:customStyle="1" w:styleId="3102">
    <w:name w:val="Импортированный стиль 3102"/>
    <w:rsid w:val="00656F66"/>
  </w:style>
  <w:style w:type="table" w:customStyle="1" w:styleId="TableNormal12">
    <w:name w:val="Table Normal12"/>
    <w:rsid w:val="00656F66"/>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2">
    <w:name w:val="Импортированный стиль 3812"/>
    <w:rsid w:val="00656F66"/>
  </w:style>
  <w:style w:type="numbering" w:customStyle="1" w:styleId="3912">
    <w:name w:val="Импортированный стиль 3912"/>
    <w:rsid w:val="00656F66"/>
  </w:style>
  <w:style w:type="numbering" w:customStyle="1" w:styleId="4012">
    <w:name w:val="Импортированный стиль 4012"/>
    <w:rsid w:val="00656F66"/>
  </w:style>
  <w:style w:type="numbering" w:customStyle="1" w:styleId="4112">
    <w:name w:val="Импортированный стиль 4112"/>
    <w:rsid w:val="00656F66"/>
  </w:style>
  <w:style w:type="numbering" w:customStyle="1" w:styleId="4212">
    <w:name w:val="Импортированный стиль 4212"/>
    <w:rsid w:val="00656F66"/>
  </w:style>
  <w:style w:type="numbering" w:customStyle="1" w:styleId="462">
    <w:name w:val="Импортированный стиль 462"/>
    <w:rsid w:val="00656F66"/>
  </w:style>
  <w:style w:type="numbering" w:customStyle="1" w:styleId="5120">
    <w:name w:val="Импортированный стиль 512"/>
    <w:rsid w:val="00656F66"/>
  </w:style>
  <w:style w:type="numbering" w:customStyle="1" w:styleId="6120">
    <w:name w:val="Импортированный стиль 612"/>
    <w:rsid w:val="00656F66"/>
  </w:style>
  <w:style w:type="numbering" w:customStyle="1" w:styleId="7120">
    <w:name w:val="Импортированный стиль 712"/>
    <w:rsid w:val="00656F66"/>
  </w:style>
  <w:style w:type="numbering" w:customStyle="1" w:styleId="812">
    <w:name w:val="Импортированный стиль 812"/>
    <w:rsid w:val="00656F66"/>
  </w:style>
  <w:style w:type="numbering" w:customStyle="1" w:styleId="912">
    <w:name w:val="Импортированный стиль 912"/>
    <w:rsid w:val="00656F66"/>
  </w:style>
  <w:style w:type="numbering" w:customStyle="1" w:styleId="1012">
    <w:name w:val="Импортированный стиль 1012"/>
    <w:rsid w:val="00656F66"/>
  </w:style>
  <w:style w:type="numbering" w:customStyle="1" w:styleId="11122">
    <w:name w:val="Импортированный стиль 1112"/>
    <w:rsid w:val="00656F66"/>
  </w:style>
  <w:style w:type="numbering" w:customStyle="1" w:styleId="1212">
    <w:name w:val="Импортированный стиль 1212"/>
    <w:rsid w:val="00656F66"/>
    <w:pPr>
      <w:numPr>
        <w:numId w:val="67"/>
      </w:numPr>
    </w:pPr>
  </w:style>
  <w:style w:type="numbering" w:customStyle="1" w:styleId="13120">
    <w:name w:val="Импортированный стиль 1312"/>
    <w:rsid w:val="00656F66"/>
  </w:style>
  <w:style w:type="numbering" w:customStyle="1" w:styleId="1512">
    <w:name w:val="Импортированный стиль 1512"/>
    <w:rsid w:val="00656F66"/>
    <w:pPr>
      <w:numPr>
        <w:numId w:val="69"/>
      </w:numPr>
    </w:pPr>
  </w:style>
  <w:style w:type="numbering" w:customStyle="1" w:styleId="1612">
    <w:name w:val="Импортированный стиль 1612"/>
    <w:rsid w:val="00656F66"/>
    <w:pPr>
      <w:numPr>
        <w:numId w:val="70"/>
      </w:numPr>
    </w:pPr>
  </w:style>
  <w:style w:type="numbering" w:customStyle="1" w:styleId="1712">
    <w:name w:val="Импортированный стиль 1712"/>
    <w:rsid w:val="00656F66"/>
    <w:pPr>
      <w:numPr>
        <w:numId w:val="71"/>
      </w:numPr>
    </w:pPr>
  </w:style>
  <w:style w:type="numbering" w:customStyle="1" w:styleId="1812">
    <w:name w:val="Импортированный стиль 1812"/>
    <w:rsid w:val="00656F66"/>
    <w:pPr>
      <w:numPr>
        <w:numId w:val="72"/>
      </w:numPr>
    </w:pPr>
  </w:style>
  <w:style w:type="numbering" w:customStyle="1" w:styleId="1912">
    <w:name w:val="Импортированный стиль 1912"/>
    <w:rsid w:val="00656F66"/>
    <w:pPr>
      <w:numPr>
        <w:numId w:val="73"/>
      </w:numPr>
    </w:pPr>
  </w:style>
  <w:style w:type="numbering" w:customStyle="1" w:styleId="2012">
    <w:name w:val="Импортированный стиль 2012"/>
    <w:rsid w:val="00656F66"/>
    <w:pPr>
      <w:numPr>
        <w:numId w:val="74"/>
      </w:numPr>
    </w:pPr>
  </w:style>
  <w:style w:type="numbering" w:customStyle="1" w:styleId="2112">
    <w:name w:val="Импортированный стиль 2112"/>
    <w:rsid w:val="00656F66"/>
    <w:pPr>
      <w:numPr>
        <w:numId w:val="75"/>
      </w:numPr>
    </w:pPr>
  </w:style>
  <w:style w:type="numbering" w:customStyle="1" w:styleId="22120">
    <w:name w:val="Импортированный стиль 2212"/>
    <w:rsid w:val="00656F66"/>
  </w:style>
  <w:style w:type="numbering" w:customStyle="1" w:styleId="2312">
    <w:name w:val="Импортированный стиль 2312"/>
    <w:rsid w:val="00656F66"/>
    <w:pPr>
      <w:numPr>
        <w:numId w:val="77"/>
      </w:numPr>
    </w:pPr>
  </w:style>
  <w:style w:type="numbering" w:customStyle="1" w:styleId="2412">
    <w:name w:val="Импортированный стиль 2412"/>
    <w:rsid w:val="00656F66"/>
    <w:pPr>
      <w:numPr>
        <w:numId w:val="78"/>
      </w:numPr>
    </w:pPr>
  </w:style>
  <w:style w:type="numbering" w:customStyle="1" w:styleId="2512">
    <w:name w:val="Импортированный стиль 2512"/>
    <w:rsid w:val="00656F66"/>
  </w:style>
  <w:style w:type="numbering" w:customStyle="1" w:styleId="2612">
    <w:name w:val="Импортированный стиль 2612"/>
    <w:rsid w:val="00656F66"/>
    <w:pPr>
      <w:numPr>
        <w:numId w:val="80"/>
      </w:numPr>
    </w:pPr>
  </w:style>
  <w:style w:type="numbering" w:customStyle="1" w:styleId="2712">
    <w:name w:val="Импортированный стиль 2712"/>
    <w:rsid w:val="00656F66"/>
  </w:style>
  <w:style w:type="numbering" w:customStyle="1" w:styleId="2812">
    <w:name w:val="Импортированный стиль 2812"/>
    <w:rsid w:val="00656F66"/>
  </w:style>
  <w:style w:type="numbering" w:customStyle="1" w:styleId="2912">
    <w:name w:val="Импортированный стиль 2912"/>
    <w:rsid w:val="00656F66"/>
  </w:style>
  <w:style w:type="numbering" w:customStyle="1" w:styleId="3012">
    <w:name w:val="Импортированный стиль 3012"/>
    <w:rsid w:val="00656F66"/>
  </w:style>
  <w:style w:type="numbering" w:customStyle="1" w:styleId="3114">
    <w:name w:val="Импортированный стиль 3114"/>
    <w:rsid w:val="00656F66"/>
  </w:style>
  <w:style w:type="numbering" w:customStyle="1" w:styleId="32120">
    <w:name w:val="Импортированный стиль 3212"/>
    <w:rsid w:val="00656F66"/>
  </w:style>
  <w:style w:type="numbering" w:customStyle="1" w:styleId="3312">
    <w:name w:val="Импортированный стиль 3312"/>
    <w:rsid w:val="00656F66"/>
  </w:style>
  <w:style w:type="numbering" w:customStyle="1" w:styleId="3415">
    <w:name w:val="Импортированный стиль 3415"/>
    <w:rsid w:val="00656F66"/>
  </w:style>
  <w:style w:type="numbering" w:customStyle="1" w:styleId="3513">
    <w:name w:val="Импортированный стиль 3513"/>
    <w:rsid w:val="00656F66"/>
  </w:style>
  <w:style w:type="numbering" w:customStyle="1" w:styleId="3613">
    <w:name w:val="Импортированный стиль 3613"/>
    <w:rsid w:val="00656F66"/>
  </w:style>
  <w:style w:type="numbering" w:customStyle="1" w:styleId="3713">
    <w:name w:val="Импортированный стиль 3713"/>
    <w:rsid w:val="00656F66"/>
  </w:style>
  <w:style w:type="numbering" w:customStyle="1" w:styleId="4312">
    <w:name w:val="Импортированный стиль 4312"/>
    <w:rsid w:val="00656F66"/>
  </w:style>
  <w:style w:type="numbering" w:customStyle="1" w:styleId="4413">
    <w:name w:val="Импортированный стиль 4413"/>
    <w:rsid w:val="00656F66"/>
  </w:style>
  <w:style w:type="numbering" w:customStyle="1" w:styleId="4512">
    <w:name w:val="Импортированный стиль 4512"/>
    <w:rsid w:val="00656F66"/>
  </w:style>
  <w:style w:type="numbering" w:customStyle="1" w:styleId="514">
    <w:name w:val="Нет списка51"/>
    <w:next w:val="ad"/>
    <w:uiPriority w:val="99"/>
    <w:semiHidden/>
    <w:unhideWhenUsed/>
    <w:rsid w:val="00656F66"/>
  </w:style>
  <w:style w:type="numbering" w:customStyle="1" w:styleId="1313">
    <w:name w:val="Нет списка131"/>
    <w:next w:val="ad"/>
    <w:uiPriority w:val="99"/>
    <w:semiHidden/>
    <w:unhideWhenUsed/>
    <w:rsid w:val="00656F66"/>
  </w:style>
  <w:style w:type="numbering" w:customStyle="1" w:styleId="11210">
    <w:name w:val="Нет списка1121"/>
    <w:next w:val="ad"/>
    <w:uiPriority w:val="99"/>
    <w:semiHidden/>
    <w:unhideWhenUsed/>
    <w:rsid w:val="00656F66"/>
  </w:style>
  <w:style w:type="numbering" w:customStyle="1" w:styleId="2213">
    <w:name w:val="Нет списка221"/>
    <w:next w:val="ad"/>
    <w:semiHidden/>
    <w:rsid w:val="00656F66"/>
  </w:style>
  <w:style w:type="numbering" w:customStyle="1" w:styleId="3213">
    <w:name w:val="Нет списка321"/>
    <w:next w:val="ad"/>
    <w:uiPriority w:val="99"/>
    <w:semiHidden/>
    <w:unhideWhenUsed/>
    <w:rsid w:val="00656F66"/>
  </w:style>
  <w:style w:type="numbering" w:customStyle="1" w:styleId="3121">
    <w:name w:val="Импортированный стиль 3121"/>
    <w:rsid w:val="00656F66"/>
    <w:pPr>
      <w:numPr>
        <w:numId w:val="50"/>
      </w:numPr>
    </w:pPr>
  </w:style>
  <w:style w:type="table" w:customStyle="1" w:styleId="TableNormal21">
    <w:name w:val="Table Normal21"/>
    <w:rsid w:val="00656F66"/>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21">
    <w:name w:val="Импортированный стиль 3821"/>
    <w:rsid w:val="00656F66"/>
    <w:pPr>
      <w:numPr>
        <w:numId w:val="52"/>
      </w:numPr>
    </w:pPr>
  </w:style>
  <w:style w:type="numbering" w:customStyle="1" w:styleId="3921">
    <w:name w:val="Импортированный стиль 3921"/>
    <w:rsid w:val="00656F66"/>
  </w:style>
  <w:style w:type="numbering" w:customStyle="1" w:styleId="4021">
    <w:name w:val="Импортированный стиль 4021"/>
    <w:rsid w:val="00656F66"/>
    <w:pPr>
      <w:numPr>
        <w:numId w:val="55"/>
      </w:numPr>
    </w:pPr>
  </w:style>
  <w:style w:type="numbering" w:customStyle="1" w:styleId="4121">
    <w:name w:val="Импортированный стиль 4121"/>
    <w:rsid w:val="00656F66"/>
  </w:style>
  <w:style w:type="numbering" w:customStyle="1" w:styleId="4221">
    <w:name w:val="Импортированный стиль 4221"/>
    <w:rsid w:val="00656F66"/>
    <w:pPr>
      <w:numPr>
        <w:numId w:val="58"/>
      </w:numPr>
    </w:pPr>
  </w:style>
  <w:style w:type="numbering" w:customStyle="1" w:styleId="471">
    <w:name w:val="Импортированный стиль 471"/>
    <w:rsid w:val="00656F66"/>
  </w:style>
  <w:style w:type="numbering" w:customStyle="1" w:styleId="521">
    <w:name w:val="Импортированный стиль 521"/>
    <w:rsid w:val="00656F66"/>
  </w:style>
  <w:style w:type="numbering" w:customStyle="1" w:styleId="621">
    <w:name w:val="Импортированный стиль 621"/>
    <w:rsid w:val="00656F66"/>
  </w:style>
  <w:style w:type="numbering" w:customStyle="1" w:styleId="721">
    <w:name w:val="Импортированный стиль 721"/>
    <w:rsid w:val="00656F66"/>
  </w:style>
  <w:style w:type="numbering" w:customStyle="1" w:styleId="821">
    <w:name w:val="Импортированный стиль 821"/>
    <w:rsid w:val="00656F66"/>
  </w:style>
  <w:style w:type="numbering" w:customStyle="1" w:styleId="921">
    <w:name w:val="Импортированный стиль 921"/>
    <w:rsid w:val="00656F66"/>
  </w:style>
  <w:style w:type="numbering" w:customStyle="1" w:styleId="1021">
    <w:name w:val="Импортированный стиль 1021"/>
    <w:rsid w:val="00656F66"/>
  </w:style>
  <w:style w:type="numbering" w:customStyle="1" w:styleId="11211">
    <w:name w:val="Импортированный стиль 1121"/>
    <w:rsid w:val="00656F66"/>
  </w:style>
  <w:style w:type="numbering" w:customStyle="1" w:styleId="12210">
    <w:name w:val="Импортированный стиль 1221"/>
    <w:rsid w:val="00656F66"/>
  </w:style>
  <w:style w:type="numbering" w:customStyle="1" w:styleId="1321">
    <w:name w:val="Импортированный стиль 1321"/>
    <w:rsid w:val="00656F66"/>
  </w:style>
  <w:style w:type="numbering" w:customStyle="1" w:styleId="1521">
    <w:name w:val="Импортированный стиль 1521"/>
    <w:rsid w:val="00656F66"/>
  </w:style>
  <w:style w:type="numbering" w:customStyle="1" w:styleId="1621">
    <w:name w:val="Импортированный стиль 1621"/>
    <w:rsid w:val="00656F66"/>
  </w:style>
  <w:style w:type="numbering" w:customStyle="1" w:styleId="1721">
    <w:name w:val="Импортированный стиль 1721"/>
    <w:rsid w:val="00656F66"/>
  </w:style>
  <w:style w:type="numbering" w:customStyle="1" w:styleId="1821">
    <w:name w:val="Импортированный стиль 1821"/>
    <w:rsid w:val="00656F66"/>
  </w:style>
  <w:style w:type="numbering" w:customStyle="1" w:styleId="1921">
    <w:name w:val="Импортированный стиль 1921"/>
    <w:rsid w:val="00656F66"/>
  </w:style>
  <w:style w:type="numbering" w:customStyle="1" w:styleId="2021">
    <w:name w:val="Импортированный стиль 2021"/>
    <w:rsid w:val="00656F66"/>
  </w:style>
  <w:style w:type="numbering" w:customStyle="1" w:styleId="21210">
    <w:name w:val="Импортированный стиль 2121"/>
    <w:rsid w:val="00656F66"/>
  </w:style>
  <w:style w:type="numbering" w:customStyle="1" w:styleId="2221">
    <w:name w:val="Импортированный стиль 2221"/>
    <w:rsid w:val="00656F66"/>
  </w:style>
  <w:style w:type="numbering" w:customStyle="1" w:styleId="2321">
    <w:name w:val="Импортированный стиль 2321"/>
    <w:rsid w:val="00656F66"/>
  </w:style>
  <w:style w:type="numbering" w:customStyle="1" w:styleId="2421">
    <w:name w:val="Импортированный стиль 2421"/>
    <w:rsid w:val="00656F66"/>
  </w:style>
  <w:style w:type="numbering" w:customStyle="1" w:styleId="2521">
    <w:name w:val="Импортированный стиль 2521"/>
    <w:rsid w:val="00656F66"/>
  </w:style>
  <w:style w:type="numbering" w:customStyle="1" w:styleId="2621">
    <w:name w:val="Импортированный стиль 2621"/>
    <w:rsid w:val="00656F66"/>
  </w:style>
  <w:style w:type="numbering" w:customStyle="1" w:styleId="2721">
    <w:name w:val="Импортированный стиль 2721"/>
    <w:rsid w:val="00656F66"/>
  </w:style>
  <w:style w:type="numbering" w:customStyle="1" w:styleId="2821">
    <w:name w:val="Импортированный стиль 2821"/>
    <w:rsid w:val="00656F66"/>
  </w:style>
  <w:style w:type="numbering" w:customStyle="1" w:styleId="2921">
    <w:name w:val="Импортированный стиль 2921"/>
    <w:rsid w:val="00656F66"/>
  </w:style>
  <w:style w:type="numbering" w:customStyle="1" w:styleId="3021">
    <w:name w:val="Импортированный стиль 3021"/>
    <w:rsid w:val="00656F66"/>
  </w:style>
  <w:style w:type="numbering" w:customStyle="1" w:styleId="3131">
    <w:name w:val="Импортированный стиль 3131"/>
    <w:rsid w:val="00656F66"/>
  </w:style>
  <w:style w:type="numbering" w:customStyle="1" w:styleId="3221">
    <w:name w:val="Импортированный стиль 3221"/>
    <w:rsid w:val="00656F66"/>
  </w:style>
  <w:style w:type="numbering" w:customStyle="1" w:styleId="3321">
    <w:name w:val="Импортированный стиль 3321"/>
    <w:rsid w:val="00656F66"/>
  </w:style>
  <w:style w:type="numbering" w:customStyle="1" w:styleId="3421">
    <w:name w:val="Импортированный стиль 3421"/>
    <w:rsid w:val="00656F66"/>
  </w:style>
  <w:style w:type="numbering" w:customStyle="1" w:styleId="3521">
    <w:name w:val="Импортированный стиль 3521"/>
    <w:rsid w:val="00656F66"/>
  </w:style>
  <w:style w:type="numbering" w:customStyle="1" w:styleId="3621">
    <w:name w:val="Импортированный стиль 3621"/>
    <w:rsid w:val="00656F66"/>
  </w:style>
  <w:style w:type="numbering" w:customStyle="1" w:styleId="3721">
    <w:name w:val="Импортированный стиль 3721"/>
    <w:rsid w:val="00656F66"/>
  </w:style>
  <w:style w:type="numbering" w:customStyle="1" w:styleId="4321">
    <w:name w:val="Импортированный стиль 4321"/>
    <w:rsid w:val="00656F66"/>
    <w:pPr>
      <w:numPr>
        <w:numId w:val="152"/>
      </w:numPr>
    </w:pPr>
  </w:style>
  <w:style w:type="numbering" w:customStyle="1" w:styleId="4421">
    <w:name w:val="Импортированный стиль 4421"/>
    <w:rsid w:val="00656F66"/>
    <w:pPr>
      <w:numPr>
        <w:numId w:val="99"/>
      </w:numPr>
    </w:pPr>
  </w:style>
  <w:style w:type="numbering" w:customStyle="1" w:styleId="4521">
    <w:name w:val="Импортированный стиль 4521"/>
    <w:rsid w:val="00656F66"/>
    <w:pPr>
      <w:numPr>
        <w:numId w:val="47"/>
      </w:numPr>
    </w:pPr>
  </w:style>
  <w:style w:type="numbering" w:customStyle="1" w:styleId="4113">
    <w:name w:val="Нет списка411"/>
    <w:next w:val="ad"/>
    <w:uiPriority w:val="99"/>
    <w:semiHidden/>
    <w:unhideWhenUsed/>
    <w:rsid w:val="00656F66"/>
  </w:style>
  <w:style w:type="table" w:customStyle="1" w:styleId="4114">
    <w:name w:val="Сетка таблицы411"/>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Нет списка1211"/>
    <w:next w:val="ad"/>
    <w:uiPriority w:val="99"/>
    <w:semiHidden/>
    <w:unhideWhenUsed/>
    <w:rsid w:val="00656F66"/>
  </w:style>
  <w:style w:type="table" w:customStyle="1" w:styleId="12113">
    <w:name w:val="Сетка таблицы1211"/>
    <w:basedOn w:val="ac"/>
    <w:next w:val="afff4"/>
    <w:rsid w:val="00656F66"/>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0">
    <w:name w:val="Нет списка1111111"/>
    <w:next w:val="ad"/>
    <w:uiPriority w:val="99"/>
    <w:semiHidden/>
    <w:unhideWhenUsed/>
    <w:rsid w:val="00656F66"/>
  </w:style>
  <w:style w:type="numbering" w:customStyle="1" w:styleId="21112">
    <w:name w:val="Нет списка2111"/>
    <w:next w:val="ad"/>
    <w:semiHidden/>
    <w:rsid w:val="00656F66"/>
  </w:style>
  <w:style w:type="table" w:customStyle="1" w:styleId="111112">
    <w:name w:val="Сетка таблицы11111"/>
    <w:basedOn w:val="ac"/>
    <w:next w:val="afff4"/>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
    <w:name w:val="Нет списка3111"/>
    <w:next w:val="ad"/>
    <w:uiPriority w:val="99"/>
    <w:semiHidden/>
    <w:unhideWhenUsed/>
    <w:rsid w:val="00656F66"/>
  </w:style>
  <w:style w:type="table" w:customStyle="1" w:styleId="21113">
    <w:name w:val="Сетка таблицы2111"/>
    <w:basedOn w:val="ac"/>
    <w:next w:val="afff4"/>
    <w:uiPriority w:val="99"/>
    <w:rsid w:val="00656F66"/>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
    <w:basedOn w:val="ac"/>
    <w:next w:val="afff4"/>
    <w:uiPriority w:val="99"/>
    <w:rsid w:val="00656F66"/>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1">
    <w:name w:val="Импортированный стиль 31011"/>
    <w:rsid w:val="00656F66"/>
    <w:pPr>
      <w:numPr>
        <w:numId w:val="48"/>
      </w:numPr>
    </w:pPr>
  </w:style>
  <w:style w:type="table" w:customStyle="1" w:styleId="TableNormal111">
    <w:name w:val="Table Normal111"/>
    <w:rsid w:val="00656F66"/>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11">
    <w:name w:val="Импортированный стиль 38111"/>
    <w:rsid w:val="00656F66"/>
    <w:pPr>
      <w:numPr>
        <w:numId w:val="49"/>
      </w:numPr>
    </w:pPr>
  </w:style>
  <w:style w:type="numbering" w:customStyle="1" w:styleId="39111">
    <w:name w:val="Импортированный стиль 39111"/>
    <w:rsid w:val="00656F66"/>
    <w:pPr>
      <w:numPr>
        <w:numId w:val="51"/>
      </w:numPr>
    </w:pPr>
  </w:style>
  <w:style w:type="numbering" w:customStyle="1" w:styleId="40111">
    <w:name w:val="Импортированный стиль 40111"/>
    <w:rsid w:val="00656F66"/>
    <w:pPr>
      <w:numPr>
        <w:numId w:val="54"/>
      </w:numPr>
    </w:pPr>
  </w:style>
  <w:style w:type="numbering" w:customStyle="1" w:styleId="41111">
    <w:name w:val="Импортированный стиль 41111"/>
    <w:rsid w:val="00656F66"/>
    <w:pPr>
      <w:numPr>
        <w:numId w:val="56"/>
      </w:numPr>
    </w:pPr>
  </w:style>
  <w:style w:type="numbering" w:customStyle="1" w:styleId="42111">
    <w:name w:val="Импортированный стиль 42111"/>
    <w:rsid w:val="00656F66"/>
    <w:pPr>
      <w:numPr>
        <w:numId w:val="57"/>
      </w:numPr>
    </w:pPr>
  </w:style>
  <w:style w:type="numbering" w:customStyle="1" w:styleId="4611">
    <w:name w:val="Импортированный стиль 4611"/>
    <w:rsid w:val="00656F66"/>
    <w:pPr>
      <w:numPr>
        <w:numId w:val="59"/>
      </w:numPr>
    </w:pPr>
  </w:style>
  <w:style w:type="numbering" w:customStyle="1" w:styleId="5111">
    <w:name w:val="Импортированный стиль 5111"/>
    <w:rsid w:val="00656F66"/>
    <w:pPr>
      <w:numPr>
        <w:numId w:val="60"/>
      </w:numPr>
    </w:pPr>
  </w:style>
  <w:style w:type="numbering" w:customStyle="1" w:styleId="6111">
    <w:name w:val="Импортированный стиль 6111"/>
    <w:rsid w:val="00656F66"/>
    <w:pPr>
      <w:numPr>
        <w:numId w:val="61"/>
      </w:numPr>
    </w:pPr>
  </w:style>
  <w:style w:type="numbering" w:customStyle="1" w:styleId="7111">
    <w:name w:val="Импортированный стиль 7111"/>
    <w:rsid w:val="00656F66"/>
    <w:pPr>
      <w:numPr>
        <w:numId w:val="62"/>
      </w:numPr>
    </w:pPr>
  </w:style>
  <w:style w:type="numbering" w:customStyle="1" w:styleId="8111">
    <w:name w:val="Импортированный стиль 8111"/>
    <w:rsid w:val="00656F66"/>
    <w:pPr>
      <w:numPr>
        <w:numId w:val="63"/>
      </w:numPr>
    </w:pPr>
  </w:style>
  <w:style w:type="numbering" w:customStyle="1" w:styleId="9111">
    <w:name w:val="Импортированный стиль 9111"/>
    <w:rsid w:val="00656F66"/>
    <w:pPr>
      <w:numPr>
        <w:numId w:val="64"/>
      </w:numPr>
    </w:pPr>
  </w:style>
  <w:style w:type="numbering" w:customStyle="1" w:styleId="10111">
    <w:name w:val="Импортированный стиль 10111"/>
    <w:rsid w:val="00656F66"/>
    <w:pPr>
      <w:numPr>
        <w:numId w:val="65"/>
      </w:numPr>
    </w:pPr>
  </w:style>
  <w:style w:type="numbering" w:customStyle="1" w:styleId="11111">
    <w:name w:val="Импортированный стиль 11111"/>
    <w:rsid w:val="00656F66"/>
    <w:pPr>
      <w:numPr>
        <w:numId w:val="66"/>
      </w:numPr>
    </w:pPr>
  </w:style>
  <w:style w:type="numbering" w:customStyle="1" w:styleId="12111">
    <w:name w:val="Импортированный стиль 12111"/>
    <w:rsid w:val="00656F66"/>
    <w:pPr>
      <w:numPr>
        <w:numId w:val="138"/>
      </w:numPr>
    </w:pPr>
  </w:style>
  <w:style w:type="numbering" w:customStyle="1" w:styleId="13111">
    <w:name w:val="Импортированный стиль 13111"/>
    <w:rsid w:val="00656F66"/>
    <w:pPr>
      <w:numPr>
        <w:numId w:val="68"/>
      </w:numPr>
    </w:pPr>
  </w:style>
  <w:style w:type="numbering" w:customStyle="1" w:styleId="15111">
    <w:name w:val="Импортированный стиль 15111"/>
    <w:rsid w:val="00656F66"/>
    <w:pPr>
      <w:numPr>
        <w:numId w:val="139"/>
      </w:numPr>
    </w:pPr>
  </w:style>
  <w:style w:type="numbering" w:customStyle="1" w:styleId="16111">
    <w:name w:val="Импортированный стиль 16111"/>
    <w:rsid w:val="00656F66"/>
    <w:pPr>
      <w:numPr>
        <w:numId w:val="140"/>
      </w:numPr>
    </w:pPr>
  </w:style>
  <w:style w:type="numbering" w:customStyle="1" w:styleId="17111">
    <w:name w:val="Импортированный стиль 17111"/>
    <w:rsid w:val="00656F66"/>
    <w:pPr>
      <w:numPr>
        <w:numId w:val="141"/>
      </w:numPr>
    </w:pPr>
  </w:style>
  <w:style w:type="numbering" w:customStyle="1" w:styleId="18111">
    <w:name w:val="Импортированный стиль 18111"/>
    <w:rsid w:val="00656F66"/>
    <w:pPr>
      <w:numPr>
        <w:numId w:val="142"/>
      </w:numPr>
    </w:pPr>
  </w:style>
  <w:style w:type="numbering" w:customStyle="1" w:styleId="19111">
    <w:name w:val="Импортированный стиль 19111"/>
    <w:rsid w:val="00656F66"/>
    <w:pPr>
      <w:numPr>
        <w:numId w:val="157"/>
      </w:numPr>
    </w:pPr>
  </w:style>
  <w:style w:type="numbering" w:customStyle="1" w:styleId="20111">
    <w:name w:val="Импортированный стиль 20111"/>
    <w:rsid w:val="00656F66"/>
    <w:pPr>
      <w:numPr>
        <w:numId w:val="143"/>
      </w:numPr>
    </w:pPr>
  </w:style>
  <w:style w:type="numbering" w:customStyle="1" w:styleId="21111">
    <w:name w:val="Импортированный стиль 21111"/>
    <w:rsid w:val="00656F66"/>
    <w:pPr>
      <w:numPr>
        <w:numId w:val="144"/>
      </w:numPr>
    </w:pPr>
  </w:style>
  <w:style w:type="numbering" w:customStyle="1" w:styleId="22111">
    <w:name w:val="Импортированный стиль 22111"/>
    <w:rsid w:val="00656F66"/>
    <w:pPr>
      <w:numPr>
        <w:numId w:val="76"/>
      </w:numPr>
    </w:pPr>
  </w:style>
  <w:style w:type="numbering" w:customStyle="1" w:styleId="23111">
    <w:name w:val="Импортированный стиль 23111"/>
    <w:rsid w:val="00656F66"/>
    <w:pPr>
      <w:numPr>
        <w:numId w:val="145"/>
      </w:numPr>
    </w:pPr>
  </w:style>
  <w:style w:type="numbering" w:customStyle="1" w:styleId="24111">
    <w:name w:val="Импортированный стиль 24111"/>
    <w:rsid w:val="00656F66"/>
    <w:pPr>
      <w:numPr>
        <w:numId w:val="146"/>
      </w:numPr>
    </w:pPr>
  </w:style>
  <w:style w:type="numbering" w:customStyle="1" w:styleId="25111">
    <w:name w:val="Импортированный стиль 25111"/>
    <w:rsid w:val="00656F66"/>
    <w:pPr>
      <w:numPr>
        <w:numId w:val="79"/>
      </w:numPr>
    </w:pPr>
  </w:style>
  <w:style w:type="numbering" w:customStyle="1" w:styleId="26111">
    <w:name w:val="Импортированный стиль 26111"/>
    <w:rsid w:val="00656F66"/>
    <w:pPr>
      <w:numPr>
        <w:numId w:val="147"/>
      </w:numPr>
    </w:pPr>
  </w:style>
  <w:style w:type="numbering" w:customStyle="1" w:styleId="27111">
    <w:name w:val="Импортированный стиль 27111"/>
    <w:rsid w:val="00656F66"/>
    <w:pPr>
      <w:numPr>
        <w:numId w:val="81"/>
      </w:numPr>
    </w:pPr>
  </w:style>
  <w:style w:type="numbering" w:customStyle="1" w:styleId="28111">
    <w:name w:val="Импортированный стиль 28111"/>
    <w:rsid w:val="00656F66"/>
    <w:pPr>
      <w:numPr>
        <w:numId w:val="82"/>
      </w:numPr>
    </w:pPr>
  </w:style>
  <w:style w:type="numbering" w:customStyle="1" w:styleId="29111">
    <w:name w:val="Импортированный стиль 29111"/>
    <w:rsid w:val="00656F66"/>
    <w:pPr>
      <w:numPr>
        <w:numId w:val="83"/>
      </w:numPr>
    </w:pPr>
  </w:style>
  <w:style w:type="numbering" w:customStyle="1" w:styleId="30111">
    <w:name w:val="Импортированный стиль 30111"/>
    <w:rsid w:val="00656F66"/>
    <w:pPr>
      <w:numPr>
        <w:numId w:val="84"/>
      </w:numPr>
    </w:pPr>
  </w:style>
  <w:style w:type="numbering" w:customStyle="1" w:styleId="311110">
    <w:name w:val="Импортированный стиль 31111"/>
    <w:rsid w:val="00656F66"/>
  </w:style>
  <w:style w:type="numbering" w:customStyle="1" w:styleId="32111">
    <w:name w:val="Импортированный стиль 32111"/>
    <w:rsid w:val="00656F66"/>
    <w:pPr>
      <w:numPr>
        <w:numId w:val="85"/>
      </w:numPr>
    </w:pPr>
  </w:style>
  <w:style w:type="numbering" w:customStyle="1" w:styleId="33111">
    <w:name w:val="Импортированный стиль 33111"/>
    <w:rsid w:val="00656F66"/>
    <w:pPr>
      <w:numPr>
        <w:numId w:val="86"/>
      </w:numPr>
    </w:pPr>
  </w:style>
  <w:style w:type="numbering" w:customStyle="1" w:styleId="34111">
    <w:name w:val="Импортированный стиль 34111"/>
    <w:rsid w:val="00656F66"/>
  </w:style>
  <w:style w:type="numbering" w:customStyle="1" w:styleId="35111">
    <w:name w:val="Импортированный стиль 35111"/>
    <w:rsid w:val="00656F66"/>
    <w:pPr>
      <w:numPr>
        <w:numId w:val="153"/>
      </w:numPr>
    </w:pPr>
  </w:style>
  <w:style w:type="numbering" w:customStyle="1" w:styleId="36111">
    <w:name w:val="Импортированный стиль 36111"/>
    <w:rsid w:val="00656F66"/>
  </w:style>
  <w:style w:type="numbering" w:customStyle="1" w:styleId="37111">
    <w:name w:val="Импортированный стиль 37111"/>
    <w:rsid w:val="00656F66"/>
  </w:style>
  <w:style w:type="numbering" w:customStyle="1" w:styleId="43111">
    <w:name w:val="Импортированный стиль 43111"/>
    <w:rsid w:val="00656F66"/>
    <w:pPr>
      <w:numPr>
        <w:numId w:val="156"/>
      </w:numPr>
    </w:pPr>
  </w:style>
  <w:style w:type="numbering" w:customStyle="1" w:styleId="44111">
    <w:name w:val="Импортированный стиль 44111"/>
    <w:rsid w:val="00656F66"/>
  </w:style>
  <w:style w:type="numbering" w:customStyle="1" w:styleId="45111">
    <w:name w:val="Импортированный стиль 45111"/>
    <w:rsid w:val="00656F66"/>
    <w:pPr>
      <w:numPr>
        <w:numId w:val="90"/>
      </w:numPr>
    </w:pPr>
  </w:style>
  <w:style w:type="numbering" w:customStyle="1" w:styleId="31121">
    <w:name w:val="Импортированный стиль 31121"/>
    <w:rsid w:val="00656F66"/>
  </w:style>
  <w:style w:type="numbering" w:customStyle="1" w:styleId="34121">
    <w:name w:val="Импортированный стиль 34121"/>
    <w:rsid w:val="00656F66"/>
  </w:style>
  <w:style w:type="numbering" w:customStyle="1" w:styleId="34131">
    <w:name w:val="Импортированный стиль 34131"/>
    <w:rsid w:val="00656F66"/>
  </w:style>
  <w:style w:type="numbering" w:customStyle="1" w:styleId="613">
    <w:name w:val="Нет списка61"/>
    <w:next w:val="ad"/>
    <w:uiPriority w:val="99"/>
    <w:semiHidden/>
    <w:unhideWhenUsed/>
    <w:rsid w:val="00656F66"/>
  </w:style>
  <w:style w:type="table" w:customStyle="1" w:styleId="614">
    <w:name w:val="Сетка таблицы61"/>
    <w:basedOn w:val="ac"/>
    <w:next w:val="afff4"/>
    <w:uiPriority w:val="99"/>
    <w:rsid w:val="00656F66"/>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2">
    <w:name w:val="Изысканная таблица1"/>
    <w:basedOn w:val="ac"/>
    <w:next w:val="affffffffff6"/>
    <w:rsid w:val="00656F66"/>
    <w:pPr>
      <w:spacing w:line="360" w:lineRule="auto"/>
      <w:ind w:firstLine="567"/>
      <w:jc w:val="both"/>
    </w:pPr>
    <w:rPr>
      <w:rFonts w:ascii="Times New Roman" w:eastAsia="Calibri"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1">
    <w:name w:val="Сетка таблицы141"/>
    <w:rsid w:val="00656F66"/>
    <w:rPr>
      <w:rFonts w:ascii="Times New Roman"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656F66"/>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656F66"/>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d"/>
    <w:uiPriority w:val="99"/>
    <w:semiHidden/>
    <w:unhideWhenUsed/>
    <w:rsid w:val="00656F66"/>
  </w:style>
  <w:style w:type="paragraph" w:customStyle="1" w:styleId="affffffffff7">
    <w:name w:val="Знак Знак Знак"/>
    <w:basedOn w:val="aa"/>
    <w:rsid w:val="00656F66"/>
    <w:pPr>
      <w:tabs>
        <w:tab w:val="num" w:pos="360"/>
      </w:tabs>
      <w:spacing w:after="160" w:line="240" w:lineRule="exact"/>
    </w:pPr>
    <w:rPr>
      <w:rFonts w:ascii="Times New Roman" w:eastAsia="Times New Roman" w:hAnsi="Times New Roman" w:cs="Times New Roman"/>
      <w:noProof/>
      <w:sz w:val="24"/>
      <w:szCs w:val="24"/>
      <w:lang w:val="en-US" w:eastAsia="ru-RU"/>
    </w:rPr>
  </w:style>
  <w:style w:type="paragraph" w:customStyle="1" w:styleId="CoverAuthor">
    <w:name w:val="Cover Author"/>
    <w:basedOn w:val="aa"/>
    <w:rsid w:val="00656F66"/>
    <w:pPr>
      <w:keepNext/>
      <w:suppressAutoHyphens/>
      <w:spacing w:after="120" w:line="240" w:lineRule="atLeast"/>
    </w:pPr>
    <w:rPr>
      <w:rFonts w:ascii="Arial" w:eastAsia="Times New Roman" w:hAnsi="Arial" w:cs="Arial"/>
      <w:spacing w:val="-5"/>
      <w:sz w:val="28"/>
      <w:szCs w:val="28"/>
    </w:rPr>
  </w:style>
  <w:style w:type="table" w:customStyle="1" w:styleId="714">
    <w:name w:val="Сетка таблицы71"/>
    <w:basedOn w:val="ac"/>
    <w:next w:val="afff4"/>
    <w:uiPriority w:val="59"/>
    <w:rsid w:val="00656F6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Нет списка141"/>
    <w:next w:val="ad"/>
    <w:uiPriority w:val="99"/>
    <w:semiHidden/>
    <w:unhideWhenUsed/>
    <w:rsid w:val="00656F66"/>
  </w:style>
  <w:style w:type="paragraph" w:customStyle="1" w:styleId="affffffffff8">
    <w:name w:val="Справа"/>
    <w:basedOn w:val="aa"/>
    <w:rsid w:val="00656F66"/>
    <w:pPr>
      <w:spacing w:after="120"/>
      <w:jc w:val="right"/>
    </w:pPr>
    <w:rPr>
      <w:rFonts w:ascii="Times New Roman" w:eastAsia="Times New Roman" w:hAnsi="Times New Roman" w:cs="Times New Roman"/>
      <w:sz w:val="28"/>
      <w:szCs w:val="28"/>
      <w:lang w:eastAsia="ru-RU"/>
    </w:rPr>
  </w:style>
  <w:style w:type="paragraph" w:customStyle="1" w:styleId="affffffffff9">
    <w:name w:val="Слева (без отступа)"/>
    <w:basedOn w:val="aa"/>
    <w:rsid w:val="00656F66"/>
    <w:pPr>
      <w:spacing w:after="120"/>
      <w:jc w:val="both"/>
    </w:pPr>
    <w:rPr>
      <w:rFonts w:ascii="Times New Roman" w:eastAsia="Times New Roman" w:hAnsi="Times New Roman" w:cs="Times New Roman"/>
      <w:sz w:val="28"/>
      <w:szCs w:val="28"/>
      <w:lang w:eastAsia="ru-RU"/>
    </w:rPr>
  </w:style>
  <w:style w:type="character" w:customStyle="1" w:styleId="affffffffffa">
    <w:name w:val="Стиль полужирный Красный"/>
    <w:rsid w:val="00656F66"/>
    <w:rPr>
      <w:rFonts w:ascii="Times New Roman" w:hAnsi="Times New Roman"/>
      <w:color w:val="auto"/>
    </w:rPr>
  </w:style>
  <w:style w:type="table" w:customStyle="1" w:styleId="1514">
    <w:name w:val="Сетка таблицы151"/>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3">
    <w:name w:val="Нет списка231"/>
    <w:next w:val="ad"/>
    <w:semiHidden/>
    <w:unhideWhenUsed/>
    <w:rsid w:val="00656F66"/>
  </w:style>
  <w:style w:type="paragraph" w:customStyle="1" w:styleId="1">
    <w:name w:val="МРСК_заголовок_1"/>
    <w:basedOn w:val="15"/>
    <w:rsid w:val="00656F66"/>
    <w:pPr>
      <w:numPr>
        <w:numId w:val="158"/>
      </w:numPr>
      <w:shd w:val="clear" w:color="auto" w:fill="D9D9D9"/>
      <w:spacing w:line="300" w:lineRule="auto"/>
      <w:jc w:val="both"/>
    </w:pPr>
    <w:rPr>
      <w:rFonts w:ascii="Times New Roman" w:hAnsi="Times New Roman" w:cs="Arial"/>
      <w:caps/>
      <w:sz w:val="28"/>
      <w:szCs w:val="28"/>
      <w:lang w:val="ru-RU" w:eastAsia="ru-RU"/>
    </w:rPr>
  </w:style>
  <w:style w:type="paragraph" w:customStyle="1" w:styleId="affffffffffb">
    <w:name w:val="МРСК_шрифт_абзаца"/>
    <w:basedOn w:val="aa"/>
    <w:link w:val="affffffffffc"/>
    <w:rsid w:val="00656F66"/>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fffffffffc">
    <w:name w:val="МРСК_шрифт_абзаца Знак"/>
    <w:link w:val="affffffffffb"/>
    <w:rsid w:val="00656F66"/>
    <w:rPr>
      <w:rFonts w:ascii="Times New Roman" w:eastAsia="Times New Roman" w:hAnsi="Times New Roman" w:cs="Times New Roman"/>
      <w:sz w:val="24"/>
      <w:szCs w:val="24"/>
    </w:rPr>
  </w:style>
  <w:style w:type="paragraph" w:customStyle="1" w:styleId="2">
    <w:name w:val="МРСК_заголовок_2"/>
    <w:basedOn w:val="affffffffffb"/>
    <w:rsid w:val="00656F66"/>
    <w:pPr>
      <w:keepNext w:val="0"/>
      <w:keepLines w:val="0"/>
      <w:numPr>
        <w:ilvl w:val="1"/>
        <w:numId w:val="158"/>
      </w:numPr>
      <w:tabs>
        <w:tab w:val="clear" w:pos="0"/>
        <w:tab w:val="num" w:pos="360"/>
      </w:tabs>
      <w:spacing w:before="240" w:after="60"/>
      <w:ind w:left="1788" w:hanging="720"/>
      <w:jc w:val="left"/>
    </w:pPr>
    <w:rPr>
      <w:b/>
      <w:caps/>
      <w:spacing w:val="-6"/>
      <w:sz w:val="26"/>
      <w:szCs w:val="26"/>
    </w:rPr>
  </w:style>
  <w:style w:type="paragraph" w:customStyle="1" w:styleId="affffffffffd">
    <w:name w:val="МРСК_заголовок_большой"/>
    <w:basedOn w:val="aa"/>
    <w:rsid w:val="00656F66"/>
    <w:pPr>
      <w:keepNext/>
      <w:suppressAutoHyphens/>
      <w:ind w:firstLine="709"/>
      <w:jc w:val="center"/>
    </w:pPr>
    <w:rPr>
      <w:rFonts w:ascii="Times New Roman" w:eastAsia="Times New Roman" w:hAnsi="Times New Roman" w:cs="Times New Roman"/>
      <w:b/>
      <w:caps/>
      <w:sz w:val="32"/>
      <w:szCs w:val="32"/>
      <w:lang w:eastAsia="ru-RU"/>
    </w:rPr>
  </w:style>
  <w:style w:type="paragraph" w:customStyle="1" w:styleId="affffffffffe">
    <w:name w:val="МРСК_заголовок_малый"/>
    <w:basedOn w:val="aa"/>
    <w:rsid w:val="00656F66"/>
    <w:pPr>
      <w:keepNext/>
      <w:suppressAutoHyphens/>
      <w:ind w:firstLine="709"/>
      <w:jc w:val="center"/>
    </w:pPr>
    <w:rPr>
      <w:rFonts w:ascii="Times New Roman" w:eastAsia="Times New Roman" w:hAnsi="Times New Roman" w:cs="Times New Roman"/>
      <w:b/>
      <w:caps/>
      <w:sz w:val="24"/>
      <w:szCs w:val="24"/>
      <w:lang w:eastAsia="ru-RU"/>
    </w:rPr>
  </w:style>
  <w:style w:type="paragraph" w:customStyle="1" w:styleId="afffffffffff">
    <w:name w:val="МРСК_заголовок_средний"/>
    <w:basedOn w:val="aa"/>
    <w:rsid w:val="00656F66"/>
    <w:pPr>
      <w:keepNext/>
      <w:suppressAutoHyphens/>
      <w:spacing w:after="120"/>
      <w:ind w:firstLine="709"/>
      <w:jc w:val="center"/>
    </w:pPr>
    <w:rPr>
      <w:rFonts w:ascii="Times New Roman" w:eastAsia="Times New Roman" w:hAnsi="Times New Roman" w:cs="Times New Roman"/>
      <w:b/>
      <w:caps/>
      <w:sz w:val="28"/>
      <w:szCs w:val="28"/>
      <w:lang w:eastAsia="ru-RU"/>
    </w:rPr>
  </w:style>
  <w:style w:type="paragraph" w:customStyle="1" w:styleId="afffffffffff0">
    <w:name w:val="МРСК_колонтитул_верхний_левый"/>
    <w:basedOn w:val="aff5"/>
    <w:rsid w:val="00656F66"/>
    <w:pPr>
      <w:keepNext/>
      <w:ind w:firstLine="709"/>
    </w:pPr>
    <w:rPr>
      <w:caps/>
      <w:sz w:val="16"/>
      <w:szCs w:val="16"/>
    </w:rPr>
  </w:style>
  <w:style w:type="paragraph" w:customStyle="1" w:styleId="afffffffffff1">
    <w:name w:val="МРСК_колонтитул_верхний_правый"/>
    <w:basedOn w:val="aff5"/>
    <w:link w:val="afffffffffff2"/>
    <w:rsid w:val="00656F66"/>
    <w:pPr>
      <w:keepNext/>
      <w:ind w:firstLine="709"/>
      <w:jc w:val="right"/>
    </w:pPr>
    <w:rPr>
      <w:caps/>
      <w:sz w:val="16"/>
      <w:szCs w:val="16"/>
    </w:rPr>
  </w:style>
  <w:style w:type="character" w:customStyle="1" w:styleId="afffffffffff2">
    <w:name w:val="МРСК_колонтитул_верхний_правый Знак"/>
    <w:link w:val="afffffffffff1"/>
    <w:rsid w:val="00656F66"/>
    <w:rPr>
      <w:rFonts w:ascii="Times New Roman" w:eastAsia="Times New Roman" w:hAnsi="Times New Roman" w:cs="Times New Roman"/>
      <w:caps/>
      <w:sz w:val="16"/>
      <w:szCs w:val="16"/>
    </w:rPr>
  </w:style>
  <w:style w:type="paragraph" w:customStyle="1" w:styleId="afffffffffff3">
    <w:name w:val="МРСК_колонтитул_верхний_центр"/>
    <w:basedOn w:val="aff5"/>
    <w:rsid w:val="00656F66"/>
    <w:pPr>
      <w:keepNext/>
      <w:ind w:firstLine="709"/>
      <w:jc w:val="center"/>
    </w:pPr>
    <w:rPr>
      <w:caps/>
      <w:sz w:val="16"/>
      <w:szCs w:val="16"/>
    </w:rPr>
  </w:style>
  <w:style w:type="paragraph" w:customStyle="1" w:styleId="a2">
    <w:name w:val="МРСК_маркированный"/>
    <w:basedOn w:val="affc"/>
    <w:rsid w:val="00656F66"/>
    <w:pPr>
      <w:keepNext/>
      <w:numPr>
        <w:numId w:val="161"/>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4">
    <w:name w:val="МРСК_название_объекта"/>
    <w:basedOn w:val="aa"/>
    <w:rsid w:val="00656F66"/>
    <w:pPr>
      <w:keepNext/>
      <w:spacing w:before="60"/>
      <w:ind w:firstLine="709"/>
      <w:jc w:val="both"/>
    </w:pPr>
    <w:rPr>
      <w:rFonts w:ascii="Times New Roman" w:eastAsia="Times New Roman" w:hAnsi="Times New Roman" w:cs="Times New Roman"/>
      <w:b/>
      <w:bCs/>
      <w:sz w:val="20"/>
      <w:szCs w:val="20"/>
      <w:lang w:eastAsia="ru-RU"/>
    </w:rPr>
  </w:style>
  <w:style w:type="paragraph" w:customStyle="1" w:styleId="a0">
    <w:name w:val="МРСК_нумерованный_список"/>
    <w:basedOn w:val="affffffc"/>
    <w:link w:val="afffffffffff5"/>
    <w:rsid w:val="00656F66"/>
    <w:pPr>
      <w:keepNext/>
      <w:numPr>
        <w:numId w:val="159"/>
      </w:numPr>
      <w:autoSpaceDE/>
      <w:autoSpaceDN/>
      <w:spacing w:before="0" w:line="300" w:lineRule="auto"/>
    </w:pPr>
    <w:rPr>
      <w:rFonts w:eastAsia="Times New Roman"/>
      <w:bCs w:val="0"/>
      <w:sz w:val="24"/>
    </w:rPr>
  </w:style>
  <w:style w:type="character" w:customStyle="1" w:styleId="afffffffffff5">
    <w:name w:val="МРСК_нумерованный_список Знак"/>
    <w:link w:val="a0"/>
    <w:rsid w:val="00656F66"/>
    <w:rPr>
      <w:rFonts w:ascii="Times New Roman" w:eastAsia="Times New Roman" w:hAnsi="Times New Roman" w:cs="Times New Roman"/>
      <w:sz w:val="24"/>
      <w:szCs w:val="24"/>
    </w:rPr>
  </w:style>
  <w:style w:type="paragraph" w:customStyle="1" w:styleId="afffffffffff6">
    <w:name w:val="МРСК_потоковая_диаграмма"/>
    <w:basedOn w:val="aa"/>
    <w:rsid w:val="00656F66"/>
    <w:pPr>
      <w:keepNext/>
      <w:ind w:firstLine="709"/>
      <w:jc w:val="both"/>
    </w:pPr>
    <w:rPr>
      <w:rFonts w:ascii="Times New Roman" w:eastAsia="Times New Roman" w:hAnsi="Times New Roman" w:cs="Times New Roman"/>
      <w:sz w:val="16"/>
      <w:szCs w:val="16"/>
      <w:lang w:eastAsia="ru-RU"/>
    </w:rPr>
  </w:style>
  <w:style w:type="paragraph" w:customStyle="1" w:styleId="afffffffffff7">
    <w:name w:val="МРСК_потоковая_диаграмма_по_центру"/>
    <w:basedOn w:val="afffffffffff6"/>
    <w:rsid w:val="00656F66"/>
    <w:pPr>
      <w:suppressAutoHyphens/>
      <w:jc w:val="center"/>
    </w:pPr>
  </w:style>
  <w:style w:type="paragraph" w:customStyle="1" w:styleId="afffffffffff8">
    <w:name w:val="МРСК_Приложения"/>
    <w:basedOn w:val="afffffffffff"/>
    <w:rsid w:val="00656F66"/>
    <w:pPr>
      <w:spacing w:before="6000"/>
    </w:pPr>
  </w:style>
  <w:style w:type="paragraph" w:customStyle="1" w:styleId="afffffffffff9">
    <w:name w:val="МРСК_рисунок"/>
    <w:basedOn w:val="aa"/>
    <w:rsid w:val="00656F66"/>
    <w:pPr>
      <w:keepNext/>
      <w:suppressAutoHyphens/>
      <w:ind w:firstLine="709"/>
      <w:jc w:val="center"/>
    </w:pPr>
    <w:rPr>
      <w:rFonts w:ascii="Times New Roman" w:eastAsia="Times New Roman" w:hAnsi="Times New Roman" w:cs="Times New Roman"/>
      <w:sz w:val="16"/>
      <w:szCs w:val="16"/>
      <w:lang w:eastAsia="ru-RU"/>
    </w:rPr>
  </w:style>
  <w:style w:type="paragraph" w:customStyle="1" w:styleId="afffffffffffa">
    <w:name w:val="МРСК_Скрытый"/>
    <w:basedOn w:val="affffffffffe"/>
    <w:rsid w:val="00656F66"/>
    <w:pPr>
      <w:jc w:val="left"/>
    </w:pPr>
    <w:rPr>
      <w:b w:val="0"/>
      <w:color w:val="FFFFFF"/>
      <w:sz w:val="16"/>
      <w:szCs w:val="16"/>
    </w:rPr>
  </w:style>
  <w:style w:type="paragraph" w:customStyle="1" w:styleId="afffffffffffb">
    <w:name w:val="МРСК_таблица_заголовок"/>
    <w:basedOn w:val="aa"/>
    <w:rsid w:val="00656F66"/>
    <w:pPr>
      <w:keepNext/>
      <w:suppressAutoHyphens/>
      <w:ind w:firstLine="709"/>
      <w:jc w:val="center"/>
    </w:pPr>
    <w:rPr>
      <w:rFonts w:ascii="Times New Roman" w:eastAsia="Times New Roman" w:hAnsi="Times New Roman" w:cs="Times New Roman"/>
      <w:sz w:val="20"/>
      <w:szCs w:val="20"/>
      <w:lang w:eastAsia="ru-RU"/>
    </w:rPr>
  </w:style>
  <w:style w:type="paragraph" w:customStyle="1" w:styleId="afffffffffffc">
    <w:name w:val="МРСК_таблица_текст"/>
    <w:basedOn w:val="afffffffffffb"/>
    <w:rsid w:val="00656F66"/>
    <w:pPr>
      <w:suppressAutoHyphens w:val="0"/>
      <w:jc w:val="both"/>
    </w:pPr>
  </w:style>
  <w:style w:type="paragraph" w:customStyle="1" w:styleId="afffffffffffd">
    <w:name w:val="МРСК_шрифт_абзаца_без_отступа"/>
    <w:basedOn w:val="aa"/>
    <w:rsid w:val="00656F66"/>
    <w:pPr>
      <w:keepNext/>
      <w:ind w:firstLine="709"/>
    </w:pPr>
    <w:rPr>
      <w:rFonts w:ascii="Times New Roman" w:eastAsia="Times New Roman" w:hAnsi="Times New Roman" w:cs="Times New Roman"/>
      <w:sz w:val="24"/>
      <w:szCs w:val="24"/>
      <w:lang w:eastAsia="ru-RU"/>
    </w:rPr>
  </w:style>
  <w:style w:type="paragraph" w:customStyle="1" w:styleId="afffffffffffe">
    <w:name w:val="МРСК_шрифт_абзаца_без_отступа_по_центру"/>
    <w:basedOn w:val="afffffffffffd"/>
    <w:rsid w:val="00656F66"/>
    <w:pPr>
      <w:jc w:val="center"/>
    </w:pPr>
  </w:style>
  <w:style w:type="paragraph" w:customStyle="1" w:styleId="affffffffffff">
    <w:name w:val="МРСК_обычный_текст"/>
    <w:basedOn w:val="aa"/>
    <w:qFormat/>
    <w:rsid w:val="00656F66"/>
    <w:pPr>
      <w:keepNext/>
      <w:ind w:firstLine="709"/>
      <w:jc w:val="both"/>
    </w:pPr>
    <w:rPr>
      <w:rFonts w:ascii="Times New Roman" w:eastAsia="Times New Roman" w:hAnsi="Times New Roman" w:cs="Times New Roman"/>
      <w:sz w:val="24"/>
      <w:szCs w:val="24"/>
      <w:lang w:eastAsia="ru-RU"/>
    </w:rPr>
  </w:style>
  <w:style w:type="paragraph" w:customStyle="1" w:styleId="affffffffffff0">
    <w:name w:val="МРСК_таблица_название"/>
    <w:basedOn w:val="afc"/>
    <w:rsid w:val="00656F66"/>
    <w:pPr>
      <w:keepNext/>
      <w:widowControl/>
      <w:spacing w:before="60" w:after="0"/>
      <w:ind w:firstLine="709"/>
      <w:jc w:val="left"/>
    </w:pPr>
    <w:rPr>
      <w:rFonts w:eastAsia="Times New Roman"/>
      <w:b/>
      <w:bCs/>
      <w:sz w:val="20"/>
    </w:rPr>
  </w:style>
  <w:style w:type="paragraph" w:customStyle="1" w:styleId="3">
    <w:name w:val="МРСК_заголовок_3"/>
    <w:basedOn w:val="34"/>
    <w:qFormat/>
    <w:rsid w:val="00656F66"/>
    <w:pPr>
      <w:numPr>
        <w:ilvl w:val="2"/>
        <w:numId w:val="158"/>
      </w:numPr>
      <w:spacing w:before="0" w:after="0" w:line="300" w:lineRule="auto"/>
      <w:jc w:val="both"/>
    </w:pPr>
    <w:rPr>
      <w:rFonts w:ascii="Times New Roman" w:hAnsi="Times New Roman"/>
      <w:caps/>
      <w:sz w:val="24"/>
      <w:lang w:val="ru-RU" w:eastAsia="en-US"/>
    </w:rPr>
  </w:style>
  <w:style w:type="paragraph" w:customStyle="1" w:styleId="affffffffffff1">
    <w:name w:val="Мой_обычный"/>
    <w:basedOn w:val="aa"/>
    <w:qFormat/>
    <w:rsid w:val="00656F66"/>
    <w:pPr>
      <w:keepNext/>
      <w:framePr w:hSpace="180" w:wrap="around" w:vAnchor="text" w:hAnchor="margin" w:y="137"/>
      <w:spacing w:line="300" w:lineRule="auto"/>
      <w:ind w:firstLine="709"/>
      <w:jc w:val="both"/>
    </w:pPr>
    <w:rPr>
      <w:rFonts w:ascii="Times New Roman" w:eastAsia="Times New Roman" w:hAnsi="Times New Roman" w:cs="Times New Roman"/>
      <w:sz w:val="24"/>
      <w:szCs w:val="24"/>
      <w:lang w:eastAsia="ru-RU"/>
    </w:rPr>
  </w:style>
  <w:style w:type="paragraph" w:customStyle="1" w:styleId="affffffffffff2">
    <w:name w:val="МРСК_колонтитул_верхний_центр_курсив"/>
    <w:basedOn w:val="afffffffffff3"/>
    <w:qFormat/>
    <w:rsid w:val="00656F66"/>
    <w:pPr>
      <w:framePr w:hSpace="180" w:wrap="around" w:vAnchor="text" w:hAnchor="margin" w:y="137"/>
    </w:pPr>
    <w:rPr>
      <w:i/>
      <w:sz w:val="12"/>
    </w:rPr>
  </w:style>
  <w:style w:type="paragraph" w:customStyle="1" w:styleId="affffffffffff3">
    <w:name w:val="Б_скрытый"/>
    <w:basedOn w:val="aa"/>
    <w:rsid w:val="00656F66"/>
    <w:pPr>
      <w:keepNext/>
      <w:tabs>
        <w:tab w:val="num" w:pos="2520"/>
      </w:tabs>
      <w:suppressAutoHyphens/>
      <w:spacing w:line="192" w:lineRule="auto"/>
      <w:jc w:val="center"/>
      <w:outlineLvl w:val="2"/>
    </w:pPr>
    <w:rPr>
      <w:rFonts w:ascii="Arial" w:eastAsia="Times New Roman" w:hAnsi="Arial" w:cs="Arial"/>
      <w:bCs/>
      <w:i/>
      <w:sz w:val="8"/>
      <w:szCs w:val="12"/>
      <w:lang w:eastAsia="ru-RU"/>
    </w:rPr>
  </w:style>
  <w:style w:type="paragraph" w:customStyle="1" w:styleId="affffffffffff4">
    <w:name w:val="Стиль специальный"/>
    <w:basedOn w:val="aa"/>
    <w:uiPriority w:val="99"/>
    <w:rsid w:val="00656F66"/>
    <w:pPr>
      <w:spacing w:line="264" w:lineRule="auto"/>
      <w:ind w:firstLine="720"/>
      <w:jc w:val="both"/>
    </w:pPr>
    <w:rPr>
      <w:rFonts w:ascii="Times New Roman" w:eastAsia="Times New Roman" w:hAnsi="Times New Roman" w:cs="Times New Roman"/>
      <w:sz w:val="28"/>
      <w:szCs w:val="28"/>
      <w:lang w:eastAsia="ru-RU"/>
    </w:rPr>
  </w:style>
  <w:style w:type="character" w:customStyle="1" w:styleId="FontStyle29">
    <w:name w:val="Font Style29"/>
    <w:uiPriority w:val="99"/>
    <w:rsid w:val="00656F66"/>
    <w:rPr>
      <w:rFonts w:ascii="Times New Roman" w:hAnsi="Times New Roman" w:cs="Times New Roman"/>
      <w:b/>
      <w:bCs/>
      <w:i/>
      <w:iCs/>
      <w:spacing w:val="-20"/>
      <w:sz w:val="30"/>
      <w:szCs w:val="30"/>
    </w:rPr>
  </w:style>
  <w:style w:type="character" w:customStyle="1" w:styleId="FontStyle41">
    <w:name w:val="Font Style41"/>
    <w:uiPriority w:val="99"/>
    <w:rsid w:val="00656F66"/>
    <w:rPr>
      <w:rFonts w:ascii="Times New Roman" w:hAnsi="Times New Roman" w:cs="Times New Roman"/>
      <w:spacing w:val="-10"/>
      <w:sz w:val="28"/>
      <w:szCs w:val="28"/>
    </w:rPr>
  </w:style>
  <w:style w:type="character" w:customStyle="1" w:styleId="FontStyle49">
    <w:name w:val="Font Style49"/>
    <w:uiPriority w:val="99"/>
    <w:rsid w:val="00656F66"/>
    <w:rPr>
      <w:rFonts w:ascii="Segoe UI" w:hAnsi="Segoe UI" w:cs="Segoe UI"/>
      <w:spacing w:val="10"/>
      <w:sz w:val="24"/>
      <w:szCs w:val="24"/>
    </w:rPr>
  </w:style>
  <w:style w:type="character" w:customStyle="1" w:styleId="FontStyle30">
    <w:name w:val="Font Style30"/>
    <w:uiPriority w:val="99"/>
    <w:rsid w:val="00656F66"/>
    <w:rPr>
      <w:rFonts w:ascii="Times New Roman" w:hAnsi="Times New Roman" w:cs="Times New Roman"/>
      <w:i/>
      <w:iCs/>
      <w:sz w:val="18"/>
      <w:szCs w:val="18"/>
    </w:rPr>
  </w:style>
  <w:style w:type="character" w:customStyle="1" w:styleId="FontStyle43">
    <w:name w:val="Font Style43"/>
    <w:uiPriority w:val="99"/>
    <w:rsid w:val="00656F66"/>
    <w:rPr>
      <w:rFonts w:ascii="Times New Roman" w:hAnsi="Times New Roman" w:cs="Times New Roman"/>
      <w:b/>
      <w:bCs/>
      <w:i/>
      <w:iCs/>
      <w:spacing w:val="20"/>
      <w:sz w:val="24"/>
      <w:szCs w:val="24"/>
    </w:rPr>
  </w:style>
  <w:style w:type="paragraph" w:customStyle="1" w:styleId="BodyText">
    <w:name w:val="Body_Text"/>
    <w:basedOn w:val="aa"/>
    <w:rsid w:val="00656F66"/>
    <w:pPr>
      <w:spacing w:line="264" w:lineRule="auto"/>
      <w:ind w:left="284" w:right="567" w:hanging="284"/>
      <w:jc w:val="both"/>
    </w:pPr>
    <w:rPr>
      <w:rFonts w:ascii="Arial" w:eastAsia="Times New Roman" w:hAnsi="Arial" w:cs="Times New Roman"/>
      <w:sz w:val="20"/>
      <w:szCs w:val="20"/>
      <w:lang w:val="uk-UA" w:eastAsia="ru-RU"/>
    </w:rPr>
  </w:style>
  <w:style w:type="table" w:customStyle="1" w:styleId="2410">
    <w:name w:val="Сетка таблицы241"/>
    <w:basedOn w:val="ac"/>
    <w:next w:val="afff4"/>
    <w:rsid w:val="00656F66"/>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text">
    <w:name w:val="headertext"/>
    <w:uiPriority w:val="99"/>
    <w:rsid w:val="00656F66"/>
    <w:pPr>
      <w:widowControl w:val="0"/>
      <w:autoSpaceDE w:val="0"/>
      <w:autoSpaceDN w:val="0"/>
      <w:adjustRightInd w:val="0"/>
    </w:pPr>
    <w:rPr>
      <w:rFonts w:ascii="Arial" w:eastAsia="Times New Roman" w:hAnsi="Arial" w:cs="Arial"/>
      <w:b/>
      <w:bCs/>
      <w:sz w:val="22"/>
      <w:szCs w:val="22"/>
    </w:rPr>
  </w:style>
  <w:style w:type="paragraph" w:customStyle="1" w:styleId="ConsPlusTitle">
    <w:name w:val="ConsPlusTitle"/>
    <w:uiPriority w:val="99"/>
    <w:rsid w:val="00656F66"/>
    <w:pPr>
      <w:widowControl w:val="0"/>
      <w:autoSpaceDE w:val="0"/>
      <w:autoSpaceDN w:val="0"/>
      <w:adjustRightInd w:val="0"/>
    </w:pPr>
    <w:rPr>
      <w:rFonts w:ascii="Times New Roman" w:eastAsia="Times New Roman" w:hAnsi="Times New Roman" w:cs="Times New Roman"/>
      <w:b/>
      <w:bCs/>
    </w:rPr>
  </w:style>
  <w:style w:type="paragraph" w:customStyle="1" w:styleId="ConsPlusCell">
    <w:name w:val="ConsPlusCell"/>
    <w:uiPriority w:val="99"/>
    <w:rsid w:val="00656F66"/>
    <w:pPr>
      <w:widowControl w:val="0"/>
      <w:autoSpaceDE w:val="0"/>
      <w:autoSpaceDN w:val="0"/>
      <w:adjustRightInd w:val="0"/>
    </w:pPr>
    <w:rPr>
      <w:rFonts w:ascii="Arial" w:eastAsia="Times New Roman" w:hAnsi="Arial" w:cs="Arial"/>
    </w:rPr>
  </w:style>
  <w:style w:type="paragraph" w:customStyle="1" w:styleId="caaieiaie1">
    <w:name w:val="caaieiaie 1"/>
    <w:basedOn w:val="aa"/>
    <w:next w:val="aa"/>
    <w:rsid w:val="00656F66"/>
    <w:pPr>
      <w:keepNext/>
      <w:widowControl w:val="0"/>
      <w:jc w:val="both"/>
    </w:pPr>
    <w:rPr>
      <w:rFonts w:ascii="Times New Roman" w:eastAsia="Times New Roman" w:hAnsi="Times New Roman" w:cs="Times New Roman"/>
      <w:sz w:val="28"/>
      <w:szCs w:val="28"/>
      <w:lang w:eastAsia="ru-RU"/>
    </w:rPr>
  </w:style>
  <w:style w:type="paragraph" w:customStyle="1" w:styleId="225">
    <w:name w:val="Стиль22"/>
    <w:basedOn w:val="aff7"/>
    <w:rsid w:val="00656F66"/>
    <w:pPr>
      <w:autoSpaceDE/>
      <w:autoSpaceDN/>
    </w:pPr>
  </w:style>
  <w:style w:type="paragraph" w:customStyle="1" w:styleId="affffffffffff5">
    <w:name w:val="Норм_док"/>
    <w:basedOn w:val="aff7"/>
    <w:rsid w:val="00656F66"/>
    <w:pPr>
      <w:widowControl w:val="0"/>
      <w:autoSpaceDE/>
      <w:autoSpaceDN/>
      <w:spacing w:before="60" w:line="288" w:lineRule="auto"/>
      <w:ind w:firstLine="720"/>
    </w:pPr>
  </w:style>
  <w:style w:type="paragraph" w:customStyle="1" w:styleId="1fff3">
    <w:name w:val="Пункт1"/>
    <w:basedOn w:val="aa"/>
    <w:rsid w:val="00656F66"/>
    <w:pPr>
      <w:spacing w:line="360" w:lineRule="auto"/>
      <w:jc w:val="both"/>
    </w:pPr>
    <w:rPr>
      <w:rFonts w:ascii="Times New Roman" w:eastAsia="Times New Roman" w:hAnsi="Times New Roman" w:cs="Times New Roman"/>
      <w:sz w:val="28"/>
      <w:szCs w:val="28"/>
      <w:lang w:eastAsia="ru-RU"/>
    </w:rPr>
  </w:style>
  <w:style w:type="paragraph" w:customStyle="1" w:styleId="2fc">
    <w:name w:val="Знак2"/>
    <w:basedOn w:val="aa"/>
    <w:rsid w:val="00656F66"/>
    <w:pPr>
      <w:spacing w:after="160" w:line="240" w:lineRule="exact"/>
    </w:pPr>
    <w:rPr>
      <w:rFonts w:ascii="Verdana" w:eastAsia="Times New Roman" w:hAnsi="Verdana" w:cs="Verdana"/>
      <w:sz w:val="20"/>
      <w:szCs w:val="20"/>
      <w:lang w:val="en-US"/>
    </w:rPr>
  </w:style>
  <w:style w:type="character" w:customStyle="1" w:styleId="apple-style-span">
    <w:name w:val="apple-style-span"/>
    <w:basedOn w:val="ab"/>
    <w:rsid w:val="00656F66"/>
  </w:style>
  <w:style w:type="paragraph" w:customStyle="1" w:styleId="A10">
    <w:name w:val="A1"/>
    <w:basedOn w:val="aa"/>
    <w:rsid w:val="00656F66"/>
    <w:pPr>
      <w:tabs>
        <w:tab w:val="num" w:pos="360"/>
      </w:tabs>
      <w:ind w:left="360" w:hanging="360"/>
    </w:pPr>
    <w:rPr>
      <w:rFonts w:ascii="Times New Roman" w:eastAsia="Times New Roman" w:hAnsi="Times New Roman" w:cs="Times New Roman"/>
      <w:sz w:val="28"/>
      <w:szCs w:val="28"/>
      <w:lang w:eastAsia="ru-RU"/>
    </w:rPr>
  </w:style>
  <w:style w:type="paragraph" w:customStyle="1" w:styleId="A30">
    <w:name w:val="A3"/>
    <w:basedOn w:val="aa"/>
    <w:rsid w:val="00656F66"/>
    <w:pPr>
      <w:tabs>
        <w:tab w:val="num" w:pos="1440"/>
      </w:tabs>
      <w:spacing w:before="120"/>
      <w:ind w:left="1224" w:hanging="504"/>
      <w:jc w:val="both"/>
    </w:pPr>
    <w:rPr>
      <w:rFonts w:ascii="Times New Roman" w:eastAsia="Times New Roman" w:hAnsi="Times New Roman" w:cs="Times New Roman"/>
      <w:sz w:val="28"/>
      <w:szCs w:val="28"/>
      <w:lang w:eastAsia="ru-RU"/>
    </w:rPr>
  </w:style>
  <w:style w:type="paragraph" w:customStyle="1" w:styleId="3f8">
    <w:name w:val="Заг3"/>
    <w:basedOn w:val="34"/>
    <w:rsid w:val="00656F66"/>
    <w:pPr>
      <w:widowControl w:val="0"/>
      <w:tabs>
        <w:tab w:val="left" w:pos="1680"/>
      </w:tabs>
      <w:snapToGrid w:val="0"/>
      <w:spacing w:before="120" w:after="240"/>
      <w:ind w:left="1502" w:hanging="822"/>
    </w:pPr>
    <w:rPr>
      <w:rFonts w:ascii="Arial" w:hAnsi="Arial" w:cs="Arial"/>
      <w:bCs w:val="0"/>
      <w:sz w:val="24"/>
      <w:szCs w:val="24"/>
      <w:lang w:val="ru-RU" w:eastAsia="ru-RU"/>
    </w:rPr>
  </w:style>
  <w:style w:type="paragraph" w:customStyle="1" w:styleId="Pick">
    <w:name w:val="Pick"/>
    <w:basedOn w:val="aa"/>
    <w:rsid w:val="00656F66"/>
    <w:pPr>
      <w:keepNext/>
      <w:widowControl w:val="0"/>
      <w:spacing w:before="240" w:after="240"/>
      <w:jc w:val="center"/>
    </w:pPr>
    <w:rPr>
      <w:rFonts w:ascii="Times New Roman" w:eastAsia="Times New Roman" w:hAnsi="Times New Roman" w:cs="Times New Roman"/>
      <w:sz w:val="24"/>
      <w:szCs w:val="20"/>
      <w:lang w:eastAsia="ru-RU"/>
    </w:rPr>
  </w:style>
  <w:style w:type="paragraph" w:customStyle="1" w:styleId="affffffffffff6">
    <w:name w:val="Список маркированный"/>
    <w:basedOn w:val="aa"/>
    <w:rsid w:val="00656F66"/>
    <w:pPr>
      <w:spacing w:line="360" w:lineRule="auto"/>
      <w:jc w:val="both"/>
    </w:pPr>
    <w:rPr>
      <w:rFonts w:ascii="Arial" w:eastAsia="Times New Roman" w:hAnsi="Arial" w:cs="Times New Roman"/>
      <w:szCs w:val="20"/>
    </w:rPr>
  </w:style>
  <w:style w:type="paragraph" w:customStyle="1" w:styleId="660">
    <w:name w:val="Стиль по ширине Перед:  6 пт После:  6 пт"/>
    <w:basedOn w:val="Default"/>
    <w:next w:val="Default"/>
    <w:rsid w:val="00656F66"/>
    <w:pPr>
      <w:spacing w:before="120" w:after="120"/>
    </w:pPr>
    <w:rPr>
      <w:rFonts w:eastAsia="Times New Roman"/>
      <w:color w:val="auto"/>
      <w:lang w:eastAsia="ru-RU"/>
    </w:rPr>
  </w:style>
  <w:style w:type="paragraph" w:customStyle="1" w:styleId="1fff4">
    <w:name w:val="Заг1"/>
    <w:basedOn w:val="15"/>
    <w:link w:val="1fff5"/>
    <w:rsid w:val="00656F66"/>
    <w:pPr>
      <w:widowControl w:val="0"/>
      <w:snapToGrid w:val="0"/>
      <w:spacing w:before="0" w:after="200"/>
      <w:jc w:val="center"/>
    </w:pPr>
    <w:rPr>
      <w:caps/>
      <w:color w:val="365F91"/>
      <w:spacing w:val="20"/>
      <w:kern w:val="0"/>
      <w:sz w:val="28"/>
      <w:szCs w:val="28"/>
      <w:lang w:val="ru-RU" w:eastAsia="ru-RU"/>
    </w:rPr>
  </w:style>
  <w:style w:type="character" w:customStyle="1" w:styleId="1fff5">
    <w:name w:val="Заг1 Знак"/>
    <w:link w:val="1fff4"/>
    <w:rsid w:val="00656F66"/>
    <w:rPr>
      <w:rFonts w:ascii="Arial" w:eastAsia="Times New Roman" w:hAnsi="Arial" w:cs="Times New Roman"/>
      <w:b/>
      <w:bCs/>
      <w:caps/>
      <w:color w:val="365F91"/>
      <w:spacing w:val="20"/>
      <w:sz w:val="28"/>
      <w:szCs w:val="28"/>
    </w:rPr>
  </w:style>
  <w:style w:type="paragraph" w:customStyle="1" w:styleId="affffffffffff7">
    <w:name w:val="Текст ТЗ"/>
    <w:basedOn w:val="15"/>
    <w:link w:val="affffffffffff8"/>
    <w:rsid w:val="00656F66"/>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character" w:customStyle="1" w:styleId="affffffffffff8">
    <w:name w:val="Текст ТЗ Знак"/>
    <w:link w:val="affffffffffff7"/>
    <w:locked/>
    <w:rsid w:val="00656F66"/>
    <w:rPr>
      <w:rFonts w:ascii="Calibri" w:eastAsia="Calibri" w:hAnsi="Calibri" w:cs="Times New Roman"/>
      <w:kern w:val="28"/>
      <w:sz w:val="28"/>
      <w:szCs w:val="28"/>
    </w:rPr>
  </w:style>
  <w:style w:type="paragraph" w:customStyle="1" w:styleId="Bullet">
    <w:name w:val="Bullet"/>
    <w:basedOn w:val="aa"/>
    <w:rsid w:val="00656F66"/>
    <w:pPr>
      <w:tabs>
        <w:tab w:val="num" w:pos="1287"/>
      </w:tabs>
      <w:spacing w:before="60" w:after="60"/>
      <w:ind w:left="1287" w:hanging="360"/>
    </w:pPr>
    <w:rPr>
      <w:rFonts w:ascii="Times New Roman" w:eastAsia="Times New Roman" w:hAnsi="Times New Roman" w:cs="Times New Roman"/>
      <w:sz w:val="24"/>
      <w:szCs w:val="20"/>
      <w:lang w:eastAsia="ru-RU"/>
    </w:rPr>
  </w:style>
  <w:style w:type="character" w:customStyle="1" w:styleId="FontStyle11">
    <w:name w:val="Font Style11"/>
    <w:uiPriority w:val="99"/>
    <w:rsid w:val="00656F66"/>
    <w:rPr>
      <w:rFonts w:ascii="Times New Roman" w:hAnsi="Times New Roman" w:cs="Times New Roman"/>
      <w:spacing w:val="10"/>
      <w:sz w:val="24"/>
      <w:szCs w:val="24"/>
    </w:rPr>
  </w:style>
  <w:style w:type="character" w:customStyle="1" w:styleId="FontStyle12">
    <w:name w:val="Font Style12"/>
    <w:uiPriority w:val="99"/>
    <w:rsid w:val="00656F66"/>
    <w:rPr>
      <w:rFonts w:ascii="Times New Roman" w:hAnsi="Times New Roman" w:cs="Times New Roman"/>
      <w:spacing w:val="10"/>
      <w:sz w:val="24"/>
      <w:szCs w:val="24"/>
    </w:rPr>
  </w:style>
  <w:style w:type="numbering" w:customStyle="1" w:styleId="171">
    <w:name w:val="Стиль171"/>
    <w:rsid w:val="00656F66"/>
    <w:pPr>
      <w:numPr>
        <w:numId w:val="160"/>
      </w:numPr>
    </w:pPr>
  </w:style>
  <w:style w:type="numbering" w:customStyle="1" w:styleId="3313">
    <w:name w:val="Нет списка331"/>
    <w:next w:val="ad"/>
    <w:uiPriority w:val="99"/>
    <w:semiHidden/>
    <w:unhideWhenUsed/>
    <w:rsid w:val="00656F66"/>
  </w:style>
  <w:style w:type="numbering" w:customStyle="1" w:styleId="4210">
    <w:name w:val="Нет списка421"/>
    <w:next w:val="ad"/>
    <w:uiPriority w:val="99"/>
    <w:semiHidden/>
    <w:unhideWhenUsed/>
    <w:rsid w:val="00656F66"/>
  </w:style>
  <w:style w:type="numbering" w:customStyle="1" w:styleId="11310">
    <w:name w:val="Нет списка1131"/>
    <w:next w:val="ad"/>
    <w:uiPriority w:val="99"/>
    <w:semiHidden/>
    <w:unhideWhenUsed/>
    <w:rsid w:val="00656F66"/>
  </w:style>
  <w:style w:type="numbering" w:customStyle="1" w:styleId="111210">
    <w:name w:val="Нет списка11121"/>
    <w:next w:val="ad"/>
    <w:uiPriority w:val="99"/>
    <w:semiHidden/>
    <w:unhideWhenUsed/>
    <w:rsid w:val="00656F66"/>
  </w:style>
  <w:style w:type="numbering" w:customStyle="1" w:styleId="21211">
    <w:name w:val="Нет списка2121"/>
    <w:next w:val="ad"/>
    <w:semiHidden/>
    <w:unhideWhenUsed/>
    <w:rsid w:val="00656F66"/>
  </w:style>
  <w:style w:type="numbering" w:customStyle="1" w:styleId="11114">
    <w:name w:val="Стиль1111"/>
    <w:rsid w:val="00656F66"/>
  </w:style>
  <w:style w:type="numbering" w:customStyle="1" w:styleId="31210">
    <w:name w:val="Нет списка3121"/>
    <w:next w:val="ad"/>
    <w:uiPriority w:val="99"/>
    <w:semiHidden/>
    <w:unhideWhenUsed/>
    <w:rsid w:val="00656F66"/>
  </w:style>
  <w:style w:type="numbering" w:customStyle="1" w:styleId="41110">
    <w:name w:val="Нет списка4111"/>
    <w:next w:val="ad"/>
    <w:uiPriority w:val="99"/>
    <w:semiHidden/>
    <w:unhideWhenUsed/>
    <w:rsid w:val="00656F66"/>
  </w:style>
  <w:style w:type="numbering" w:customStyle="1" w:styleId="12211">
    <w:name w:val="Нет списка1221"/>
    <w:next w:val="ad"/>
    <w:uiPriority w:val="99"/>
    <w:semiHidden/>
    <w:unhideWhenUsed/>
    <w:rsid w:val="00656F66"/>
  </w:style>
  <w:style w:type="numbering" w:customStyle="1" w:styleId="111111110">
    <w:name w:val="Нет списка11111111"/>
    <w:next w:val="ad"/>
    <w:uiPriority w:val="99"/>
    <w:semiHidden/>
    <w:unhideWhenUsed/>
    <w:rsid w:val="00656F66"/>
  </w:style>
  <w:style w:type="table" w:customStyle="1" w:styleId="4213">
    <w:name w:val="Сетка таблицы421"/>
    <w:basedOn w:val="ac"/>
    <w:next w:val="afff4"/>
    <w:uiPriority w:val="59"/>
    <w:rsid w:val="00656F6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0">
    <w:name w:val="Нет списка111111111"/>
    <w:next w:val="ad"/>
    <w:uiPriority w:val="99"/>
    <w:semiHidden/>
    <w:unhideWhenUsed/>
    <w:rsid w:val="00656F66"/>
  </w:style>
  <w:style w:type="table" w:customStyle="1" w:styleId="11311">
    <w:name w:val="Сетка таблицы1131"/>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0">
    <w:name w:val="Нет списка21111"/>
    <w:next w:val="ad"/>
    <w:semiHidden/>
    <w:unhideWhenUsed/>
    <w:rsid w:val="00656F66"/>
  </w:style>
  <w:style w:type="table" w:customStyle="1" w:styleId="21212">
    <w:name w:val="Сетка таблицы2121"/>
    <w:basedOn w:val="ac"/>
    <w:next w:val="afff4"/>
    <w:rsid w:val="00656F66"/>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3">
    <w:name w:val="Стиль11111"/>
    <w:rsid w:val="00656F66"/>
  </w:style>
  <w:style w:type="numbering" w:customStyle="1" w:styleId="311111">
    <w:name w:val="Нет списка31111"/>
    <w:next w:val="ad"/>
    <w:uiPriority w:val="99"/>
    <w:semiHidden/>
    <w:unhideWhenUsed/>
    <w:rsid w:val="00656F66"/>
  </w:style>
  <w:style w:type="table" w:customStyle="1" w:styleId="31211">
    <w:name w:val="Сетка таблицы3121"/>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2">
    <w:name w:val="Нет списка511"/>
    <w:next w:val="ad"/>
    <w:uiPriority w:val="99"/>
    <w:semiHidden/>
    <w:unhideWhenUsed/>
    <w:rsid w:val="00656F66"/>
  </w:style>
  <w:style w:type="numbering" w:customStyle="1" w:styleId="13112">
    <w:name w:val="Нет списка1311"/>
    <w:next w:val="ad"/>
    <w:uiPriority w:val="99"/>
    <w:semiHidden/>
    <w:unhideWhenUsed/>
    <w:rsid w:val="00656F66"/>
  </w:style>
  <w:style w:type="numbering" w:customStyle="1" w:styleId="112110">
    <w:name w:val="Нет списка11211"/>
    <w:next w:val="ad"/>
    <w:uiPriority w:val="99"/>
    <w:semiHidden/>
    <w:unhideWhenUsed/>
    <w:rsid w:val="00656F66"/>
  </w:style>
  <w:style w:type="table" w:customStyle="1" w:styleId="5113">
    <w:name w:val="Сетка таблицы511"/>
    <w:basedOn w:val="ac"/>
    <w:next w:val="afff4"/>
    <w:uiPriority w:val="59"/>
    <w:rsid w:val="00656F6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Нет списка111211"/>
    <w:next w:val="ad"/>
    <w:uiPriority w:val="99"/>
    <w:semiHidden/>
    <w:unhideWhenUsed/>
    <w:rsid w:val="00656F66"/>
  </w:style>
  <w:style w:type="table" w:customStyle="1" w:styleId="12212">
    <w:name w:val="Сетка таблицы1221"/>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Нет списка2211"/>
    <w:next w:val="ad"/>
    <w:semiHidden/>
    <w:unhideWhenUsed/>
    <w:rsid w:val="00656F66"/>
  </w:style>
  <w:style w:type="table" w:customStyle="1" w:styleId="22112">
    <w:name w:val="Сетка таблицы2211"/>
    <w:basedOn w:val="ac"/>
    <w:next w:val="afff4"/>
    <w:rsid w:val="00656F66"/>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14">
    <w:name w:val="Стиль1211"/>
    <w:rsid w:val="00656F66"/>
  </w:style>
  <w:style w:type="numbering" w:customStyle="1" w:styleId="32110">
    <w:name w:val="Нет списка3211"/>
    <w:next w:val="ad"/>
    <w:uiPriority w:val="99"/>
    <w:semiHidden/>
    <w:unhideWhenUsed/>
    <w:rsid w:val="00656F66"/>
  </w:style>
  <w:style w:type="table" w:customStyle="1" w:styleId="32112">
    <w:name w:val="Сетка таблицы3211"/>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2">
    <w:name w:val="Нет списка611"/>
    <w:next w:val="ad"/>
    <w:uiPriority w:val="99"/>
    <w:semiHidden/>
    <w:unhideWhenUsed/>
    <w:rsid w:val="00656F66"/>
  </w:style>
  <w:style w:type="numbering" w:customStyle="1" w:styleId="14110">
    <w:name w:val="Нет списка1411"/>
    <w:next w:val="ad"/>
    <w:uiPriority w:val="99"/>
    <w:semiHidden/>
    <w:unhideWhenUsed/>
    <w:rsid w:val="00656F66"/>
  </w:style>
  <w:style w:type="numbering" w:customStyle="1" w:styleId="113110">
    <w:name w:val="Нет списка11311"/>
    <w:next w:val="ad"/>
    <w:uiPriority w:val="99"/>
    <w:semiHidden/>
    <w:unhideWhenUsed/>
    <w:rsid w:val="00656F66"/>
  </w:style>
  <w:style w:type="numbering" w:customStyle="1" w:styleId="11130">
    <w:name w:val="Нет списка1113"/>
    <w:next w:val="ad"/>
    <w:uiPriority w:val="99"/>
    <w:semiHidden/>
    <w:unhideWhenUsed/>
    <w:rsid w:val="00656F66"/>
  </w:style>
  <w:style w:type="numbering" w:customStyle="1" w:styleId="23110">
    <w:name w:val="Нет списка2311"/>
    <w:next w:val="ad"/>
    <w:semiHidden/>
    <w:unhideWhenUsed/>
    <w:rsid w:val="00656F66"/>
  </w:style>
  <w:style w:type="numbering" w:customStyle="1" w:styleId="13113">
    <w:name w:val="Стиль1311"/>
    <w:rsid w:val="00656F66"/>
  </w:style>
  <w:style w:type="numbering" w:customStyle="1" w:styleId="33110">
    <w:name w:val="Нет списка3311"/>
    <w:next w:val="ad"/>
    <w:uiPriority w:val="99"/>
    <w:semiHidden/>
    <w:unhideWhenUsed/>
    <w:rsid w:val="00656F66"/>
  </w:style>
  <w:style w:type="paragraph" w:customStyle="1" w:styleId="HEADERTEXT0">
    <w:name w:val=".HEADERTEXT"/>
    <w:uiPriority w:val="99"/>
    <w:rsid w:val="00656F66"/>
    <w:pPr>
      <w:widowControl w:val="0"/>
      <w:autoSpaceDE w:val="0"/>
      <w:autoSpaceDN w:val="0"/>
      <w:adjustRightInd w:val="0"/>
    </w:pPr>
    <w:rPr>
      <w:rFonts w:ascii="Arial" w:eastAsia="Times New Roman" w:hAnsi="Arial" w:cs="Arial"/>
      <w:color w:val="2B4279"/>
      <w:sz w:val="22"/>
      <w:szCs w:val="22"/>
    </w:rPr>
  </w:style>
  <w:style w:type="character" w:customStyle="1" w:styleId="FontStyle25">
    <w:name w:val="Font Style25"/>
    <w:basedOn w:val="ab"/>
    <w:uiPriority w:val="99"/>
    <w:rsid w:val="00656F66"/>
    <w:rPr>
      <w:rFonts w:ascii="Times New Roman" w:hAnsi="Times New Roman" w:cs="Times New Roman"/>
      <w:sz w:val="24"/>
      <w:szCs w:val="24"/>
    </w:rPr>
  </w:style>
  <w:style w:type="paragraph" w:customStyle="1" w:styleId="10">
    <w:name w:val="ТЗ список 1"/>
    <w:basedOn w:val="aa"/>
    <w:link w:val="1fff6"/>
    <w:uiPriority w:val="99"/>
    <w:rsid w:val="00656F66"/>
    <w:pPr>
      <w:widowControl w:val="0"/>
      <w:numPr>
        <w:numId w:val="162"/>
      </w:numPr>
      <w:autoSpaceDE w:val="0"/>
      <w:autoSpaceDN w:val="0"/>
      <w:adjustRightInd w:val="0"/>
      <w:jc w:val="both"/>
    </w:pPr>
    <w:rPr>
      <w:rFonts w:ascii="Times New Roman" w:eastAsia="Calibri" w:hAnsi="Times New Roman" w:cs="Times New Roman"/>
      <w:sz w:val="26"/>
      <w:szCs w:val="26"/>
      <w:lang w:eastAsia="ru-RU"/>
    </w:rPr>
  </w:style>
  <w:style w:type="character" w:customStyle="1" w:styleId="1fff6">
    <w:name w:val="ТЗ список 1 Знак"/>
    <w:basedOn w:val="ab"/>
    <w:link w:val="10"/>
    <w:uiPriority w:val="99"/>
    <w:locked/>
    <w:rsid w:val="00656F66"/>
    <w:rPr>
      <w:rFonts w:ascii="Times New Roman" w:eastAsia="Calibri" w:hAnsi="Times New Roman" w:cs="Times New Roman"/>
      <w:sz w:val="26"/>
      <w:szCs w:val="26"/>
    </w:rPr>
  </w:style>
  <w:style w:type="paragraph" w:customStyle="1" w:styleId="13">
    <w:name w:val="Макрированный 1"/>
    <w:basedOn w:val="aa"/>
    <w:uiPriority w:val="99"/>
    <w:rsid w:val="00656F66"/>
    <w:pPr>
      <w:numPr>
        <w:numId w:val="163"/>
      </w:numPr>
      <w:tabs>
        <w:tab w:val="left" w:pos="1134"/>
      </w:tabs>
      <w:jc w:val="both"/>
    </w:pPr>
    <w:rPr>
      <w:rFonts w:ascii="Arial" w:eastAsia="Calibri" w:hAnsi="Arial" w:cs="Arial"/>
      <w:color w:val="000000"/>
      <w:sz w:val="24"/>
      <w:szCs w:val="20"/>
      <w:lang w:eastAsia="ru-RU"/>
    </w:rPr>
  </w:style>
  <w:style w:type="paragraph" w:customStyle="1" w:styleId="14">
    <w:name w:val="Маркированный 1"/>
    <w:basedOn w:val="aa"/>
    <w:uiPriority w:val="99"/>
    <w:rsid w:val="00656F66"/>
    <w:pPr>
      <w:numPr>
        <w:ilvl w:val="1"/>
        <w:numId w:val="163"/>
      </w:numPr>
      <w:tabs>
        <w:tab w:val="clear" w:pos="1412"/>
        <w:tab w:val="num" w:pos="1080"/>
      </w:tabs>
      <w:ind w:left="1080"/>
      <w:jc w:val="both"/>
    </w:pPr>
    <w:rPr>
      <w:rFonts w:ascii="Arial" w:eastAsia="Calibri" w:hAnsi="Arial" w:cs="Arial"/>
      <w:color w:val="000000"/>
      <w:sz w:val="24"/>
      <w:szCs w:val="20"/>
      <w:lang w:eastAsia="ru-RU"/>
    </w:rPr>
  </w:style>
  <w:style w:type="numbering" w:customStyle="1" w:styleId="7112">
    <w:name w:val="Нет списка711"/>
    <w:next w:val="ad"/>
    <w:uiPriority w:val="99"/>
    <w:semiHidden/>
    <w:unhideWhenUsed/>
    <w:rsid w:val="00656F66"/>
  </w:style>
  <w:style w:type="table" w:customStyle="1" w:styleId="6113">
    <w:name w:val="Сетка таблицы611"/>
    <w:basedOn w:val="ac"/>
    <w:next w:val="afff4"/>
    <w:uiPriority w:val="59"/>
    <w:rsid w:val="00656F6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Нет списка15"/>
    <w:next w:val="ad"/>
    <w:uiPriority w:val="99"/>
    <w:semiHidden/>
    <w:unhideWhenUsed/>
    <w:rsid w:val="00656F66"/>
  </w:style>
  <w:style w:type="table" w:customStyle="1" w:styleId="13114">
    <w:name w:val="Сетка таблицы1311"/>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Нет списка24"/>
    <w:next w:val="ad"/>
    <w:semiHidden/>
    <w:unhideWhenUsed/>
    <w:rsid w:val="00656F66"/>
  </w:style>
  <w:style w:type="table" w:customStyle="1" w:styleId="23112">
    <w:name w:val="Сетка таблицы2311"/>
    <w:basedOn w:val="ac"/>
    <w:next w:val="afff4"/>
    <w:rsid w:val="00656F66"/>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b">
    <w:name w:val="Знак21"/>
    <w:basedOn w:val="aa"/>
    <w:rsid w:val="00656F66"/>
    <w:pPr>
      <w:spacing w:after="160" w:line="240" w:lineRule="exact"/>
    </w:pPr>
    <w:rPr>
      <w:rFonts w:ascii="Verdana" w:eastAsia="Times New Roman" w:hAnsi="Verdana" w:cs="Verdana"/>
      <w:sz w:val="20"/>
      <w:szCs w:val="20"/>
      <w:lang w:val="en-US"/>
    </w:rPr>
  </w:style>
  <w:style w:type="numbering" w:customStyle="1" w:styleId="345">
    <w:name w:val="Нет списка34"/>
    <w:next w:val="ad"/>
    <w:uiPriority w:val="99"/>
    <w:semiHidden/>
    <w:unhideWhenUsed/>
    <w:rsid w:val="00656F66"/>
  </w:style>
  <w:style w:type="table" w:customStyle="1" w:styleId="33112">
    <w:name w:val="Сетка таблицы3311"/>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0">
    <w:name w:val="Нет списка4211"/>
    <w:next w:val="ad"/>
    <w:uiPriority w:val="99"/>
    <w:semiHidden/>
    <w:unhideWhenUsed/>
    <w:rsid w:val="00656F66"/>
  </w:style>
  <w:style w:type="numbering" w:customStyle="1" w:styleId="1140">
    <w:name w:val="Нет списка114"/>
    <w:next w:val="ad"/>
    <w:uiPriority w:val="99"/>
    <w:semiHidden/>
    <w:unhideWhenUsed/>
    <w:rsid w:val="00656F66"/>
  </w:style>
  <w:style w:type="numbering" w:customStyle="1" w:styleId="1114">
    <w:name w:val="Нет списка1114"/>
    <w:next w:val="ad"/>
    <w:uiPriority w:val="99"/>
    <w:semiHidden/>
    <w:unhideWhenUsed/>
    <w:rsid w:val="00656F66"/>
  </w:style>
  <w:style w:type="numbering" w:customStyle="1" w:styleId="212110">
    <w:name w:val="Нет списка21211"/>
    <w:next w:val="ad"/>
    <w:semiHidden/>
    <w:unhideWhenUsed/>
    <w:rsid w:val="00656F66"/>
  </w:style>
  <w:style w:type="numbering" w:customStyle="1" w:styleId="1124">
    <w:name w:val="Стиль112"/>
    <w:rsid w:val="00656F66"/>
  </w:style>
  <w:style w:type="numbering" w:customStyle="1" w:styleId="312110">
    <w:name w:val="Нет списка31211"/>
    <w:next w:val="ad"/>
    <w:uiPriority w:val="99"/>
    <w:semiHidden/>
    <w:unhideWhenUsed/>
    <w:rsid w:val="00656F66"/>
  </w:style>
  <w:style w:type="numbering" w:customStyle="1" w:styleId="411110">
    <w:name w:val="Нет списка41111"/>
    <w:next w:val="ad"/>
    <w:uiPriority w:val="99"/>
    <w:semiHidden/>
    <w:unhideWhenUsed/>
    <w:rsid w:val="00656F66"/>
  </w:style>
  <w:style w:type="numbering" w:customStyle="1" w:styleId="121110">
    <w:name w:val="Нет списка12111"/>
    <w:next w:val="ad"/>
    <w:uiPriority w:val="99"/>
    <w:semiHidden/>
    <w:unhideWhenUsed/>
    <w:rsid w:val="00656F66"/>
  </w:style>
  <w:style w:type="numbering" w:customStyle="1" w:styleId="111120">
    <w:name w:val="Нет списка11112"/>
    <w:next w:val="ad"/>
    <w:uiPriority w:val="99"/>
    <w:semiHidden/>
    <w:unhideWhenUsed/>
    <w:rsid w:val="00656F66"/>
  </w:style>
  <w:style w:type="table" w:customStyle="1" w:styleId="41112">
    <w:name w:val="Сетка таблицы4111"/>
    <w:basedOn w:val="ac"/>
    <w:next w:val="afff4"/>
    <w:uiPriority w:val="59"/>
    <w:rsid w:val="00656F6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Нет списка1111111111"/>
    <w:next w:val="ad"/>
    <w:uiPriority w:val="99"/>
    <w:semiHidden/>
    <w:unhideWhenUsed/>
    <w:rsid w:val="00656F66"/>
  </w:style>
  <w:style w:type="numbering" w:customStyle="1" w:styleId="211111">
    <w:name w:val="Нет списка211111"/>
    <w:next w:val="ad"/>
    <w:semiHidden/>
    <w:unhideWhenUsed/>
    <w:rsid w:val="00656F66"/>
  </w:style>
  <w:style w:type="table" w:customStyle="1" w:styleId="211112">
    <w:name w:val="Сетка таблицы21111"/>
    <w:basedOn w:val="ac"/>
    <w:next w:val="afff4"/>
    <w:rsid w:val="00656F66"/>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3">
    <w:name w:val="Стиль111111"/>
    <w:rsid w:val="00656F66"/>
  </w:style>
  <w:style w:type="numbering" w:customStyle="1" w:styleId="3111110">
    <w:name w:val="Нет списка311111"/>
    <w:next w:val="ad"/>
    <w:uiPriority w:val="99"/>
    <w:semiHidden/>
    <w:unhideWhenUsed/>
    <w:rsid w:val="00656F66"/>
  </w:style>
  <w:style w:type="table" w:customStyle="1" w:styleId="311112">
    <w:name w:val="Сетка таблицы31111"/>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0">
    <w:name w:val="Нет списка5111"/>
    <w:next w:val="ad"/>
    <w:uiPriority w:val="99"/>
    <w:semiHidden/>
    <w:unhideWhenUsed/>
    <w:rsid w:val="00656F66"/>
  </w:style>
  <w:style w:type="numbering" w:customStyle="1" w:styleId="131110">
    <w:name w:val="Нет списка13111"/>
    <w:next w:val="ad"/>
    <w:uiPriority w:val="99"/>
    <w:semiHidden/>
    <w:unhideWhenUsed/>
    <w:rsid w:val="00656F66"/>
  </w:style>
  <w:style w:type="numbering" w:customStyle="1" w:styleId="112111">
    <w:name w:val="Нет списка112111"/>
    <w:next w:val="ad"/>
    <w:uiPriority w:val="99"/>
    <w:semiHidden/>
    <w:unhideWhenUsed/>
    <w:rsid w:val="00656F66"/>
  </w:style>
  <w:style w:type="numbering" w:customStyle="1" w:styleId="1112111">
    <w:name w:val="Нет списка1112111"/>
    <w:next w:val="ad"/>
    <w:uiPriority w:val="99"/>
    <w:semiHidden/>
    <w:unhideWhenUsed/>
    <w:rsid w:val="00656F66"/>
  </w:style>
  <w:style w:type="table" w:customStyle="1" w:styleId="121111">
    <w:name w:val="Сетка таблицы12111"/>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0">
    <w:name w:val="Нет списка22111"/>
    <w:next w:val="ad"/>
    <w:semiHidden/>
    <w:unhideWhenUsed/>
    <w:rsid w:val="00656F66"/>
  </w:style>
  <w:style w:type="numbering" w:customStyle="1" w:styleId="121112">
    <w:name w:val="Стиль12111"/>
    <w:rsid w:val="00656F66"/>
  </w:style>
  <w:style w:type="numbering" w:customStyle="1" w:styleId="321110">
    <w:name w:val="Нет списка32111"/>
    <w:next w:val="ad"/>
    <w:uiPriority w:val="99"/>
    <w:semiHidden/>
    <w:unhideWhenUsed/>
    <w:rsid w:val="00656F66"/>
  </w:style>
  <w:style w:type="numbering" w:customStyle="1" w:styleId="61110">
    <w:name w:val="Нет списка6111"/>
    <w:next w:val="ad"/>
    <w:uiPriority w:val="99"/>
    <w:semiHidden/>
    <w:unhideWhenUsed/>
    <w:rsid w:val="00656F66"/>
  </w:style>
  <w:style w:type="numbering" w:customStyle="1" w:styleId="14111">
    <w:name w:val="Нет списка14111"/>
    <w:next w:val="ad"/>
    <w:uiPriority w:val="99"/>
    <w:semiHidden/>
    <w:unhideWhenUsed/>
    <w:rsid w:val="00656F66"/>
  </w:style>
  <w:style w:type="numbering" w:customStyle="1" w:styleId="113111">
    <w:name w:val="Нет списка113111"/>
    <w:next w:val="ad"/>
    <w:uiPriority w:val="99"/>
    <w:semiHidden/>
    <w:unhideWhenUsed/>
    <w:rsid w:val="00656F66"/>
  </w:style>
  <w:style w:type="numbering" w:customStyle="1" w:styleId="11131">
    <w:name w:val="Нет списка11131"/>
    <w:next w:val="ad"/>
    <w:uiPriority w:val="99"/>
    <w:semiHidden/>
    <w:unhideWhenUsed/>
    <w:rsid w:val="00656F66"/>
  </w:style>
  <w:style w:type="numbering" w:customStyle="1" w:styleId="231110">
    <w:name w:val="Нет списка23111"/>
    <w:next w:val="ad"/>
    <w:semiHidden/>
    <w:unhideWhenUsed/>
    <w:rsid w:val="00656F66"/>
  </w:style>
  <w:style w:type="numbering" w:customStyle="1" w:styleId="131111">
    <w:name w:val="Стиль13111"/>
    <w:rsid w:val="00656F66"/>
  </w:style>
  <w:style w:type="numbering" w:customStyle="1" w:styleId="331110">
    <w:name w:val="Нет списка33111"/>
    <w:next w:val="ad"/>
    <w:uiPriority w:val="99"/>
    <w:semiHidden/>
    <w:unhideWhenUsed/>
    <w:rsid w:val="00656F66"/>
  </w:style>
  <w:style w:type="paragraph" w:customStyle="1" w:styleId="affffffffffff9">
    <w:name w:val="ТЗ текс"/>
    <w:basedOn w:val="aa"/>
    <w:uiPriority w:val="99"/>
    <w:rsid w:val="00656F66"/>
    <w:pPr>
      <w:widowControl w:val="0"/>
      <w:tabs>
        <w:tab w:val="left" w:pos="0"/>
        <w:tab w:val="num" w:pos="792"/>
        <w:tab w:val="left" w:pos="1260"/>
      </w:tabs>
      <w:ind w:left="792" w:hanging="432"/>
      <w:jc w:val="both"/>
    </w:pPr>
    <w:rPr>
      <w:rFonts w:ascii="Times New Roman" w:eastAsia="Times New Roman" w:hAnsi="Times New Roman" w:cs="Times New Roman"/>
      <w:iCs/>
      <w:sz w:val="28"/>
      <w:szCs w:val="28"/>
    </w:rPr>
  </w:style>
  <w:style w:type="paragraph" w:customStyle="1" w:styleId="a5">
    <w:name w:val="ТЗ список табл"/>
    <w:basedOn w:val="aa"/>
    <w:rsid w:val="00656F66"/>
    <w:pPr>
      <w:numPr>
        <w:numId w:val="164"/>
      </w:numPr>
    </w:pPr>
    <w:rPr>
      <w:rFonts w:ascii="Times New Roman" w:eastAsia="Times New Roman" w:hAnsi="Times New Roman" w:cs="Times New Roman"/>
      <w:sz w:val="24"/>
      <w:szCs w:val="24"/>
      <w:lang w:eastAsia="ru-RU"/>
    </w:rPr>
  </w:style>
  <w:style w:type="character" w:customStyle="1" w:styleId="afffffffff6">
    <w:name w:val="Основной текст_"/>
    <w:basedOn w:val="ab"/>
    <w:link w:val="1ff8"/>
    <w:rsid w:val="00656F66"/>
    <w:rPr>
      <w:rFonts w:ascii="Times New Roman" w:eastAsia="Calibri" w:hAnsi="Times New Roman" w:cs="Times New Roman"/>
      <w:sz w:val="28"/>
    </w:rPr>
  </w:style>
  <w:style w:type="character" w:customStyle="1" w:styleId="12pt">
    <w:name w:val="Основной текст + 12 pt"/>
    <w:basedOn w:val="afffffffff6"/>
    <w:rsid w:val="00656F66"/>
    <w:rPr>
      <w:rFonts w:ascii="Times New Roman" w:eastAsia="Calibri" w:hAnsi="Times New Roman" w:cs="Times New Roman"/>
      <w:sz w:val="24"/>
      <w:szCs w:val="24"/>
    </w:rPr>
  </w:style>
  <w:style w:type="paragraph" w:customStyle="1" w:styleId="--">
    <w:name w:val="-=Перечисление=-"/>
    <w:basedOn w:val="aa"/>
    <w:autoRedefine/>
    <w:rsid w:val="00656F66"/>
    <w:pPr>
      <w:numPr>
        <w:numId w:val="165"/>
      </w:numPr>
      <w:spacing w:line="360" w:lineRule="auto"/>
      <w:ind w:left="0" w:firstLine="851"/>
      <w:contextualSpacing/>
      <w:jc w:val="both"/>
    </w:pPr>
    <w:rPr>
      <w:rFonts w:ascii="Times New Roman" w:eastAsia="Times New Roman" w:hAnsi="Times New Roman" w:cs="Times New Roman"/>
      <w:sz w:val="20"/>
      <w:szCs w:val="20"/>
    </w:rPr>
  </w:style>
  <w:style w:type="paragraph" w:customStyle="1" w:styleId="3TimesNewRoman121">
    <w:name w:val="Стиль Заголовок 3 + Times New Roman 12 пт не полужирный Синий П...1"/>
    <w:basedOn w:val="aa"/>
    <w:rsid w:val="00656F66"/>
    <w:pPr>
      <w:spacing w:line="360" w:lineRule="auto"/>
      <w:jc w:val="both"/>
    </w:pPr>
    <w:rPr>
      <w:rFonts w:ascii="Times New Roman" w:eastAsia="Times New Roman" w:hAnsi="Times New Roman" w:cs="Times New Roman"/>
      <w:sz w:val="24"/>
      <w:szCs w:val="24"/>
      <w:lang w:eastAsia="ru-RU"/>
    </w:rPr>
  </w:style>
  <w:style w:type="character" w:customStyle="1" w:styleId="5c">
    <w:name w:val="Основной текст5"/>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2fd">
    <w:name w:val="Основной текст2"/>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78">
    <w:name w:val="Основной текст7"/>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87">
    <w:name w:val="Основной текст8"/>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95">
    <w:name w:val="Основной текст9"/>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11d">
    <w:name w:val="Основной текст11"/>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145">
    <w:name w:val="Основной текст14"/>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128">
    <w:name w:val="Основной текст12"/>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156">
    <w:name w:val="Основной текст15"/>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164">
    <w:name w:val="Основной текст16"/>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175">
    <w:name w:val="Основной текст17"/>
    <w:basedOn w:val="afffffffff6"/>
    <w:rsid w:val="00656F66"/>
    <w:rPr>
      <w:rFonts w:ascii="Times New Roman" w:eastAsia="Calibri" w:hAnsi="Times New Roman" w:cs="Times New Roman"/>
      <w:b w:val="0"/>
      <w:bCs w:val="0"/>
      <w:i w:val="0"/>
      <w:iCs w:val="0"/>
      <w:smallCaps w:val="0"/>
      <w:strike w:val="0"/>
      <w:spacing w:val="10"/>
      <w:sz w:val="25"/>
      <w:szCs w:val="25"/>
    </w:rPr>
  </w:style>
  <w:style w:type="paragraph" w:customStyle="1" w:styleId="426">
    <w:name w:val="Основной текст42"/>
    <w:basedOn w:val="aa"/>
    <w:rsid w:val="00656F66"/>
    <w:pPr>
      <w:shd w:val="clear" w:color="auto" w:fill="FFFFFF"/>
      <w:spacing w:line="312" w:lineRule="exact"/>
    </w:pPr>
    <w:rPr>
      <w:rFonts w:ascii="Times New Roman" w:eastAsia="Times New Roman" w:hAnsi="Times New Roman" w:cs="Times New Roman"/>
      <w:color w:val="000000"/>
      <w:spacing w:val="10"/>
      <w:sz w:val="25"/>
      <w:szCs w:val="25"/>
      <w:lang w:eastAsia="ru-RU"/>
    </w:rPr>
  </w:style>
  <w:style w:type="character" w:customStyle="1" w:styleId="204">
    <w:name w:val="Основной текст20"/>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21c">
    <w:name w:val="Основной текст21"/>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226">
    <w:name w:val="Основной текст22"/>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236">
    <w:name w:val="Основной текст23"/>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246">
    <w:name w:val="Основной текст24"/>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254">
    <w:name w:val="Основной текст25"/>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264">
    <w:name w:val="Основной текст26"/>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274">
    <w:name w:val="Основной текст27"/>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284">
    <w:name w:val="Основной текст28"/>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294">
    <w:name w:val="Основной текст29"/>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304">
    <w:name w:val="Основной текст30"/>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31c">
    <w:name w:val="Основной текст31"/>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325">
    <w:name w:val="Основной текст32"/>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337">
    <w:name w:val="Основной текст33"/>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346">
    <w:name w:val="Основной текст34"/>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354">
    <w:name w:val="Основной текст35"/>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364">
    <w:name w:val="Основной текст36"/>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374">
    <w:name w:val="Основной текст37"/>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384">
    <w:name w:val="Основной текст38"/>
    <w:basedOn w:val="afffffffff6"/>
    <w:rsid w:val="00656F66"/>
    <w:rPr>
      <w:rFonts w:ascii="Times New Roman" w:eastAsia="Calibri" w:hAnsi="Times New Roman" w:cs="Times New Roman"/>
      <w:b w:val="0"/>
      <w:bCs w:val="0"/>
      <w:i w:val="0"/>
      <w:iCs w:val="0"/>
      <w:smallCaps w:val="0"/>
      <w:strike w:val="0"/>
      <w:spacing w:val="10"/>
      <w:sz w:val="25"/>
      <w:szCs w:val="25"/>
    </w:rPr>
  </w:style>
  <w:style w:type="character" w:customStyle="1" w:styleId="2pt">
    <w:name w:val="Основной текст + Интервал 2 pt"/>
    <w:basedOn w:val="afffffffff6"/>
    <w:rsid w:val="00656F66"/>
    <w:rPr>
      <w:rFonts w:ascii="Times New Roman" w:eastAsia="Calibri" w:hAnsi="Times New Roman" w:cs="Times New Roman"/>
      <w:b w:val="0"/>
      <w:bCs w:val="0"/>
      <w:i w:val="0"/>
      <w:iCs w:val="0"/>
      <w:smallCaps w:val="0"/>
      <w:strike w:val="0"/>
      <w:spacing w:val="40"/>
      <w:sz w:val="25"/>
      <w:szCs w:val="25"/>
    </w:rPr>
  </w:style>
  <w:style w:type="paragraph" w:customStyle="1" w:styleId="affffffffffffa">
    <w:name w:val="ГС_Название_прописные"/>
    <w:basedOn w:val="aa"/>
    <w:qFormat/>
    <w:rsid w:val="00656F66"/>
    <w:pPr>
      <w:spacing w:before="240" w:after="240" w:line="360" w:lineRule="auto"/>
      <w:jc w:val="center"/>
    </w:pPr>
    <w:rPr>
      <w:rFonts w:ascii="Times New Roman Полужирный" w:eastAsia="Times New Roman" w:hAnsi="Times New Roman Полужирный" w:cs="Times New Roman"/>
      <w:b/>
      <w:bCs/>
      <w:caps/>
      <w:kern w:val="28"/>
      <w:sz w:val="24"/>
      <w:szCs w:val="28"/>
      <w:lang w:eastAsia="ru-RU"/>
    </w:rPr>
  </w:style>
  <w:style w:type="character" w:customStyle="1" w:styleId="affffffffffffb">
    <w:name w:val="ГС_Список_марк Знак"/>
    <w:basedOn w:val="ab"/>
    <w:link w:val="a7"/>
    <w:locked/>
    <w:rsid w:val="00656F66"/>
  </w:style>
  <w:style w:type="paragraph" w:customStyle="1" w:styleId="a7">
    <w:name w:val="ГС_Список_марк"/>
    <w:basedOn w:val="aa"/>
    <w:link w:val="affffffffffffb"/>
    <w:rsid w:val="00656F66"/>
    <w:pPr>
      <w:numPr>
        <w:numId w:val="166"/>
      </w:numPr>
      <w:spacing w:line="360" w:lineRule="auto"/>
      <w:ind w:left="0"/>
      <w:jc w:val="both"/>
    </w:pPr>
    <w:rPr>
      <w:sz w:val="20"/>
      <w:szCs w:val="20"/>
      <w:lang w:eastAsia="ru-RU"/>
    </w:rPr>
  </w:style>
  <w:style w:type="numbering" w:customStyle="1" w:styleId="88">
    <w:name w:val="Нет списка8"/>
    <w:next w:val="ad"/>
    <w:uiPriority w:val="99"/>
    <w:semiHidden/>
    <w:unhideWhenUsed/>
    <w:rsid w:val="00656F66"/>
  </w:style>
  <w:style w:type="table" w:customStyle="1" w:styleId="89">
    <w:name w:val="Сетка таблицы8"/>
    <w:basedOn w:val="ac"/>
    <w:next w:val="afff4"/>
    <w:uiPriority w:val="59"/>
    <w:rsid w:val="00656F6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Нет списка16"/>
    <w:next w:val="ad"/>
    <w:uiPriority w:val="99"/>
    <w:semiHidden/>
    <w:unhideWhenUsed/>
    <w:rsid w:val="00656F66"/>
  </w:style>
  <w:style w:type="table" w:customStyle="1" w:styleId="166">
    <w:name w:val="Сетка таблицы16"/>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5">
    <w:name w:val="Нет списка25"/>
    <w:next w:val="ad"/>
    <w:semiHidden/>
    <w:unhideWhenUsed/>
    <w:rsid w:val="00656F66"/>
  </w:style>
  <w:style w:type="table" w:customStyle="1" w:styleId="256">
    <w:name w:val="Сетка таблицы25"/>
    <w:basedOn w:val="ac"/>
    <w:next w:val="afff4"/>
    <w:rsid w:val="00656F66"/>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4">
    <w:name w:val="Стиль18"/>
    <w:rsid w:val="00656F66"/>
  </w:style>
  <w:style w:type="numbering" w:customStyle="1" w:styleId="355">
    <w:name w:val="Нет списка35"/>
    <w:next w:val="ad"/>
    <w:uiPriority w:val="99"/>
    <w:semiHidden/>
    <w:unhideWhenUsed/>
    <w:rsid w:val="00656F66"/>
  </w:style>
  <w:style w:type="numbering" w:customStyle="1" w:styleId="434">
    <w:name w:val="Нет списка43"/>
    <w:next w:val="ad"/>
    <w:uiPriority w:val="99"/>
    <w:semiHidden/>
    <w:unhideWhenUsed/>
    <w:rsid w:val="00656F66"/>
  </w:style>
  <w:style w:type="numbering" w:customStyle="1" w:styleId="1150">
    <w:name w:val="Нет списка115"/>
    <w:next w:val="ad"/>
    <w:uiPriority w:val="99"/>
    <w:semiHidden/>
    <w:unhideWhenUsed/>
    <w:rsid w:val="00656F66"/>
  </w:style>
  <w:style w:type="numbering" w:customStyle="1" w:styleId="1115">
    <w:name w:val="Нет списка1115"/>
    <w:next w:val="ad"/>
    <w:uiPriority w:val="99"/>
    <w:semiHidden/>
    <w:unhideWhenUsed/>
    <w:rsid w:val="00656F66"/>
  </w:style>
  <w:style w:type="numbering" w:customStyle="1" w:styleId="2130">
    <w:name w:val="Нет списка213"/>
    <w:next w:val="ad"/>
    <w:semiHidden/>
    <w:unhideWhenUsed/>
    <w:rsid w:val="00656F66"/>
  </w:style>
  <w:style w:type="numbering" w:customStyle="1" w:styleId="1132">
    <w:name w:val="Стиль113"/>
    <w:rsid w:val="00656F66"/>
  </w:style>
  <w:style w:type="numbering" w:customStyle="1" w:styleId="3132">
    <w:name w:val="Нет списка313"/>
    <w:next w:val="ad"/>
    <w:uiPriority w:val="99"/>
    <w:semiHidden/>
    <w:unhideWhenUsed/>
    <w:rsid w:val="00656F66"/>
  </w:style>
  <w:style w:type="numbering" w:customStyle="1" w:styleId="4120">
    <w:name w:val="Нет списка412"/>
    <w:next w:val="ad"/>
    <w:uiPriority w:val="99"/>
    <w:semiHidden/>
    <w:unhideWhenUsed/>
    <w:rsid w:val="00656F66"/>
  </w:style>
  <w:style w:type="numbering" w:customStyle="1" w:styleId="1230">
    <w:name w:val="Нет списка123"/>
    <w:next w:val="ad"/>
    <w:uiPriority w:val="99"/>
    <w:semiHidden/>
    <w:unhideWhenUsed/>
    <w:rsid w:val="00656F66"/>
  </w:style>
  <w:style w:type="numbering" w:customStyle="1" w:styleId="111130">
    <w:name w:val="Нет списка11113"/>
    <w:next w:val="ad"/>
    <w:uiPriority w:val="99"/>
    <w:semiHidden/>
    <w:unhideWhenUsed/>
    <w:rsid w:val="00656F66"/>
  </w:style>
  <w:style w:type="table" w:customStyle="1" w:styleId="435">
    <w:name w:val="Сетка таблицы43"/>
    <w:basedOn w:val="ac"/>
    <w:next w:val="afff4"/>
    <w:uiPriority w:val="59"/>
    <w:rsid w:val="00656F6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Нет списка111112"/>
    <w:next w:val="ad"/>
    <w:uiPriority w:val="99"/>
    <w:semiHidden/>
    <w:unhideWhenUsed/>
    <w:rsid w:val="00656F66"/>
  </w:style>
  <w:style w:type="table" w:customStyle="1" w:styleId="1141">
    <w:name w:val="Сетка таблицы114"/>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Нет списка2112"/>
    <w:next w:val="ad"/>
    <w:semiHidden/>
    <w:unhideWhenUsed/>
    <w:rsid w:val="00656F66"/>
  </w:style>
  <w:style w:type="table" w:customStyle="1" w:styleId="2131">
    <w:name w:val="Сетка таблицы213"/>
    <w:basedOn w:val="ac"/>
    <w:next w:val="afff4"/>
    <w:rsid w:val="00656F66"/>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3">
    <w:name w:val="Стиль1112"/>
    <w:rsid w:val="00656F66"/>
  </w:style>
  <w:style w:type="numbering" w:customStyle="1" w:styleId="31120">
    <w:name w:val="Нет списка3112"/>
    <w:next w:val="ad"/>
    <w:uiPriority w:val="99"/>
    <w:semiHidden/>
    <w:unhideWhenUsed/>
    <w:rsid w:val="00656F66"/>
  </w:style>
  <w:style w:type="table" w:customStyle="1" w:styleId="3133">
    <w:name w:val="Сетка таблицы313"/>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
    <w:name w:val="Нет списка52"/>
    <w:next w:val="ad"/>
    <w:uiPriority w:val="99"/>
    <w:semiHidden/>
    <w:unhideWhenUsed/>
    <w:rsid w:val="00656F66"/>
  </w:style>
  <w:style w:type="numbering" w:customStyle="1" w:styleId="1322">
    <w:name w:val="Нет списка132"/>
    <w:next w:val="ad"/>
    <w:uiPriority w:val="99"/>
    <w:semiHidden/>
    <w:unhideWhenUsed/>
    <w:rsid w:val="00656F66"/>
  </w:style>
  <w:style w:type="numbering" w:customStyle="1" w:styleId="11220">
    <w:name w:val="Нет списка1122"/>
    <w:next w:val="ad"/>
    <w:uiPriority w:val="99"/>
    <w:semiHidden/>
    <w:unhideWhenUsed/>
    <w:rsid w:val="00656F66"/>
  </w:style>
  <w:style w:type="table" w:customStyle="1" w:styleId="523">
    <w:name w:val="Сетка таблицы52"/>
    <w:basedOn w:val="ac"/>
    <w:next w:val="afff4"/>
    <w:uiPriority w:val="59"/>
    <w:rsid w:val="00656F6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Нет списка11122"/>
    <w:next w:val="ad"/>
    <w:uiPriority w:val="99"/>
    <w:semiHidden/>
    <w:unhideWhenUsed/>
    <w:rsid w:val="00656F66"/>
  </w:style>
  <w:style w:type="table" w:customStyle="1" w:styleId="1231">
    <w:name w:val="Сетка таблицы123"/>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Нет списка222"/>
    <w:next w:val="ad"/>
    <w:semiHidden/>
    <w:unhideWhenUsed/>
    <w:rsid w:val="00656F66"/>
  </w:style>
  <w:style w:type="table" w:customStyle="1" w:styleId="2223">
    <w:name w:val="Сетка таблицы222"/>
    <w:basedOn w:val="ac"/>
    <w:next w:val="afff4"/>
    <w:rsid w:val="00656F66"/>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3">
    <w:name w:val="Стиль122"/>
    <w:rsid w:val="00656F66"/>
  </w:style>
  <w:style w:type="numbering" w:customStyle="1" w:styleId="3222">
    <w:name w:val="Нет списка322"/>
    <w:next w:val="ad"/>
    <w:uiPriority w:val="99"/>
    <w:semiHidden/>
    <w:unhideWhenUsed/>
    <w:rsid w:val="00656F66"/>
  </w:style>
  <w:style w:type="table" w:customStyle="1" w:styleId="3223">
    <w:name w:val="Сетка таблицы322"/>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
    <w:name w:val="Нет списка62"/>
    <w:next w:val="ad"/>
    <w:uiPriority w:val="99"/>
    <w:semiHidden/>
    <w:unhideWhenUsed/>
    <w:rsid w:val="00656F66"/>
  </w:style>
  <w:style w:type="numbering" w:customStyle="1" w:styleId="1420">
    <w:name w:val="Нет списка142"/>
    <w:next w:val="ad"/>
    <w:uiPriority w:val="99"/>
    <w:semiHidden/>
    <w:unhideWhenUsed/>
    <w:rsid w:val="00656F66"/>
  </w:style>
  <w:style w:type="numbering" w:customStyle="1" w:styleId="11320">
    <w:name w:val="Нет списка1132"/>
    <w:next w:val="ad"/>
    <w:uiPriority w:val="99"/>
    <w:semiHidden/>
    <w:unhideWhenUsed/>
    <w:rsid w:val="00656F66"/>
  </w:style>
  <w:style w:type="numbering" w:customStyle="1" w:styleId="11132">
    <w:name w:val="Нет списка11132"/>
    <w:next w:val="ad"/>
    <w:uiPriority w:val="99"/>
    <w:semiHidden/>
    <w:unhideWhenUsed/>
    <w:rsid w:val="00656F66"/>
  </w:style>
  <w:style w:type="numbering" w:customStyle="1" w:styleId="2320">
    <w:name w:val="Нет списка232"/>
    <w:next w:val="ad"/>
    <w:semiHidden/>
    <w:unhideWhenUsed/>
    <w:rsid w:val="00656F66"/>
  </w:style>
  <w:style w:type="numbering" w:customStyle="1" w:styleId="1323">
    <w:name w:val="Стиль132"/>
    <w:rsid w:val="00656F66"/>
  </w:style>
  <w:style w:type="numbering" w:customStyle="1" w:styleId="3320">
    <w:name w:val="Нет списка332"/>
    <w:next w:val="ad"/>
    <w:uiPriority w:val="99"/>
    <w:semiHidden/>
    <w:unhideWhenUsed/>
    <w:rsid w:val="00656F66"/>
  </w:style>
  <w:style w:type="numbering" w:customStyle="1" w:styleId="722">
    <w:name w:val="Нет списка72"/>
    <w:next w:val="ad"/>
    <w:uiPriority w:val="99"/>
    <w:semiHidden/>
    <w:unhideWhenUsed/>
    <w:rsid w:val="00656F66"/>
  </w:style>
  <w:style w:type="table" w:customStyle="1" w:styleId="623">
    <w:name w:val="Сетка таблицы62"/>
    <w:basedOn w:val="ac"/>
    <w:next w:val="afff4"/>
    <w:uiPriority w:val="59"/>
    <w:rsid w:val="00656F6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5">
    <w:name w:val="Нет списка151"/>
    <w:next w:val="ad"/>
    <w:uiPriority w:val="99"/>
    <w:semiHidden/>
    <w:unhideWhenUsed/>
    <w:rsid w:val="00656F66"/>
  </w:style>
  <w:style w:type="table" w:customStyle="1" w:styleId="1324">
    <w:name w:val="Сетка таблицы132"/>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3">
    <w:name w:val="Нет списка241"/>
    <w:next w:val="ad"/>
    <w:semiHidden/>
    <w:unhideWhenUsed/>
    <w:rsid w:val="00656F66"/>
  </w:style>
  <w:style w:type="table" w:customStyle="1" w:styleId="2322">
    <w:name w:val="Сетка таблицы232"/>
    <w:basedOn w:val="ac"/>
    <w:next w:val="afff4"/>
    <w:rsid w:val="00656F66"/>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410">
    <w:name w:val="Нет списка341"/>
    <w:next w:val="ad"/>
    <w:uiPriority w:val="99"/>
    <w:semiHidden/>
    <w:unhideWhenUsed/>
    <w:rsid w:val="00656F66"/>
  </w:style>
  <w:style w:type="table" w:customStyle="1" w:styleId="3322">
    <w:name w:val="Сетка таблицы332"/>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0">
    <w:name w:val="Нет списка422"/>
    <w:next w:val="ad"/>
    <w:uiPriority w:val="99"/>
    <w:semiHidden/>
    <w:unhideWhenUsed/>
    <w:rsid w:val="00656F66"/>
  </w:style>
  <w:style w:type="numbering" w:customStyle="1" w:styleId="11410">
    <w:name w:val="Нет списка1141"/>
    <w:next w:val="ad"/>
    <w:uiPriority w:val="99"/>
    <w:semiHidden/>
    <w:unhideWhenUsed/>
    <w:rsid w:val="00656F66"/>
  </w:style>
  <w:style w:type="numbering" w:customStyle="1" w:styleId="11141">
    <w:name w:val="Нет списка11141"/>
    <w:next w:val="ad"/>
    <w:uiPriority w:val="99"/>
    <w:semiHidden/>
    <w:unhideWhenUsed/>
    <w:rsid w:val="00656F66"/>
  </w:style>
  <w:style w:type="numbering" w:customStyle="1" w:styleId="21220">
    <w:name w:val="Нет списка2122"/>
    <w:next w:val="ad"/>
    <w:semiHidden/>
    <w:unhideWhenUsed/>
    <w:rsid w:val="00656F66"/>
  </w:style>
  <w:style w:type="numbering" w:customStyle="1" w:styleId="11212">
    <w:name w:val="Стиль1121"/>
    <w:rsid w:val="00656F66"/>
  </w:style>
  <w:style w:type="numbering" w:customStyle="1" w:styleId="31220">
    <w:name w:val="Нет списка3122"/>
    <w:next w:val="ad"/>
    <w:uiPriority w:val="99"/>
    <w:semiHidden/>
    <w:unhideWhenUsed/>
    <w:rsid w:val="00656F66"/>
  </w:style>
  <w:style w:type="numbering" w:customStyle="1" w:styleId="41120">
    <w:name w:val="Нет списка4112"/>
    <w:next w:val="ad"/>
    <w:uiPriority w:val="99"/>
    <w:semiHidden/>
    <w:unhideWhenUsed/>
    <w:rsid w:val="00656F66"/>
  </w:style>
  <w:style w:type="numbering" w:customStyle="1" w:styleId="12120">
    <w:name w:val="Нет списка1212"/>
    <w:next w:val="ad"/>
    <w:uiPriority w:val="99"/>
    <w:semiHidden/>
    <w:unhideWhenUsed/>
    <w:rsid w:val="00656F66"/>
  </w:style>
  <w:style w:type="numbering" w:customStyle="1" w:styleId="111121">
    <w:name w:val="Нет списка111121"/>
    <w:next w:val="ad"/>
    <w:uiPriority w:val="99"/>
    <w:semiHidden/>
    <w:unhideWhenUsed/>
    <w:rsid w:val="00656F66"/>
  </w:style>
  <w:style w:type="table" w:customStyle="1" w:styleId="4122">
    <w:name w:val="Сетка таблицы412"/>
    <w:basedOn w:val="ac"/>
    <w:next w:val="afff4"/>
    <w:uiPriority w:val="59"/>
    <w:rsid w:val="00656F6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0">
    <w:name w:val="Нет списка1111112"/>
    <w:next w:val="ad"/>
    <w:uiPriority w:val="99"/>
    <w:semiHidden/>
    <w:unhideWhenUsed/>
    <w:rsid w:val="00656F66"/>
  </w:style>
  <w:style w:type="numbering" w:customStyle="1" w:styleId="211120">
    <w:name w:val="Нет списка21112"/>
    <w:next w:val="ad"/>
    <w:semiHidden/>
    <w:unhideWhenUsed/>
    <w:rsid w:val="00656F66"/>
  </w:style>
  <w:style w:type="table" w:customStyle="1" w:styleId="21121">
    <w:name w:val="Сетка таблицы2112"/>
    <w:basedOn w:val="ac"/>
    <w:next w:val="afff4"/>
    <w:rsid w:val="00656F66"/>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22">
    <w:name w:val="Стиль11112"/>
    <w:rsid w:val="00656F66"/>
  </w:style>
  <w:style w:type="numbering" w:customStyle="1" w:styleId="311120">
    <w:name w:val="Нет списка31112"/>
    <w:next w:val="ad"/>
    <w:uiPriority w:val="99"/>
    <w:semiHidden/>
    <w:unhideWhenUsed/>
    <w:rsid w:val="00656F66"/>
  </w:style>
  <w:style w:type="table" w:customStyle="1" w:styleId="31122">
    <w:name w:val="Сетка таблицы3112"/>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1">
    <w:name w:val="Нет списка512"/>
    <w:next w:val="ad"/>
    <w:uiPriority w:val="99"/>
    <w:semiHidden/>
    <w:unhideWhenUsed/>
    <w:rsid w:val="00656F66"/>
  </w:style>
  <w:style w:type="numbering" w:customStyle="1" w:styleId="13121">
    <w:name w:val="Нет списка1312"/>
    <w:next w:val="ad"/>
    <w:uiPriority w:val="99"/>
    <w:semiHidden/>
    <w:unhideWhenUsed/>
    <w:rsid w:val="00656F66"/>
  </w:style>
  <w:style w:type="numbering" w:customStyle="1" w:styleId="112120">
    <w:name w:val="Нет списка11212"/>
    <w:next w:val="ad"/>
    <w:uiPriority w:val="99"/>
    <w:semiHidden/>
    <w:unhideWhenUsed/>
    <w:rsid w:val="00656F66"/>
  </w:style>
  <w:style w:type="table" w:customStyle="1" w:styleId="5122">
    <w:name w:val="Сетка таблицы512"/>
    <w:basedOn w:val="ac"/>
    <w:next w:val="afff4"/>
    <w:uiPriority w:val="59"/>
    <w:rsid w:val="00656F6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
    <w:name w:val="Нет списка111212"/>
    <w:next w:val="ad"/>
    <w:uiPriority w:val="99"/>
    <w:semiHidden/>
    <w:unhideWhenUsed/>
    <w:rsid w:val="00656F66"/>
  </w:style>
  <w:style w:type="table" w:customStyle="1" w:styleId="12121">
    <w:name w:val="Сетка таблицы1212"/>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
    <w:name w:val="Нет списка2212"/>
    <w:next w:val="ad"/>
    <w:semiHidden/>
    <w:unhideWhenUsed/>
    <w:rsid w:val="00656F66"/>
  </w:style>
  <w:style w:type="table" w:customStyle="1" w:styleId="22122">
    <w:name w:val="Сетка таблицы2212"/>
    <w:basedOn w:val="ac"/>
    <w:next w:val="afff4"/>
    <w:rsid w:val="00656F66"/>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22">
    <w:name w:val="Стиль1212"/>
    <w:rsid w:val="00656F66"/>
  </w:style>
  <w:style w:type="numbering" w:customStyle="1" w:styleId="32121">
    <w:name w:val="Нет списка3212"/>
    <w:next w:val="ad"/>
    <w:uiPriority w:val="99"/>
    <w:semiHidden/>
    <w:unhideWhenUsed/>
    <w:rsid w:val="00656F66"/>
  </w:style>
  <w:style w:type="table" w:customStyle="1" w:styleId="32122">
    <w:name w:val="Сетка таблицы3212"/>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
    <w:name w:val="Нет списка612"/>
    <w:next w:val="ad"/>
    <w:uiPriority w:val="99"/>
    <w:semiHidden/>
    <w:unhideWhenUsed/>
    <w:rsid w:val="00656F66"/>
  </w:style>
  <w:style w:type="numbering" w:customStyle="1" w:styleId="14120">
    <w:name w:val="Нет списка1412"/>
    <w:next w:val="ad"/>
    <w:uiPriority w:val="99"/>
    <w:semiHidden/>
    <w:unhideWhenUsed/>
    <w:rsid w:val="00656F66"/>
  </w:style>
  <w:style w:type="numbering" w:customStyle="1" w:styleId="11312">
    <w:name w:val="Нет списка11312"/>
    <w:next w:val="ad"/>
    <w:uiPriority w:val="99"/>
    <w:semiHidden/>
    <w:unhideWhenUsed/>
    <w:rsid w:val="00656F66"/>
  </w:style>
  <w:style w:type="numbering" w:customStyle="1" w:styleId="111311">
    <w:name w:val="Нет списка111311"/>
    <w:next w:val="ad"/>
    <w:uiPriority w:val="99"/>
    <w:semiHidden/>
    <w:unhideWhenUsed/>
    <w:rsid w:val="00656F66"/>
  </w:style>
  <w:style w:type="numbering" w:customStyle="1" w:styleId="23120">
    <w:name w:val="Нет списка2312"/>
    <w:next w:val="ad"/>
    <w:semiHidden/>
    <w:unhideWhenUsed/>
    <w:rsid w:val="00656F66"/>
  </w:style>
  <w:style w:type="numbering" w:customStyle="1" w:styleId="13122">
    <w:name w:val="Стиль1312"/>
    <w:rsid w:val="00656F66"/>
  </w:style>
  <w:style w:type="numbering" w:customStyle="1" w:styleId="33120">
    <w:name w:val="Нет списка3312"/>
    <w:next w:val="ad"/>
    <w:uiPriority w:val="99"/>
    <w:semiHidden/>
    <w:unhideWhenUsed/>
    <w:rsid w:val="00656F66"/>
  </w:style>
  <w:style w:type="numbering" w:customStyle="1" w:styleId="96">
    <w:name w:val="Нет списка9"/>
    <w:next w:val="ad"/>
    <w:uiPriority w:val="99"/>
    <w:semiHidden/>
    <w:unhideWhenUsed/>
    <w:rsid w:val="00656F66"/>
  </w:style>
  <w:style w:type="table" w:customStyle="1" w:styleId="97">
    <w:name w:val="Сетка таблицы9"/>
    <w:basedOn w:val="ac"/>
    <w:next w:val="afff4"/>
    <w:uiPriority w:val="59"/>
    <w:rsid w:val="00656F6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Нет списка17"/>
    <w:next w:val="ad"/>
    <w:uiPriority w:val="99"/>
    <w:semiHidden/>
    <w:unhideWhenUsed/>
    <w:rsid w:val="00656F66"/>
  </w:style>
  <w:style w:type="table" w:customStyle="1" w:styleId="177">
    <w:name w:val="Сетка таблицы17"/>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Нет списка26"/>
    <w:next w:val="ad"/>
    <w:semiHidden/>
    <w:unhideWhenUsed/>
    <w:rsid w:val="00656F66"/>
  </w:style>
  <w:style w:type="table" w:customStyle="1" w:styleId="266">
    <w:name w:val="Сетка таблицы26"/>
    <w:basedOn w:val="ac"/>
    <w:next w:val="afff4"/>
    <w:rsid w:val="00656F66"/>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94">
    <w:name w:val="Стиль19"/>
    <w:rsid w:val="00656F66"/>
  </w:style>
  <w:style w:type="numbering" w:customStyle="1" w:styleId="365">
    <w:name w:val="Нет списка36"/>
    <w:next w:val="ad"/>
    <w:uiPriority w:val="99"/>
    <w:semiHidden/>
    <w:unhideWhenUsed/>
    <w:rsid w:val="00656F66"/>
  </w:style>
  <w:style w:type="table" w:customStyle="1" w:styleId="356">
    <w:name w:val="Сетка таблицы35"/>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4">
    <w:name w:val="Нет списка44"/>
    <w:next w:val="ad"/>
    <w:uiPriority w:val="99"/>
    <w:semiHidden/>
    <w:unhideWhenUsed/>
    <w:rsid w:val="00656F66"/>
  </w:style>
  <w:style w:type="numbering" w:customStyle="1" w:styleId="1160">
    <w:name w:val="Нет списка116"/>
    <w:next w:val="ad"/>
    <w:uiPriority w:val="99"/>
    <w:semiHidden/>
    <w:unhideWhenUsed/>
    <w:rsid w:val="00656F66"/>
  </w:style>
  <w:style w:type="numbering" w:customStyle="1" w:styleId="1116">
    <w:name w:val="Нет списка1116"/>
    <w:next w:val="ad"/>
    <w:uiPriority w:val="99"/>
    <w:semiHidden/>
    <w:unhideWhenUsed/>
    <w:rsid w:val="00656F66"/>
  </w:style>
  <w:style w:type="numbering" w:customStyle="1" w:styleId="2140">
    <w:name w:val="Нет списка214"/>
    <w:next w:val="ad"/>
    <w:semiHidden/>
    <w:unhideWhenUsed/>
    <w:rsid w:val="00656F66"/>
  </w:style>
  <w:style w:type="numbering" w:customStyle="1" w:styleId="1142">
    <w:name w:val="Стиль114"/>
    <w:rsid w:val="00656F66"/>
  </w:style>
  <w:style w:type="numbering" w:customStyle="1" w:styleId="3140">
    <w:name w:val="Нет списка314"/>
    <w:next w:val="ad"/>
    <w:uiPriority w:val="99"/>
    <w:semiHidden/>
    <w:unhideWhenUsed/>
    <w:rsid w:val="00656F66"/>
  </w:style>
  <w:style w:type="numbering" w:customStyle="1" w:styleId="4130">
    <w:name w:val="Нет списка413"/>
    <w:next w:val="ad"/>
    <w:uiPriority w:val="99"/>
    <w:semiHidden/>
    <w:unhideWhenUsed/>
    <w:rsid w:val="00656F66"/>
  </w:style>
  <w:style w:type="numbering" w:customStyle="1" w:styleId="1240">
    <w:name w:val="Нет списка124"/>
    <w:next w:val="ad"/>
    <w:uiPriority w:val="99"/>
    <w:semiHidden/>
    <w:unhideWhenUsed/>
    <w:rsid w:val="00656F66"/>
  </w:style>
  <w:style w:type="numbering" w:customStyle="1" w:styleId="111140">
    <w:name w:val="Нет списка11114"/>
    <w:next w:val="ad"/>
    <w:uiPriority w:val="99"/>
    <w:semiHidden/>
    <w:unhideWhenUsed/>
    <w:rsid w:val="00656F66"/>
  </w:style>
  <w:style w:type="table" w:customStyle="1" w:styleId="445">
    <w:name w:val="Сетка таблицы44"/>
    <w:basedOn w:val="ac"/>
    <w:next w:val="afff4"/>
    <w:uiPriority w:val="59"/>
    <w:rsid w:val="00656F6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0">
    <w:name w:val="Нет списка111113"/>
    <w:next w:val="ad"/>
    <w:uiPriority w:val="99"/>
    <w:semiHidden/>
    <w:unhideWhenUsed/>
    <w:rsid w:val="00656F66"/>
  </w:style>
  <w:style w:type="table" w:customStyle="1" w:styleId="1151">
    <w:name w:val="Сетка таблицы115"/>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0">
    <w:name w:val="Нет списка2113"/>
    <w:next w:val="ad"/>
    <w:semiHidden/>
    <w:unhideWhenUsed/>
    <w:rsid w:val="00656F66"/>
  </w:style>
  <w:style w:type="table" w:customStyle="1" w:styleId="2141">
    <w:name w:val="Сетка таблицы214"/>
    <w:basedOn w:val="ac"/>
    <w:next w:val="afff4"/>
    <w:rsid w:val="00656F66"/>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33">
    <w:name w:val="Стиль1113"/>
    <w:rsid w:val="00656F66"/>
  </w:style>
  <w:style w:type="numbering" w:customStyle="1" w:styleId="31130">
    <w:name w:val="Нет списка3113"/>
    <w:next w:val="ad"/>
    <w:uiPriority w:val="99"/>
    <w:semiHidden/>
    <w:unhideWhenUsed/>
    <w:rsid w:val="00656F66"/>
  </w:style>
  <w:style w:type="table" w:customStyle="1" w:styleId="3141">
    <w:name w:val="Сетка таблицы314"/>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0">
    <w:name w:val="Нет списка53"/>
    <w:next w:val="ad"/>
    <w:uiPriority w:val="99"/>
    <w:semiHidden/>
    <w:unhideWhenUsed/>
    <w:rsid w:val="00656F66"/>
  </w:style>
  <w:style w:type="numbering" w:customStyle="1" w:styleId="1330">
    <w:name w:val="Нет списка133"/>
    <w:next w:val="ad"/>
    <w:uiPriority w:val="99"/>
    <w:semiHidden/>
    <w:unhideWhenUsed/>
    <w:rsid w:val="00656F66"/>
  </w:style>
  <w:style w:type="numbering" w:customStyle="1" w:styleId="11230">
    <w:name w:val="Нет списка1123"/>
    <w:next w:val="ad"/>
    <w:uiPriority w:val="99"/>
    <w:semiHidden/>
    <w:unhideWhenUsed/>
    <w:rsid w:val="00656F66"/>
  </w:style>
  <w:style w:type="table" w:customStyle="1" w:styleId="531">
    <w:name w:val="Сетка таблицы53"/>
    <w:basedOn w:val="ac"/>
    <w:next w:val="afff4"/>
    <w:uiPriority w:val="59"/>
    <w:rsid w:val="00656F6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Нет списка11123"/>
    <w:next w:val="ad"/>
    <w:uiPriority w:val="99"/>
    <w:semiHidden/>
    <w:unhideWhenUsed/>
    <w:rsid w:val="00656F66"/>
  </w:style>
  <w:style w:type="table" w:customStyle="1" w:styleId="1241">
    <w:name w:val="Сетка таблицы124"/>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Нет списка223"/>
    <w:next w:val="ad"/>
    <w:semiHidden/>
    <w:unhideWhenUsed/>
    <w:rsid w:val="00656F66"/>
  </w:style>
  <w:style w:type="table" w:customStyle="1" w:styleId="2231">
    <w:name w:val="Сетка таблицы223"/>
    <w:basedOn w:val="ac"/>
    <w:next w:val="afff4"/>
    <w:rsid w:val="00656F66"/>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32">
    <w:name w:val="Стиль123"/>
    <w:rsid w:val="00656F66"/>
  </w:style>
  <w:style w:type="numbering" w:customStyle="1" w:styleId="3230">
    <w:name w:val="Нет списка323"/>
    <w:next w:val="ad"/>
    <w:uiPriority w:val="99"/>
    <w:semiHidden/>
    <w:unhideWhenUsed/>
    <w:rsid w:val="00656F66"/>
  </w:style>
  <w:style w:type="table" w:customStyle="1" w:styleId="3231">
    <w:name w:val="Сетка таблицы323"/>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0">
    <w:name w:val="Нет списка63"/>
    <w:next w:val="ad"/>
    <w:uiPriority w:val="99"/>
    <w:semiHidden/>
    <w:unhideWhenUsed/>
    <w:rsid w:val="00656F66"/>
  </w:style>
  <w:style w:type="numbering" w:customStyle="1" w:styleId="1430">
    <w:name w:val="Нет списка143"/>
    <w:next w:val="ad"/>
    <w:uiPriority w:val="99"/>
    <w:semiHidden/>
    <w:unhideWhenUsed/>
    <w:rsid w:val="00656F66"/>
  </w:style>
  <w:style w:type="numbering" w:customStyle="1" w:styleId="1133">
    <w:name w:val="Нет списка1133"/>
    <w:next w:val="ad"/>
    <w:uiPriority w:val="99"/>
    <w:semiHidden/>
    <w:unhideWhenUsed/>
    <w:rsid w:val="00656F66"/>
  </w:style>
  <w:style w:type="numbering" w:customStyle="1" w:styleId="111330">
    <w:name w:val="Нет списка11133"/>
    <w:next w:val="ad"/>
    <w:uiPriority w:val="99"/>
    <w:semiHidden/>
    <w:unhideWhenUsed/>
    <w:rsid w:val="00656F66"/>
  </w:style>
  <w:style w:type="numbering" w:customStyle="1" w:styleId="2330">
    <w:name w:val="Нет списка233"/>
    <w:next w:val="ad"/>
    <w:semiHidden/>
    <w:unhideWhenUsed/>
    <w:rsid w:val="00656F66"/>
  </w:style>
  <w:style w:type="numbering" w:customStyle="1" w:styleId="1331">
    <w:name w:val="Стиль133"/>
    <w:rsid w:val="00656F66"/>
  </w:style>
  <w:style w:type="numbering" w:customStyle="1" w:styleId="3330">
    <w:name w:val="Нет списка333"/>
    <w:next w:val="ad"/>
    <w:uiPriority w:val="99"/>
    <w:semiHidden/>
    <w:unhideWhenUsed/>
    <w:rsid w:val="00656F66"/>
  </w:style>
  <w:style w:type="numbering" w:customStyle="1" w:styleId="730">
    <w:name w:val="Нет списка73"/>
    <w:next w:val="ad"/>
    <w:uiPriority w:val="99"/>
    <w:semiHidden/>
    <w:unhideWhenUsed/>
    <w:rsid w:val="00656F66"/>
  </w:style>
  <w:style w:type="table" w:customStyle="1" w:styleId="631">
    <w:name w:val="Сетка таблицы63"/>
    <w:basedOn w:val="ac"/>
    <w:next w:val="afff4"/>
    <w:uiPriority w:val="59"/>
    <w:rsid w:val="00656F6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Нет списка152"/>
    <w:next w:val="ad"/>
    <w:uiPriority w:val="99"/>
    <w:semiHidden/>
    <w:unhideWhenUsed/>
    <w:rsid w:val="00656F66"/>
  </w:style>
  <w:style w:type="table" w:customStyle="1" w:styleId="1332">
    <w:name w:val="Сетка таблицы133"/>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Нет списка242"/>
    <w:next w:val="ad"/>
    <w:semiHidden/>
    <w:unhideWhenUsed/>
    <w:rsid w:val="00656F66"/>
  </w:style>
  <w:style w:type="table" w:customStyle="1" w:styleId="2331">
    <w:name w:val="Сетка таблицы233"/>
    <w:basedOn w:val="ac"/>
    <w:next w:val="afff4"/>
    <w:rsid w:val="00656F66"/>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420">
    <w:name w:val="Нет списка342"/>
    <w:next w:val="ad"/>
    <w:uiPriority w:val="99"/>
    <w:semiHidden/>
    <w:unhideWhenUsed/>
    <w:rsid w:val="00656F66"/>
  </w:style>
  <w:style w:type="table" w:customStyle="1" w:styleId="3331">
    <w:name w:val="Сетка таблицы333"/>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0">
    <w:name w:val="Нет списка423"/>
    <w:next w:val="ad"/>
    <w:uiPriority w:val="99"/>
    <w:semiHidden/>
    <w:unhideWhenUsed/>
    <w:rsid w:val="00656F66"/>
  </w:style>
  <w:style w:type="numbering" w:customStyle="1" w:styleId="11420">
    <w:name w:val="Нет списка1142"/>
    <w:next w:val="ad"/>
    <w:uiPriority w:val="99"/>
    <w:semiHidden/>
    <w:unhideWhenUsed/>
    <w:rsid w:val="00656F66"/>
  </w:style>
  <w:style w:type="numbering" w:customStyle="1" w:styleId="11142">
    <w:name w:val="Нет списка11142"/>
    <w:next w:val="ad"/>
    <w:uiPriority w:val="99"/>
    <w:semiHidden/>
    <w:unhideWhenUsed/>
    <w:rsid w:val="00656F66"/>
  </w:style>
  <w:style w:type="numbering" w:customStyle="1" w:styleId="2123">
    <w:name w:val="Нет списка2123"/>
    <w:next w:val="ad"/>
    <w:semiHidden/>
    <w:unhideWhenUsed/>
    <w:rsid w:val="00656F66"/>
  </w:style>
  <w:style w:type="numbering" w:customStyle="1" w:styleId="11221">
    <w:name w:val="Стиль1122"/>
    <w:rsid w:val="00656F66"/>
  </w:style>
  <w:style w:type="numbering" w:customStyle="1" w:styleId="31230">
    <w:name w:val="Нет списка3123"/>
    <w:next w:val="ad"/>
    <w:uiPriority w:val="99"/>
    <w:semiHidden/>
    <w:unhideWhenUsed/>
    <w:rsid w:val="00656F66"/>
  </w:style>
  <w:style w:type="numbering" w:customStyle="1" w:styleId="41130">
    <w:name w:val="Нет списка4113"/>
    <w:next w:val="ad"/>
    <w:uiPriority w:val="99"/>
    <w:semiHidden/>
    <w:unhideWhenUsed/>
    <w:rsid w:val="00656F66"/>
  </w:style>
  <w:style w:type="numbering" w:customStyle="1" w:styleId="12130">
    <w:name w:val="Нет списка1213"/>
    <w:next w:val="ad"/>
    <w:uiPriority w:val="99"/>
    <w:semiHidden/>
    <w:unhideWhenUsed/>
    <w:rsid w:val="00656F66"/>
  </w:style>
  <w:style w:type="numbering" w:customStyle="1" w:styleId="1111220">
    <w:name w:val="Нет списка111122"/>
    <w:next w:val="ad"/>
    <w:uiPriority w:val="99"/>
    <w:semiHidden/>
    <w:unhideWhenUsed/>
    <w:rsid w:val="00656F66"/>
  </w:style>
  <w:style w:type="table" w:customStyle="1" w:styleId="4131">
    <w:name w:val="Сетка таблицы413"/>
    <w:basedOn w:val="ac"/>
    <w:next w:val="afff4"/>
    <w:uiPriority w:val="59"/>
    <w:rsid w:val="00656F6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0">
    <w:name w:val="Нет списка1111113"/>
    <w:next w:val="ad"/>
    <w:uiPriority w:val="99"/>
    <w:semiHidden/>
    <w:unhideWhenUsed/>
    <w:rsid w:val="00656F66"/>
  </w:style>
  <w:style w:type="table" w:customStyle="1" w:styleId="11134">
    <w:name w:val="Сетка таблицы1113"/>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0">
    <w:name w:val="Нет списка21113"/>
    <w:next w:val="ad"/>
    <w:semiHidden/>
    <w:unhideWhenUsed/>
    <w:rsid w:val="00656F66"/>
  </w:style>
  <w:style w:type="table" w:customStyle="1" w:styleId="21131">
    <w:name w:val="Сетка таблицы2113"/>
    <w:basedOn w:val="ac"/>
    <w:next w:val="afff4"/>
    <w:rsid w:val="00656F66"/>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31">
    <w:name w:val="Стиль11113"/>
    <w:rsid w:val="00656F66"/>
  </w:style>
  <w:style w:type="numbering" w:customStyle="1" w:styleId="31113">
    <w:name w:val="Нет списка31113"/>
    <w:next w:val="ad"/>
    <w:uiPriority w:val="99"/>
    <w:semiHidden/>
    <w:unhideWhenUsed/>
    <w:rsid w:val="00656F66"/>
  </w:style>
  <w:style w:type="table" w:customStyle="1" w:styleId="31131">
    <w:name w:val="Сетка таблицы3113"/>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0">
    <w:name w:val="Нет списка513"/>
    <w:next w:val="ad"/>
    <w:uiPriority w:val="99"/>
    <w:semiHidden/>
    <w:unhideWhenUsed/>
    <w:rsid w:val="00656F66"/>
  </w:style>
  <w:style w:type="numbering" w:customStyle="1" w:styleId="13130">
    <w:name w:val="Нет списка1313"/>
    <w:next w:val="ad"/>
    <w:uiPriority w:val="99"/>
    <w:semiHidden/>
    <w:unhideWhenUsed/>
    <w:rsid w:val="00656F66"/>
  </w:style>
  <w:style w:type="numbering" w:customStyle="1" w:styleId="11213">
    <w:name w:val="Нет списка11213"/>
    <w:next w:val="ad"/>
    <w:uiPriority w:val="99"/>
    <w:semiHidden/>
    <w:unhideWhenUsed/>
    <w:rsid w:val="00656F66"/>
  </w:style>
  <w:style w:type="table" w:customStyle="1" w:styleId="5131">
    <w:name w:val="Сетка таблицы513"/>
    <w:basedOn w:val="ac"/>
    <w:next w:val="afff4"/>
    <w:uiPriority w:val="59"/>
    <w:rsid w:val="00656F6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
    <w:name w:val="Нет списка111213"/>
    <w:next w:val="ad"/>
    <w:uiPriority w:val="99"/>
    <w:semiHidden/>
    <w:unhideWhenUsed/>
    <w:rsid w:val="00656F66"/>
  </w:style>
  <w:style w:type="table" w:customStyle="1" w:styleId="12131">
    <w:name w:val="Сетка таблицы1213"/>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Нет списка2213"/>
    <w:next w:val="ad"/>
    <w:semiHidden/>
    <w:unhideWhenUsed/>
    <w:rsid w:val="00656F66"/>
  </w:style>
  <w:style w:type="table" w:customStyle="1" w:styleId="22131">
    <w:name w:val="Сетка таблицы2213"/>
    <w:basedOn w:val="ac"/>
    <w:next w:val="afff4"/>
    <w:rsid w:val="00656F66"/>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32">
    <w:name w:val="Стиль1213"/>
    <w:rsid w:val="00656F66"/>
  </w:style>
  <w:style w:type="numbering" w:customStyle="1" w:styleId="32130">
    <w:name w:val="Нет списка3213"/>
    <w:next w:val="ad"/>
    <w:uiPriority w:val="99"/>
    <w:semiHidden/>
    <w:unhideWhenUsed/>
    <w:rsid w:val="00656F66"/>
  </w:style>
  <w:style w:type="table" w:customStyle="1" w:styleId="32131">
    <w:name w:val="Сетка таблицы3213"/>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0">
    <w:name w:val="Нет списка613"/>
    <w:next w:val="ad"/>
    <w:uiPriority w:val="99"/>
    <w:semiHidden/>
    <w:unhideWhenUsed/>
    <w:rsid w:val="00656F66"/>
  </w:style>
  <w:style w:type="numbering" w:customStyle="1" w:styleId="1413">
    <w:name w:val="Нет списка1413"/>
    <w:next w:val="ad"/>
    <w:uiPriority w:val="99"/>
    <w:semiHidden/>
    <w:unhideWhenUsed/>
    <w:rsid w:val="00656F66"/>
  </w:style>
  <w:style w:type="numbering" w:customStyle="1" w:styleId="11313">
    <w:name w:val="Нет списка11313"/>
    <w:next w:val="ad"/>
    <w:uiPriority w:val="99"/>
    <w:semiHidden/>
    <w:unhideWhenUsed/>
    <w:rsid w:val="00656F66"/>
  </w:style>
  <w:style w:type="numbering" w:customStyle="1" w:styleId="111312">
    <w:name w:val="Нет списка111312"/>
    <w:next w:val="ad"/>
    <w:uiPriority w:val="99"/>
    <w:semiHidden/>
    <w:unhideWhenUsed/>
    <w:rsid w:val="00656F66"/>
  </w:style>
  <w:style w:type="numbering" w:customStyle="1" w:styleId="23130">
    <w:name w:val="Нет списка2313"/>
    <w:next w:val="ad"/>
    <w:semiHidden/>
    <w:unhideWhenUsed/>
    <w:rsid w:val="00656F66"/>
  </w:style>
  <w:style w:type="numbering" w:customStyle="1" w:styleId="13131">
    <w:name w:val="Стиль1313"/>
    <w:rsid w:val="00656F66"/>
  </w:style>
  <w:style w:type="numbering" w:customStyle="1" w:styleId="33130">
    <w:name w:val="Нет списка3313"/>
    <w:next w:val="ad"/>
    <w:uiPriority w:val="99"/>
    <w:semiHidden/>
    <w:unhideWhenUsed/>
    <w:rsid w:val="00656F66"/>
  </w:style>
  <w:style w:type="character" w:customStyle="1" w:styleId="2fe">
    <w:name w:val="Верхний колонтитул Знак2"/>
    <w:basedOn w:val="ab"/>
    <w:rsid w:val="00656F66"/>
    <w:rPr>
      <w:rFonts w:ascii="Times New Roman" w:eastAsia="Times New Roman" w:hAnsi="Times New Roman" w:cs="Times New Roman"/>
      <w:sz w:val="20"/>
      <w:szCs w:val="20"/>
      <w:lang w:eastAsia="ru-RU"/>
    </w:rPr>
  </w:style>
  <w:style w:type="character" w:customStyle="1" w:styleId="1fff7">
    <w:name w:val="Нижний колонтитул Знак1"/>
    <w:basedOn w:val="ab"/>
    <w:rsid w:val="00656F66"/>
    <w:rPr>
      <w:rFonts w:ascii="Times New Roman" w:eastAsia="Times New Roman" w:hAnsi="Times New Roman" w:cs="Times New Roman"/>
      <w:sz w:val="20"/>
      <w:szCs w:val="20"/>
      <w:lang w:eastAsia="ru-RU"/>
    </w:rPr>
  </w:style>
  <w:style w:type="paragraph" w:customStyle="1" w:styleId="2ff">
    <w:name w:val="Название2"/>
    <w:basedOn w:val="aa"/>
    <w:next w:val="aa"/>
    <w:link w:val="3f9"/>
    <w:qFormat/>
    <w:rsid w:val="00656F66"/>
    <w:pPr>
      <w:contextualSpacing/>
    </w:pPr>
    <w:rPr>
      <w:rFonts w:ascii="Calibri Light" w:eastAsia="Times New Roman" w:hAnsi="Calibri Light" w:cs="Times New Roman"/>
      <w:spacing w:val="-10"/>
      <w:kern w:val="28"/>
      <w:sz w:val="56"/>
      <w:szCs w:val="56"/>
      <w:lang w:eastAsia="ru-RU"/>
    </w:rPr>
  </w:style>
  <w:style w:type="character" w:customStyle="1" w:styleId="3f9">
    <w:name w:val="Название Знак3"/>
    <w:basedOn w:val="ab"/>
    <w:link w:val="2ff"/>
    <w:rsid w:val="00656F66"/>
    <w:rPr>
      <w:rFonts w:ascii="Calibri Light" w:eastAsia="Times New Roman" w:hAnsi="Calibri Light" w:cs="Times New Roman"/>
      <w:spacing w:val="-10"/>
      <w:kern w:val="28"/>
      <w:sz w:val="56"/>
      <w:szCs w:val="56"/>
    </w:rPr>
  </w:style>
  <w:style w:type="paragraph" w:customStyle="1" w:styleId="HTML20">
    <w:name w:val="Стандартный HTML2"/>
    <w:basedOn w:val="aa"/>
    <w:next w:val="HTML"/>
    <w:semiHidden/>
    <w:unhideWhenUsed/>
    <w:rsid w:val="00656F66"/>
    <w:rPr>
      <w:rFonts w:ascii="Courier New" w:eastAsia="Calibri" w:hAnsi="Courier New" w:cs="Courier New"/>
    </w:rPr>
  </w:style>
  <w:style w:type="character" w:customStyle="1" w:styleId="HTML21">
    <w:name w:val="Стандартный HTML Знак2"/>
    <w:basedOn w:val="ab"/>
    <w:uiPriority w:val="99"/>
    <w:semiHidden/>
    <w:rsid w:val="00656F66"/>
    <w:rPr>
      <w:rFonts w:ascii="Consolas" w:eastAsia="Times New Roman" w:hAnsi="Consolas" w:cs="Times New Roman"/>
      <w:sz w:val="20"/>
      <w:szCs w:val="20"/>
      <w:lang w:eastAsia="ru-RU"/>
    </w:rPr>
  </w:style>
  <w:style w:type="table" w:customStyle="1" w:styleId="105">
    <w:name w:val="Сетка таблицы10"/>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6">
    <w:name w:val="Нет списка10"/>
    <w:next w:val="ad"/>
    <w:uiPriority w:val="99"/>
    <w:semiHidden/>
    <w:unhideWhenUsed/>
    <w:rsid w:val="00656F66"/>
  </w:style>
  <w:style w:type="table" w:customStyle="1" w:styleId="185">
    <w:name w:val="Сетка таблицы18"/>
    <w:basedOn w:val="ac"/>
    <w:next w:val="afff4"/>
    <w:uiPriority w:val="59"/>
    <w:rsid w:val="00656F6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6">
    <w:name w:val="Нет списка18"/>
    <w:next w:val="ad"/>
    <w:uiPriority w:val="99"/>
    <w:semiHidden/>
    <w:unhideWhenUsed/>
    <w:rsid w:val="00656F66"/>
  </w:style>
  <w:style w:type="table" w:customStyle="1" w:styleId="195">
    <w:name w:val="Сетка таблицы19"/>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5">
    <w:name w:val="Нет списка27"/>
    <w:next w:val="ad"/>
    <w:semiHidden/>
    <w:unhideWhenUsed/>
    <w:rsid w:val="00656F66"/>
  </w:style>
  <w:style w:type="table" w:customStyle="1" w:styleId="276">
    <w:name w:val="Сетка таблицы27"/>
    <w:basedOn w:val="ac"/>
    <w:next w:val="afff4"/>
    <w:rsid w:val="00656F66"/>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Стиль110"/>
    <w:rsid w:val="00656F66"/>
    <w:pPr>
      <w:numPr>
        <w:numId w:val="53"/>
      </w:numPr>
    </w:pPr>
  </w:style>
  <w:style w:type="numbering" w:customStyle="1" w:styleId="375">
    <w:name w:val="Нет списка37"/>
    <w:next w:val="ad"/>
    <w:uiPriority w:val="99"/>
    <w:semiHidden/>
    <w:unhideWhenUsed/>
    <w:rsid w:val="00656F66"/>
  </w:style>
  <w:style w:type="numbering" w:customStyle="1" w:styleId="454">
    <w:name w:val="Нет списка45"/>
    <w:next w:val="ad"/>
    <w:uiPriority w:val="99"/>
    <w:semiHidden/>
    <w:unhideWhenUsed/>
    <w:rsid w:val="00656F66"/>
  </w:style>
  <w:style w:type="numbering" w:customStyle="1" w:styleId="1170">
    <w:name w:val="Нет списка117"/>
    <w:next w:val="ad"/>
    <w:uiPriority w:val="99"/>
    <w:semiHidden/>
    <w:unhideWhenUsed/>
    <w:rsid w:val="00656F66"/>
  </w:style>
  <w:style w:type="numbering" w:customStyle="1" w:styleId="1117">
    <w:name w:val="Нет списка1117"/>
    <w:next w:val="ad"/>
    <w:uiPriority w:val="99"/>
    <w:semiHidden/>
    <w:unhideWhenUsed/>
    <w:rsid w:val="00656F66"/>
  </w:style>
  <w:style w:type="numbering" w:customStyle="1" w:styleId="2150">
    <w:name w:val="Нет списка215"/>
    <w:next w:val="ad"/>
    <w:semiHidden/>
    <w:unhideWhenUsed/>
    <w:rsid w:val="00656F66"/>
  </w:style>
  <w:style w:type="numbering" w:customStyle="1" w:styleId="1152">
    <w:name w:val="Стиль115"/>
    <w:rsid w:val="00656F66"/>
  </w:style>
  <w:style w:type="numbering" w:customStyle="1" w:styleId="3150">
    <w:name w:val="Нет списка315"/>
    <w:next w:val="ad"/>
    <w:uiPriority w:val="99"/>
    <w:semiHidden/>
    <w:unhideWhenUsed/>
    <w:rsid w:val="00656F66"/>
  </w:style>
  <w:style w:type="numbering" w:customStyle="1" w:styleId="4140">
    <w:name w:val="Нет списка414"/>
    <w:next w:val="ad"/>
    <w:uiPriority w:val="99"/>
    <w:semiHidden/>
    <w:unhideWhenUsed/>
    <w:rsid w:val="00656F66"/>
  </w:style>
  <w:style w:type="numbering" w:customStyle="1" w:styleId="1250">
    <w:name w:val="Нет списка125"/>
    <w:next w:val="ad"/>
    <w:uiPriority w:val="99"/>
    <w:semiHidden/>
    <w:unhideWhenUsed/>
    <w:rsid w:val="00656F66"/>
  </w:style>
  <w:style w:type="numbering" w:customStyle="1" w:styleId="11115">
    <w:name w:val="Нет списка11115"/>
    <w:next w:val="ad"/>
    <w:uiPriority w:val="99"/>
    <w:semiHidden/>
    <w:unhideWhenUsed/>
    <w:rsid w:val="00656F66"/>
  </w:style>
  <w:style w:type="table" w:customStyle="1" w:styleId="455">
    <w:name w:val="Сетка таблицы45"/>
    <w:basedOn w:val="ac"/>
    <w:next w:val="afff4"/>
    <w:uiPriority w:val="59"/>
    <w:rsid w:val="00656F6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Нет списка111114"/>
    <w:next w:val="ad"/>
    <w:uiPriority w:val="99"/>
    <w:semiHidden/>
    <w:unhideWhenUsed/>
    <w:rsid w:val="00656F66"/>
  </w:style>
  <w:style w:type="table" w:customStyle="1" w:styleId="1161">
    <w:name w:val="Сетка таблицы116"/>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Нет списка2114"/>
    <w:next w:val="ad"/>
    <w:semiHidden/>
    <w:unhideWhenUsed/>
    <w:rsid w:val="00656F66"/>
  </w:style>
  <w:style w:type="table" w:customStyle="1" w:styleId="2151">
    <w:name w:val="Сетка таблицы215"/>
    <w:basedOn w:val="ac"/>
    <w:next w:val="afff4"/>
    <w:rsid w:val="00656F66"/>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40">
    <w:name w:val="Стиль1114"/>
    <w:rsid w:val="00656F66"/>
  </w:style>
  <w:style w:type="numbering" w:customStyle="1" w:styleId="31140">
    <w:name w:val="Нет списка3114"/>
    <w:next w:val="ad"/>
    <w:uiPriority w:val="99"/>
    <w:semiHidden/>
    <w:unhideWhenUsed/>
    <w:rsid w:val="00656F66"/>
  </w:style>
  <w:style w:type="table" w:customStyle="1" w:styleId="3151">
    <w:name w:val="Сетка таблицы315"/>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0">
    <w:name w:val="Нет списка54"/>
    <w:next w:val="ad"/>
    <w:uiPriority w:val="99"/>
    <w:semiHidden/>
    <w:unhideWhenUsed/>
    <w:rsid w:val="00656F66"/>
  </w:style>
  <w:style w:type="numbering" w:customStyle="1" w:styleId="1340">
    <w:name w:val="Нет списка134"/>
    <w:next w:val="ad"/>
    <w:uiPriority w:val="99"/>
    <w:semiHidden/>
    <w:unhideWhenUsed/>
    <w:rsid w:val="00656F66"/>
  </w:style>
  <w:style w:type="numbering" w:customStyle="1" w:styleId="11240">
    <w:name w:val="Нет списка1124"/>
    <w:next w:val="ad"/>
    <w:uiPriority w:val="99"/>
    <w:semiHidden/>
    <w:unhideWhenUsed/>
    <w:rsid w:val="00656F66"/>
  </w:style>
  <w:style w:type="table" w:customStyle="1" w:styleId="541">
    <w:name w:val="Сетка таблицы54"/>
    <w:basedOn w:val="ac"/>
    <w:next w:val="afff4"/>
    <w:uiPriority w:val="59"/>
    <w:rsid w:val="00656F6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
    <w:name w:val="Нет списка11124"/>
    <w:next w:val="ad"/>
    <w:uiPriority w:val="99"/>
    <w:semiHidden/>
    <w:unhideWhenUsed/>
    <w:rsid w:val="00656F66"/>
  </w:style>
  <w:style w:type="table" w:customStyle="1" w:styleId="1251">
    <w:name w:val="Сетка таблицы125"/>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Нет списка224"/>
    <w:next w:val="ad"/>
    <w:semiHidden/>
    <w:unhideWhenUsed/>
    <w:rsid w:val="00656F66"/>
  </w:style>
  <w:style w:type="table" w:customStyle="1" w:styleId="2241">
    <w:name w:val="Сетка таблицы224"/>
    <w:basedOn w:val="ac"/>
    <w:next w:val="afff4"/>
    <w:rsid w:val="00656F66"/>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42">
    <w:name w:val="Стиль124"/>
    <w:rsid w:val="00656F66"/>
  </w:style>
  <w:style w:type="numbering" w:customStyle="1" w:styleId="3240">
    <w:name w:val="Нет списка324"/>
    <w:next w:val="ad"/>
    <w:uiPriority w:val="99"/>
    <w:semiHidden/>
    <w:unhideWhenUsed/>
    <w:rsid w:val="00656F66"/>
  </w:style>
  <w:style w:type="table" w:customStyle="1" w:styleId="3241">
    <w:name w:val="Сетка таблицы324"/>
    <w:basedOn w:val="ac"/>
    <w:next w:val="afff4"/>
    <w:uiPriority w:val="99"/>
    <w:rsid w:val="00656F6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0">
    <w:name w:val="Нет списка64"/>
    <w:next w:val="ad"/>
    <w:uiPriority w:val="99"/>
    <w:semiHidden/>
    <w:unhideWhenUsed/>
    <w:rsid w:val="00656F66"/>
  </w:style>
  <w:style w:type="numbering" w:customStyle="1" w:styleId="1440">
    <w:name w:val="Нет списка144"/>
    <w:next w:val="ad"/>
    <w:uiPriority w:val="99"/>
    <w:semiHidden/>
    <w:unhideWhenUsed/>
    <w:rsid w:val="00656F66"/>
  </w:style>
  <w:style w:type="numbering" w:customStyle="1" w:styleId="1134">
    <w:name w:val="Нет списка1134"/>
    <w:next w:val="ad"/>
    <w:uiPriority w:val="99"/>
    <w:semiHidden/>
    <w:unhideWhenUsed/>
    <w:rsid w:val="00656F66"/>
  </w:style>
  <w:style w:type="numbering" w:customStyle="1" w:styleId="111340">
    <w:name w:val="Нет списка11134"/>
    <w:next w:val="ad"/>
    <w:uiPriority w:val="99"/>
    <w:semiHidden/>
    <w:unhideWhenUsed/>
    <w:rsid w:val="00656F66"/>
  </w:style>
  <w:style w:type="numbering" w:customStyle="1" w:styleId="2340">
    <w:name w:val="Нет списка234"/>
    <w:next w:val="ad"/>
    <w:semiHidden/>
    <w:unhideWhenUsed/>
    <w:rsid w:val="00656F66"/>
  </w:style>
  <w:style w:type="numbering" w:customStyle="1" w:styleId="1341">
    <w:name w:val="Стиль134"/>
    <w:rsid w:val="00656F66"/>
  </w:style>
  <w:style w:type="numbering" w:customStyle="1" w:styleId="3340">
    <w:name w:val="Нет списка334"/>
    <w:next w:val="ad"/>
    <w:uiPriority w:val="99"/>
    <w:semiHidden/>
    <w:unhideWhenUsed/>
    <w:rsid w:val="00656F66"/>
  </w:style>
  <w:style w:type="character" w:customStyle="1" w:styleId="FontStyle27">
    <w:name w:val="Font Style27"/>
    <w:basedOn w:val="ab"/>
    <w:uiPriority w:val="99"/>
    <w:rsid w:val="00656F66"/>
    <w:rPr>
      <w:rFonts w:ascii="Times New Roman" w:hAnsi="Times New Roman" w:cs="Times New Roman"/>
      <w:b/>
      <w:bCs/>
      <w:sz w:val="28"/>
      <w:szCs w:val="28"/>
    </w:rPr>
  </w:style>
  <w:style w:type="numbering" w:customStyle="1" w:styleId="116">
    <w:name w:val="Стиль116"/>
    <w:rsid w:val="00656F66"/>
    <w:pPr>
      <w:numPr>
        <w:numId w:val="167"/>
      </w:numPr>
    </w:pPr>
  </w:style>
  <w:style w:type="numbering" w:customStyle="1" w:styleId="WWOutlineListStyle">
    <w:name w:val="WW_OutlineListStyle"/>
    <w:basedOn w:val="ad"/>
    <w:rsid w:val="00656F66"/>
    <w:pPr>
      <w:numPr>
        <w:numId w:val="168"/>
      </w:numPr>
    </w:pPr>
  </w:style>
  <w:style w:type="paragraph" w:customStyle="1" w:styleId="affffffffffffc">
    <w:name w:val="Знак Знак Знак Знак Знак Знак Знак Знак Знак Знак Знак Знак Знак Знак Знак Знак"/>
    <w:basedOn w:val="aa"/>
    <w:rsid w:val="00656F66"/>
    <w:pPr>
      <w:widowControl w:val="0"/>
      <w:suppressAutoHyphens/>
      <w:autoSpaceDN w:val="0"/>
      <w:spacing w:after="160" w:line="240" w:lineRule="exact"/>
      <w:jc w:val="right"/>
      <w:textAlignment w:val="baseline"/>
    </w:pPr>
    <w:rPr>
      <w:rFonts w:ascii="Times New Roman" w:eastAsia="Times New Roman" w:hAnsi="Times New Roman" w:cs="Times New Roman"/>
      <w:sz w:val="20"/>
      <w:szCs w:val="20"/>
      <w:lang w:val="en-GB"/>
    </w:rPr>
  </w:style>
  <w:style w:type="numbering" w:customStyle="1" w:styleId="117">
    <w:name w:val="Стиль117"/>
    <w:basedOn w:val="ad"/>
    <w:rsid w:val="00656F66"/>
    <w:pPr>
      <w:numPr>
        <w:numId w:val="169"/>
      </w:numPr>
    </w:pPr>
  </w:style>
  <w:style w:type="paragraph" w:customStyle="1" w:styleId="affffffffffffd">
    <w:name w:val="Нормальный (таблица)"/>
    <w:basedOn w:val="aa"/>
    <w:next w:val="aa"/>
    <w:uiPriority w:val="99"/>
    <w:rsid w:val="00656F66"/>
    <w:pPr>
      <w:widowControl w:val="0"/>
      <w:autoSpaceDE w:val="0"/>
      <w:autoSpaceDN w:val="0"/>
      <w:adjustRightInd w:val="0"/>
      <w:jc w:val="both"/>
    </w:pPr>
    <w:rPr>
      <w:rFonts w:ascii="Arial" w:eastAsia="Times New Roman" w:hAnsi="Arial" w:cs="Arial"/>
      <w:sz w:val="24"/>
      <w:szCs w:val="24"/>
      <w:lang w:eastAsia="ru-RU"/>
    </w:rPr>
  </w:style>
  <w:style w:type="paragraph" w:customStyle="1" w:styleId="a">
    <w:name w:val="Тезисы"/>
    <w:basedOn w:val="aa"/>
    <w:rsid w:val="00656F66"/>
    <w:pPr>
      <w:numPr>
        <w:numId w:val="170"/>
      </w:numPr>
      <w:tabs>
        <w:tab w:val="left" w:pos="357"/>
      </w:tabs>
      <w:spacing w:before="120" w:after="120"/>
      <w:jc w:val="both"/>
    </w:pPr>
    <w:rPr>
      <w:rFonts w:ascii="Times New Roman" w:eastAsia="Times New Roman" w:hAnsi="Times New Roman" w:cs="Times New Roman"/>
      <w:snapToGrid w:val="0"/>
      <w:sz w:val="24"/>
      <w:szCs w:val="20"/>
      <w:lang w:eastAsia="ru-RU"/>
    </w:rPr>
  </w:style>
  <w:style w:type="paragraph" w:customStyle="1" w:styleId="xl96">
    <w:name w:val="xl96"/>
    <w:basedOn w:val="aa"/>
    <w:rsid w:val="00656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18"/>
      <w:szCs w:val="18"/>
      <w:lang w:eastAsia="ru-RU"/>
    </w:rPr>
  </w:style>
  <w:style w:type="paragraph" w:customStyle="1" w:styleId="xl97">
    <w:name w:val="xl97"/>
    <w:basedOn w:val="aa"/>
    <w:rsid w:val="00656F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sz w:val="18"/>
      <w:szCs w:val="18"/>
      <w:lang w:eastAsia="ru-RU"/>
    </w:rPr>
  </w:style>
  <w:style w:type="paragraph" w:customStyle="1" w:styleId="xl98">
    <w:name w:val="xl98"/>
    <w:basedOn w:val="aa"/>
    <w:rsid w:val="00656F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sz w:val="18"/>
      <w:szCs w:val="18"/>
      <w:lang w:eastAsia="ru-RU"/>
    </w:rPr>
  </w:style>
  <w:style w:type="paragraph" w:customStyle="1" w:styleId="xl99">
    <w:name w:val="xl99"/>
    <w:basedOn w:val="aa"/>
    <w:rsid w:val="00656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18"/>
      <w:szCs w:val="18"/>
      <w:lang w:eastAsia="ru-RU"/>
    </w:rPr>
  </w:style>
  <w:style w:type="paragraph" w:customStyle="1" w:styleId="xl100">
    <w:name w:val="xl100"/>
    <w:basedOn w:val="aa"/>
    <w:rsid w:val="00656F66"/>
    <w:pPr>
      <w:spacing w:before="100" w:beforeAutospacing="1" w:after="100" w:afterAutospacing="1"/>
    </w:pPr>
    <w:rPr>
      <w:rFonts w:ascii="Times New Roman" w:eastAsia="Times New Roman" w:hAnsi="Times New Roman" w:cs="Times New Roman"/>
      <w:b/>
      <w:bCs/>
      <w:sz w:val="18"/>
      <w:szCs w:val="18"/>
      <w:lang w:eastAsia="ru-RU"/>
    </w:rPr>
  </w:style>
  <w:style w:type="paragraph" w:customStyle="1" w:styleId="xl101">
    <w:name w:val="xl101"/>
    <w:basedOn w:val="aa"/>
    <w:rsid w:val="00656F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18"/>
      <w:szCs w:val="18"/>
      <w:lang w:eastAsia="ru-RU"/>
    </w:rPr>
  </w:style>
  <w:style w:type="paragraph" w:customStyle="1" w:styleId="xl102">
    <w:name w:val="xl102"/>
    <w:basedOn w:val="aa"/>
    <w:rsid w:val="00656F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18"/>
      <w:szCs w:val="18"/>
      <w:lang w:eastAsia="ru-RU"/>
    </w:rPr>
  </w:style>
  <w:style w:type="paragraph" w:customStyle="1" w:styleId="xl103">
    <w:name w:val="xl103"/>
    <w:basedOn w:val="aa"/>
    <w:rsid w:val="00656F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18"/>
      <w:szCs w:val="18"/>
      <w:lang w:eastAsia="ru-RU"/>
    </w:rPr>
  </w:style>
  <w:style w:type="paragraph" w:customStyle="1" w:styleId="xl104">
    <w:name w:val="xl104"/>
    <w:basedOn w:val="aa"/>
    <w:rsid w:val="00656F66"/>
    <w:pPr>
      <w:spacing w:before="100" w:beforeAutospacing="1" w:after="100" w:afterAutospacing="1"/>
    </w:pPr>
    <w:rPr>
      <w:rFonts w:ascii="Times New Roman" w:eastAsia="Times New Roman" w:hAnsi="Times New Roman" w:cs="Times New Roman"/>
      <w:color w:val="FF0000"/>
      <w:sz w:val="18"/>
      <w:szCs w:val="18"/>
      <w:lang w:eastAsia="ru-RU"/>
    </w:rPr>
  </w:style>
  <w:style w:type="paragraph" w:customStyle="1" w:styleId="xl105">
    <w:name w:val="xl105"/>
    <w:basedOn w:val="aa"/>
    <w:rsid w:val="00656F66"/>
    <w:pP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06">
    <w:name w:val="xl106"/>
    <w:basedOn w:val="aa"/>
    <w:rsid w:val="00656F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18"/>
      <w:szCs w:val="18"/>
      <w:lang w:eastAsia="ru-RU"/>
    </w:rPr>
  </w:style>
  <w:style w:type="paragraph" w:customStyle="1" w:styleId="xl107">
    <w:name w:val="xl107"/>
    <w:basedOn w:val="aa"/>
    <w:rsid w:val="00656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18"/>
      <w:szCs w:val="18"/>
      <w:lang w:eastAsia="ru-RU"/>
    </w:rPr>
  </w:style>
  <w:style w:type="paragraph" w:customStyle="1" w:styleId="xl108">
    <w:name w:val="xl108"/>
    <w:basedOn w:val="aa"/>
    <w:rsid w:val="00656F66"/>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18"/>
      <w:szCs w:val="18"/>
      <w:lang w:eastAsia="ru-RU"/>
    </w:rPr>
  </w:style>
  <w:style w:type="paragraph" w:customStyle="1" w:styleId="xl109">
    <w:name w:val="xl109"/>
    <w:basedOn w:val="aa"/>
    <w:rsid w:val="00656F66"/>
    <w:pPr>
      <w:spacing w:before="100" w:beforeAutospacing="1" w:after="100" w:afterAutospacing="1"/>
      <w:textAlignment w:val="top"/>
    </w:pPr>
    <w:rPr>
      <w:rFonts w:ascii="Times New Roman" w:eastAsia="Times New Roman" w:hAnsi="Times New Roman" w:cs="Times New Roman"/>
      <w:sz w:val="18"/>
      <w:szCs w:val="18"/>
      <w:lang w:eastAsia="ru-RU"/>
    </w:rPr>
  </w:style>
  <w:style w:type="paragraph" w:customStyle="1" w:styleId="xl110">
    <w:name w:val="xl110"/>
    <w:basedOn w:val="aa"/>
    <w:rsid w:val="00656F66"/>
    <w:pPr>
      <w:spacing w:before="100" w:beforeAutospacing="1" w:after="100" w:afterAutospacing="1"/>
      <w:textAlignment w:val="top"/>
    </w:pPr>
    <w:rPr>
      <w:rFonts w:ascii="Times New Roman" w:eastAsia="Times New Roman" w:hAnsi="Times New Roman" w:cs="Times New Roman"/>
      <w:sz w:val="18"/>
      <w:szCs w:val="18"/>
      <w:u w:val="single"/>
      <w:lang w:eastAsia="ru-RU"/>
    </w:rPr>
  </w:style>
  <w:style w:type="paragraph" w:customStyle="1" w:styleId="xl111">
    <w:name w:val="xl111"/>
    <w:basedOn w:val="aa"/>
    <w:rsid w:val="00656F66"/>
    <w:pPr>
      <w:spacing w:before="100" w:beforeAutospacing="1" w:after="100" w:afterAutospacing="1"/>
      <w:jc w:val="right"/>
      <w:textAlignment w:val="top"/>
    </w:pPr>
    <w:rPr>
      <w:rFonts w:ascii="Times New Roman" w:eastAsia="Times New Roman" w:hAnsi="Times New Roman" w:cs="Times New Roman"/>
      <w:sz w:val="18"/>
      <w:szCs w:val="18"/>
      <w:lang w:eastAsia="ru-RU"/>
    </w:rPr>
  </w:style>
  <w:style w:type="paragraph" w:customStyle="1" w:styleId="xl112">
    <w:name w:val="xl112"/>
    <w:basedOn w:val="aa"/>
    <w:rsid w:val="00656F66"/>
    <w:pPr>
      <w:spacing w:before="100" w:beforeAutospacing="1" w:after="100" w:afterAutospacing="1"/>
      <w:jc w:val="center"/>
      <w:textAlignment w:val="top"/>
    </w:pPr>
    <w:rPr>
      <w:rFonts w:ascii="Times New Roman" w:eastAsia="Times New Roman" w:hAnsi="Times New Roman" w:cs="Times New Roman"/>
      <w:sz w:val="18"/>
      <w:szCs w:val="18"/>
      <w:lang w:eastAsia="ru-RU"/>
    </w:rPr>
  </w:style>
  <w:style w:type="paragraph" w:customStyle="1" w:styleId="xl113">
    <w:name w:val="xl113"/>
    <w:basedOn w:val="aa"/>
    <w:rsid w:val="00656F66"/>
    <w:pPr>
      <w:spacing w:before="100" w:beforeAutospacing="1" w:after="100" w:afterAutospacing="1"/>
      <w:textAlignment w:val="top"/>
    </w:pPr>
    <w:rPr>
      <w:rFonts w:ascii="Times New Roman" w:eastAsia="Times New Roman" w:hAnsi="Times New Roman" w:cs="Times New Roman"/>
      <w:sz w:val="18"/>
      <w:szCs w:val="18"/>
      <w:lang w:eastAsia="ru-RU"/>
    </w:rPr>
  </w:style>
  <w:style w:type="paragraph" w:customStyle="1" w:styleId="xl114">
    <w:name w:val="xl114"/>
    <w:basedOn w:val="aa"/>
    <w:rsid w:val="00656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8"/>
      <w:szCs w:val="18"/>
      <w:lang w:eastAsia="ru-RU"/>
    </w:rPr>
  </w:style>
  <w:style w:type="paragraph" w:customStyle="1" w:styleId="xl115">
    <w:name w:val="xl115"/>
    <w:basedOn w:val="aa"/>
    <w:rsid w:val="00656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18"/>
      <w:szCs w:val="18"/>
      <w:lang w:eastAsia="ru-RU"/>
    </w:rPr>
  </w:style>
  <w:style w:type="paragraph" w:customStyle="1" w:styleId="xl116">
    <w:name w:val="xl116"/>
    <w:basedOn w:val="aa"/>
    <w:rsid w:val="00656F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sz w:val="18"/>
      <w:szCs w:val="18"/>
      <w:lang w:eastAsia="ru-RU"/>
    </w:rPr>
  </w:style>
  <w:style w:type="paragraph" w:customStyle="1" w:styleId="xl117">
    <w:name w:val="xl117"/>
    <w:basedOn w:val="aa"/>
    <w:rsid w:val="00656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8"/>
      <w:szCs w:val="18"/>
      <w:lang w:eastAsia="ru-RU"/>
    </w:rPr>
  </w:style>
  <w:style w:type="paragraph" w:customStyle="1" w:styleId="xl118">
    <w:name w:val="xl118"/>
    <w:basedOn w:val="aa"/>
    <w:rsid w:val="00656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8"/>
      <w:szCs w:val="18"/>
      <w:lang w:eastAsia="ru-RU"/>
    </w:rPr>
  </w:style>
  <w:style w:type="paragraph" w:customStyle="1" w:styleId="xl119">
    <w:name w:val="xl119"/>
    <w:basedOn w:val="aa"/>
    <w:rsid w:val="00656F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18"/>
      <w:szCs w:val="18"/>
      <w:lang w:eastAsia="ru-RU"/>
    </w:rPr>
  </w:style>
  <w:style w:type="paragraph" w:customStyle="1" w:styleId="xl120">
    <w:name w:val="xl120"/>
    <w:basedOn w:val="aa"/>
    <w:rsid w:val="00656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18"/>
      <w:szCs w:val="18"/>
      <w:lang w:eastAsia="ru-RU"/>
    </w:rPr>
  </w:style>
  <w:style w:type="paragraph" w:customStyle="1" w:styleId="xl121">
    <w:name w:val="xl121"/>
    <w:basedOn w:val="aa"/>
    <w:rsid w:val="00656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a"/>
    <w:rsid w:val="00656F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18"/>
      <w:szCs w:val="18"/>
      <w:lang w:eastAsia="ru-RU"/>
    </w:rPr>
  </w:style>
  <w:style w:type="paragraph" w:customStyle="1" w:styleId="xl123">
    <w:name w:val="xl123"/>
    <w:basedOn w:val="aa"/>
    <w:rsid w:val="00656F66"/>
    <w:pPr>
      <w:spacing w:before="100" w:beforeAutospacing="1" w:after="100" w:afterAutospacing="1"/>
      <w:jc w:val="center"/>
      <w:textAlignment w:val="center"/>
    </w:pPr>
    <w:rPr>
      <w:rFonts w:ascii="Times New Roman" w:eastAsia="Times New Roman" w:hAnsi="Times New Roman" w:cs="Times New Roman"/>
      <w:i/>
      <w:iCs/>
      <w:sz w:val="18"/>
      <w:szCs w:val="18"/>
      <w:lang w:eastAsia="ru-RU"/>
    </w:rPr>
  </w:style>
  <w:style w:type="paragraph" w:customStyle="1" w:styleId="xl124">
    <w:name w:val="xl124"/>
    <w:basedOn w:val="aa"/>
    <w:rsid w:val="00656F66"/>
    <w:pPr>
      <w:spacing w:before="100" w:beforeAutospacing="1" w:after="100" w:afterAutospacing="1"/>
      <w:textAlignment w:val="center"/>
    </w:pPr>
    <w:rPr>
      <w:rFonts w:ascii="Times New Roman" w:eastAsia="Times New Roman" w:hAnsi="Times New Roman" w:cs="Times New Roman"/>
      <w:i/>
      <w:iCs/>
      <w:sz w:val="18"/>
      <w:szCs w:val="18"/>
      <w:lang w:eastAsia="ru-RU"/>
    </w:rPr>
  </w:style>
  <w:style w:type="paragraph" w:customStyle="1" w:styleId="xl125">
    <w:name w:val="xl125"/>
    <w:basedOn w:val="aa"/>
    <w:rsid w:val="00656F66"/>
    <w:pPr>
      <w:spacing w:before="100" w:beforeAutospacing="1" w:after="100" w:afterAutospacing="1"/>
      <w:jc w:val="center"/>
      <w:textAlignment w:val="center"/>
    </w:pPr>
    <w:rPr>
      <w:rFonts w:ascii="Times New Roman" w:eastAsia="Times New Roman" w:hAnsi="Times New Roman" w:cs="Times New Roman"/>
      <w:color w:val="000000"/>
      <w:sz w:val="28"/>
      <w:szCs w:val="28"/>
      <w:lang w:eastAsia="ru-RU"/>
    </w:rPr>
  </w:style>
  <w:style w:type="paragraph" w:customStyle="1" w:styleId="xl126">
    <w:name w:val="xl126"/>
    <w:basedOn w:val="aa"/>
    <w:rsid w:val="00656F66"/>
    <w:pPr>
      <w:spacing w:before="100" w:beforeAutospacing="1" w:after="100" w:afterAutospacing="1"/>
      <w:textAlignment w:val="top"/>
    </w:pPr>
    <w:rPr>
      <w:rFonts w:ascii="Times New Roman" w:eastAsia="Times New Roman" w:hAnsi="Times New Roman" w:cs="Times New Roman"/>
      <w:sz w:val="18"/>
      <w:szCs w:val="18"/>
      <w:lang w:eastAsia="ru-RU"/>
    </w:rPr>
  </w:style>
  <w:style w:type="paragraph" w:customStyle="1" w:styleId="xl127">
    <w:name w:val="xl127"/>
    <w:basedOn w:val="aa"/>
    <w:rsid w:val="00656F66"/>
    <w:pPr>
      <w:spacing w:before="100" w:beforeAutospacing="1" w:after="100" w:afterAutospacing="1"/>
    </w:pPr>
    <w:rPr>
      <w:rFonts w:ascii="Times New Roman" w:eastAsia="Times New Roman" w:hAnsi="Times New Roman" w:cs="Times New Roman"/>
      <w:sz w:val="18"/>
      <w:szCs w:val="18"/>
      <w:lang w:eastAsia="ru-RU"/>
    </w:rPr>
  </w:style>
  <w:style w:type="paragraph" w:customStyle="1" w:styleId="xl128">
    <w:name w:val="xl128"/>
    <w:basedOn w:val="aa"/>
    <w:rsid w:val="00656F66"/>
    <w:pPr>
      <w:spacing w:before="100" w:beforeAutospacing="1" w:after="100" w:afterAutospacing="1"/>
    </w:pPr>
    <w:rPr>
      <w:rFonts w:ascii="Times New Roman" w:eastAsia="Times New Roman" w:hAnsi="Times New Roman" w:cs="Times New Roman"/>
      <w:sz w:val="24"/>
      <w:szCs w:val="24"/>
      <w:u w:val="single"/>
      <w:lang w:eastAsia="ru-RU"/>
    </w:rPr>
  </w:style>
  <w:style w:type="paragraph" w:customStyle="1" w:styleId="xl129">
    <w:name w:val="xl129"/>
    <w:basedOn w:val="aa"/>
    <w:rsid w:val="00656F66"/>
    <w:pP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30">
    <w:name w:val="xl130"/>
    <w:basedOn w:val="aa"/>
    <w:rsid w:val="00656F66"/>
    <w:pPr>
      <w:spacing w:before="100" w:beforeAutospacing="1" w:after="100" w:afterAutospacing="1"/>
      <w:jc w:val="center"/>
      <w:textAlignment w:val="center"/>
    </w:pPr>
    <w:rPr>
      <w:rFonts w:ascii="Times New Roman" w:eastAsia="Times New Roman" w:hAnsi="Times New Roman" w:cs="Times New Roman"/>
      <w:i/>
      <w:iCs/>
      <w:sz w:val="16"/>
      <w:szCs w:val="16"/>
      <w:lang w:eastAsia="ru-RU"/>
    </w:rPr>
  </w:style>
  <w:style w:type="paragraph" w:customStyle="1" w:styleId="xl131">
    <w:name w:val="xl131"/>
    <w:basedOn w:val="aa"/>
    <w:rsid w:val="00656F66"/>
    <w:pP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32">
    <w:name w:val="xl132"/>
    <w:basedOn w:val="aa"/>
    <w:rsid w:val="00656F6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eastAsia="ru-RU"/>
    </w:rPr>
  </w:style>
  <w:style w:type="paragraph" w:customStyle="1" w:styleId="xl133">
    <w:name w:val="xl133"/>
    <w:basedOn w:val="aa"/>
    <w:rsid w:val="00656F66"/>
    <w:pPr>
      <w:spacing w:before="100" w:beforeAutospacing="1" w:after="100" w:afterAutospacing="1"/>
      <w:jc w:val="center"/>
      <w:textAlignment w:val="center"/>
    </w:pPr>
    <w:rPr>
      <w:rFonts w:ascii="Times New Roman" w:eastAsia="Times New Roman" w:hAnsi="Times New Roman" w:cs="Times New Roman"/>
      <w:i/>
      <w:iCs/>
      <w:sz w:val="18"/>
      <w:szCs w:val="18"/>
      <w:lang w:eastAsia="ru-RU"/>
    </w:rPr>
  </w:style>
  <w:style w:type="paragraph" w:customStyle="1" w:styleId="xl134">
    <w:name w:val="xl134"/>
    <w:basedOn w:val="aa"/>
    <w:rsid w:val="00656F6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8"/>
      <w:szCs w:val="18"/>
      <w:lang w:eastAsia="ru-RU"/>
    </w:rPr>
  </w:style>
  <w:style w:type="paragraph" w:customStyle="1" w:styleId="xl135">
    <w:name w:val="xl135"/>
    <w:basedOn w:val="aa"/>
    <w:rsid w:val="00656F66"/>
    <w:pPr>
      <w:spacing w:before="100" w:beforeAutospacing="1" w:after="100" w:afterAutospacing="1"/>
      <w:jc w:val="right"/>
      <w:textAlignment w:val="top"/>
    </w:pPr>
    <w:rPr>
      <w:rFonts w:ascii="Times New Roman" w:eastAsia="Times New Roman" w:hAnsi="Times New Roman" w:cs="Times New Roman"/>
      <w:sz w:val="18"/>
      <w:szCs w:val="18"/>
      <w:lang w:eastAsia="ru-RU"/>
    </w:rPr>
  </w:style>
  <w:style w:type="paragraph" w:customStyle="1" w:styleId="xl136">
    <w:name w:val="xl136"/>
    <w:basedOn w:val="aa"/>
    <w:rsid w:val="00656F66"/>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sz w:val="18"/>
      <w:szCs w:val="18"/>
      <w:lang w:eastAsia="ru-RU"/>
    </w:rPr>
  </w:style>
  <w:style w:type="paragraph" w:customStyle="1" w:styleId="xl137">
    <w:name w:val="xl137"/>
    <w:basedOn w:val="aa"/>
    <w:rsid w:val="00656F66"/>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top"/>
    </w:pPr>
    <w:rPr>
      <w:rFonts w:ascii="Times New Roman" w:eastAsia="Times New Roman" w:hAnsi="Times New Roman" w:cs="Times New Roman"/>
      <w:sz w:val="18"/>
      <w:szCs w:val="18"/>
      <w:lang w:eastAsia="ru-RU"/>
    </w:rPr>
  </w:style>
  <w:style w:type="paragraph" w:customStyle="1" w:styleId="xl138">
    <w:name w:val="xl138"/>
    <w:basedOn w:val="aa"/>
    <w:rsid w:val="00656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8"/>
      <w:szCs w:val="18"/>
      <w:lang w:eastAsia="ru-RU"/>
    </w:rPr>
  </w:style>
  <w:style w:type="paragraph" w:customStyle="1" w:styleId="xl139">
    <w:name w:val="xl139"/>
    <w:basedOn w:val="aa"/>
    <w:rsid w:val="00656F66"/>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40">
    <w:name w:val="xl140"/>
    <w:basedOn w:val="aa"/>
    <w:rsid w:val="00656F66"/>
    <w:pPr>
      <w:spacing w:before="100" w:beforeAutospacing="1" w:after="100" w:afterAutospacing="1"/>
      <w:jc w:val="center"/>
    </w:pPr>
    <w:rPr>
      <w:rFonts w:ascii="Times New Roman" w:eastAsia="Times New Roman" w:hAnsi="Times New Roman" w:cs="Times New Roman"/>
      <w:b/>
      <w:bCs/>
      <w:sz w:val="18"/>
      <w:szCs w:val="18"/>
      <w:lang w:eastAsia="ru-RU"/>
    </w:rPr>
  </w:style>
  <w:style w:type="paragraph" w:customStyle="1" w:styleId="xl141">
    <w:name w:val="xl141"/>
    <w:basedOn w:val="aa"/>
    <w:rsid w:val="00656F66"/>
    <w:pPr>
      <w:spacing w:before="100" w:beforeAutospacing="1" w:after="100" w:afterAutospacing="1"/>
      <w:jc w:val="center"/>
    </w:pPr>
    <w:rPr>
      <w:rFonts w:ascii="Times New Roman" w:eastAsia="Times New Roman" w:hAnsi="Times New Roman" w:cs="Times New Roman"/>
      <w:b/>
      <w:bCs/>
      <w:sz w:val="24"/>
      <w:szCs w:val="24"/>
      <w:u w:val="single"/>
      <w:lang w:eastAsia="ru-RU"/>
    </w:rPr>
  </w:style>
  <w:style w:type="paragraph" w:customStyle="1" w:styleId="xl142">
    <w:name w:val="xl142"/>
    <w:basedOn w:val="aa"/>
    <w:rsid w:val="00656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8"/>
      <w:szCs w:val="18"/>
      <w:lang w:eastAsia="ru-RU"/>
    </w:rPr>
  </w:style>
  <w:style w:type="paragraph" w:customStyle="1" w:styleId="xl143">
    <w:name w:val="xl143"/>
    <w:basedOn w:val="aa"/>
    <w:rsid w:val="00656F66"/>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top"/>
    </w:pPr>
    <w:rPr>
      <w:rFonts w:ascii="Times New Roman" w:eastAsia="Times New Roman" w:hAnsi="Times New Roman" w:cs="Times New Roman"/>
      <w:b/>
      <w:bCs/>
      <w:sz w:val="18"/>
      <w:szCs w:val="18"/>
      <w:lang w:eastAsia="ru-RU"/>
    </w:rPr>
  </w:style>
  <w:style w:type="paragraph" w:customStyle="1" w:styleId="xl144">
    <w:name w:val="xl144"/>
    <w:basedOn w:val="aa"/>
    <w:rsid w:val="00656F6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18"/>
      <w:szCs w:val="18"/>
      <w:lang w:eastAsia="ru-RU"/>
    </w:rPr>
  </w:style>
  <w:style w:type="paragraph" w:customStyle="1" w:styleId="xl145">
    <w:name w:val="xl145"/>
    <w:basedOn w:val="aa"/>
    <w:rsid w:val="00656F66"/>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18"/>
      <w:szCs w:val="18"/>
      <w:lang w:eastAsia="ru-RU"/>
    </w:rPr>
  </w:style>
  <w:style w:type="paragraph" w:customStyle="1" w:styleId="xl146">
    <w:name w:val="xl146"/>
    <w:basedOn w:val="aa"/>
    <w:rsid w:val="00656F6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8"/>
      <w:szCs w:val="18"/>
      <w:lang w:eastAsia="ru-RU"/>
    </w:rPr>
  </w:style>
  <w:style w:type="paragraph" w:customStyle="1" w:styleId="ConsPlusDocList">
    <w:name w:val="ConsPlusDocList"/>
    <w:uiPriority w:val="99"/>
    <w:rsid w:val="00656F66"/>
    <w:pPr>
      <w:widowControl w:val="0"/>
      <w:autoSpaceDE w:val="0"/>
      <w:autoSpaceDN w:val="0"/>
      <w:adjustRightInd w:val="0"/>
    </w:pPr>
    <w:rPr>
      <w:rFonts w:ascii="Tahoma" w:eastAsia="Times New Roman" w:hAnsi="Tahoma" w:cs="Tahoma"/>
      <w:sz w:val="18"/>
      <w:szCs w:val="18"/>
    </w:rPr>
  </w:style>
  <w:style w:type="paragraph" w:customStyle="1" w:styleId="ConsPlusTitlePage">
    <w:name w:val="ConsPlusTitlePage"/>
    <w:uiPriority w:val="99"/>
    <w:rsid w:val="00656F66"/>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656F66"/>
    <w:pPr>
      <w:widowControl w:val="0"/>
      <w:autoSpaceDE w:val="0"/>
      <w:autoSpaceDN w:val="0"/>
      <w:adjustRightInd w:val="0"/>
    </w:pPr>
    <w:rPr>
      <w:rFonts w:ascii="Tahoma" w:eastAsia="Times New Roman" w:hAnsi="Tahoma" w:cs="Tahoma"/>
      <w:sz w:val="26"/>
      <w:szCs w:val="26"/>
    </w:rPr>
  </w:style>
  <w:style w:type="paragraph" w:customStyle="1" w:styleId="ConsPlusTextList">
    <w:name w:val="ConsPlusTextList"/>
    <w:uiPriority w:val="99"/>
    <w:rsid w:val="00656F66"/>
    <w:pPr>
      <w:widowControl w:val="0"/>
      <w:autoSpaceDE w:val="0"/>
      <w:autoSpaceDN w:val="0"/>
      <w:adjustRightInd w:val="0"/>
    </w:pPr>
    <w:rPr>
      <w:rFonts w:ascii="Times New Roman" w:eastAsia="Times New Roman" w:hAnsi="Times New Roman" w:cs="Times New Roman"/>
      <w:sz w:val="24"/>
      <w:szCs w:val="24"/>
    </w:rPr>
  </w:style>
  <w:style w:type="paragraph" w:customStyle="1" w:styleId="ConsPlusTextList1">
    <w:name w:val="ConsPlusTextList1"/>
    <w:uiPriority w:val="99"/>
    <w:rsid w:val="00656F66"/>
    <w:pPr>
      <w:widowControl w:val="0"/>
      <w:autoSpaceDE w:val="0"/>
      <w:autoSpaceDN w:val="0"/>
      <w:adjustRightInd w:val="0"/>
    </w:pPr>
    <w:rPr>
      <w:rFonts w:ascii="Times New Roman" w:eastAsia="Times New Roman" w:hAnsi="Times New Roman" w:cs="Times New Roman"/>
      <w:sz w:val="24"/>
      <w:szCs w:val="24"/>
    </w:rPr>
  </w:style>
  <w:style w:type="character" w:customStyle="1" w:styleId="HTML30">
    <w:name w:val="Стандартный HTML Знак3"/>
    <w:basedOn w:val="ab"/>
    <w:uiPriority w:val="99"/>
    <w:semiHidden/>
    <w:rsid w:val="00656F66"/>
    <w:rPr>
      <w:rFonts w:ascii="Consolas" w:hAnsi="Consolas"/>
      <w:sz w:val="20"/>
      <w:szCs w:val="20"/>
    </w:rPr>
  </w:style>
  <w:style w:type="paragraph" w:customStyle="1" w:styleId="11">
    <w:name w:val="з1"/>
    <w:basedOn w:val="15"/>
    <w:qFormat/>
    <w:rsid w:val="001E7565"/>
    <w:pPr>
      <w:numPr>
        <w:numId w:val="174"/>
      </w:numPr>
    </w:pPr>
    <w:rPr>
      <w:rFonts w:ascii="Times New Roman" w:hAnsi="Times New Roman" w:cs="Arial"/>
      <w:sz w:val="28"/>
      <w:szCs w:val="24"/>
      <w:lang w:val="en-US" w:eastAsia="en-US" w:bidi="en-US"/>
    </w:rPr>
  </w:style>
  <w:style w:type="paragraph" w:customStyle="1" w:styleId="21">
    <w:name w:val="з2"/>
    <w:basedOn w:val="24"/>
    <w:qFormat/>
    <w:rsid w:val="001E7565"/>
    <w:pPr>
      <w:numPr>
        <w:ilvl w:val="1"/>
        <w:numId w:val="174"/>
      </w:numPr>
      <w:tabs>
        <w:tab w:val="clear" w:pos="1134"/>
        <w:tab w:val="num" w:pos="360"/>
      </w:tabs>
      <w:suppressAutoHyphens w:val="0"/>
      <w:spacing w:before="240" w:after="60"/>
      <w:ind w:left="792" w:firstLine="0"/>
    </w:pPr>
    <w:rPr>
      <w:i/>
      <w:iCs/>
      <w:sz w:val="24"/>
      <w:szCs w:val="28"/>
      <w:lang w:val="en-US" w:eastAsia="en-US" w:bidi="en-US"/>
    </w:rPr>
  </w:style>
  <w:style w:type="paragraph" w:customStyle="1" w:styleId="32">
    <w:name w:val="з3"/>
    <w:basedOn w:val="21"/>
    <w:qFormat/>
    <w:rsid w:val="001E7565"/>
    <w:pPr>
      <w:numPr>
        <w:ilvl w:val="2"/>
      </w:numPr>
      <w:tabs>
        <w:tab w:val="num" w:pos="360"/>
      </w:tabs>
      <w:spacing w:befor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energoservis-volgi@mai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customShpInfo spid="_x0000_s2049"/>
    <customShpInfo spid="_x0000_s2053"/>
    <customShpInfo spid="_x0000_s2052"/>
    <customShpInfo spid="_x0000_s2051"/>
    <customShpInfo spid="_x0000_s2056"/>
    <customShpInfo spid="_x0000_s2055"/>
    <customShpInfo spid="_x0000_s2054"/>
    <customShpInfo spid="_x0000_s2058"/>
    <customShpInfo spid="_x0000_s205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EF2838-22EC-475E-8EAD-3C9537C3B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1188</TotalTime>
  <Pages>17</Pages>
  <Words>9237</Words>
  <Characters>52651</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ПАО МРСК Волги</Company>
  <LinksUpToDate>false</LinksUpToDate>
  <CharactersWithSpaces>61765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Зубихин Сергей Анатольевич</dc:creator>
  <cp:lastModifiedBy>Корнишина Мария Васильевна</cp:lastModifiedBy>
  <cp:revision>72</cp:revision>
  <cp:lastPrinted>2024-10-24T07:04:00Z</cp:lastPrinted>
  <dcterms:created xsi:type="dcterms:W3CDTF">2024-10-08T04:52:00Z</dcterms:created>
  <dcterms:modified xsi:type="dcterms:W3CDTF">2024-10-24T07:12:00Z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1049-11.2.0.11380</vt:lpwstr>
  </property>
  <property fmtid="{D5CDD505-2E9C-101B-9397-08002B2CF9AE}" pid="4" name="ICV">
    <vt:lpwstr>F49C5FDFB3F5435685005B4C19A0D166</vt:lpwstr>
  </property>
</Properties>
</file>